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44" w:rsidRDefault="005F0C44" w:rsidP="005F0C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52635"/>
        </w:rPr>
      </w:pPr>
      <w:r w:rsidRPr="005F0C44">
        <w:rPr>
          <w:b/>
          <w:bCs/>
          <w:color w:val="052635"/>
        </w:rPr>
        <w:t>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муниципального образования «Верх-Ушнурское сельское поселение», при предоставлении информации»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В целях реализации части 4 статьи 165 Жилищного кодекса Российской Федерации, постановления Правительства Российской Федерации от 28 декабря 2012 г. № 1468,</w:t>
      </w:r>
      <w:r>
        <w:rPr>
          <w:color w:val="052635"/>
        </w:rPr>
        <w:t xml:space="preserve"> </w:t>
      </w:r>
      <w:r w:rsidRPr="005F0C44">
        <w:rPr>
          <w:b/>
          <w:bCs/>
          <w:color w:val="052635"/>
          <w:u w:val="single"/>
        </w:rPr>
        <w:t>обязанность по предоставлению информации возникает: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1. в отношении лиц, осуществляющих оказание коммунальных услуг в многоквартирных и жилых домах, – со дня, определяемого в соответствии с пунктами 14-17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2011г. № 354;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 xml:space="preserve">2.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 w:rsidRPr="005F0C44">
        <w:rPr>
          <w:color w:val="052635"/>
        </w:rPr>
        <w:noBreakHyphen/>
        <w:t xml:space="preserve"> со дня заключения соответствующего договора.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-постановление администрации муниципального образования «Верх-Ушнурское сельское поселение» от 09 октября 2013 года № 59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муниципального образования «Верх-Ушнурское сельское поселение», при предоставлении информации» (</w:t>
      </w:r>
      <w:hyperlink r:id="rId4" w:history="1">
        <w:r w:rsidRPr="005F0C44">
          <w:rPr>
            <w:rStyle w:val="a4"/>
            <w:color w:val="0372BC"/>
          </w:rPr>
          <w:t>загрузить документ</w:t>
        </w:r>
      </w:hyperlink>
      <w:r w:rsidRPr="005F0C44">
        <w:rPr>
          <w:color w:val="052635"/>
        </w:rPr>
        <w:t>);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-форма электронного паспорта многоквартирного дома (</w:t>
      </w:r>
      <w:hyperlink r:id="rId5" w:history="1">
        <w:r w:rsidRPr="005F0C44">
          <w:rPr>
            <w:rStyle w:val="a4"/>
            <w:color w:val="0372BC"/>
          </w:rPr>
          <w:t>загрузить документ</w:t>
        </w:r>
      </w:hyperlink>
      <w:r w:rsidRPr="005F0C44">
        <w:rPr>
          <w:color w:val="052635"/>
        </w:rPr>
        <w:t>);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-форма электронного паспорта жилого дома (</w:t>
      </w:r>
      <w:hyperlink r:id="rId6" w:history="1">
        <w:r w:rsidRPr="005F0C44">
          <w:rPr>
            <w:rStyle w:val="a4"/>
            <w:color w:val="0372BC"/>
          </w:rPr>
          <w:t>загрузить документ</w:t>
        </w:r>
      </w:hyperlink>
      <w:r w:rsidRPr="005F0C44">
        <w:rPr>
          <w:color w:val="052635"/>
        </w:rPr>
        <w:t>);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-форма электронного документа о состоянии расположенных на территориях муниципальных образований объектов коммунальной и инженерной инфраструктуры (</w:t>
      </w:r>
      <w:hyperlink r:id="rId7" w:history="1">
        <w:r w:rsidRPr="005F0C44">
          <w:rPr>
            <w:rStyle w:val="a4"/>
            <w:color w:val="0372BC"/>
          </w:rPr>
          <w:t>загрузить документ)</w:t>
        </w:r>
      </w:hyperlink>
      <w:r w:rsidRPr="005F0C44">
        <w:rPr>
          <w:color w:val="052635"/>
        </w:rPr>
        <w:t>.</w:t>
      </w:r>
    </w:p>
    <w:p w:rsidR="005F0C44" w:rsidRPr="005F0C44" w:rsidRDefault="005F0C44" w:rsidP="005F0C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5F0C44">
        <w:rPr>
          <w:color w:val="052635"/>
        </w:rPr>
        <w:t>Информация предоставляется на выделенный адрес электронной почты: verh-ushnur@mail.ru.</w:t>
      </w:r>
    </w:p>
    <w:p w:rsidR="003C0AC6" w:rsidRPr="005F0C44" w:rsidRDefault="003C0AC6" w:rsidP="005F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0AC6" w:rsidRPr="005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C44"/>
    <w:rsid w:val="003C0AC6"/>
    <w:rsid w:val="005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sovetskiy12.ru/settlements/Pasort_infrastr_OKI.doc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skiy12.ru/settlements/Pasport_GD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ovetskiy12.ru/settlements/Pasport_MKD.doc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sovetskiy12.ru/settlements/reglament_verh-ushnur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D86728C3A4C4C8EBD3BDECB4246D9" ma:contentTypeVersion="1" ma:contentTypeDescription="Создание документа." ma:contentTypeScope="" ma:versionID="0256016e2dcaacbc9dd1bfdd0e5961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муниципального образования «Верх-Ушнурское сельское поселение», при предоставлении информации»</_x041e__x043f__x0438__x0441__x0430__x043d__x0438__x0435_>
    <_dlc_DocId xmlns="57504d04-691e-4fc4-8f09-4f19fdbe90f6">XXJ7TYMEEKJ2-4685-6</_dlc_DocId>
    <_dlc_DocIdUrl xmlns="57504d04-691e-4fc4-8f09-4f19fdbe90f6">
      <Url>http://spsearch.gov.mari.ru:32643/sovetsk/verh_ushnur/_layouts/DocIdRedir.aspx?ID=XXJ7TYMEEKJ2-4685-6</Url>
      <Description>XXJ7TYMEEKJ2-4685-6</Description>
    </_dlc_DocIdUrl>
  </documentManagement>
</p:properties>
</file>

<file path=customXml/itemProps1.xml><?xml version="1.0" encoding="utf-8"?>
<ds:datastoreItem xmlns:ds="http://schemas.openxmlformats.org/officeDocument/2006/customXml" ds:itemID="{34B5F703-2C66-4CFB-AAD4-677A92FB435A}"/>
</file>

<file path=customXml/itemProps2.xml><?xml version="1.0" encoding="utf-8"?>
<ds:datastoreItem xmlns:ds="http://schemas.openxmlformats.org/officeDocument/2006/customXml" ds:itemID="{AC7AC69D-3C2F-4D52-A636-4D2FC6DDACC8}"/>
</file>

<file path=customXml/itemProps3.xml><?xml version="1.0" encoding="utf-8"?>
<ds:datastoreItem xmlns:ds="http://schemas.openxmlformats.org/officeDocument/2006/customXml" ds:itemID="{6EF20155-4778-4FD9-A99B-E45F9F76D2D8}"/>
</file>

<file path=customXml/itemProps4.xml><?xml version="1.0" encoding="utf-8"?>
<ds:datastoreItem xmlns:ds="http://schemas.openxmlformats.org/officeDocument/2006/customXml" ds:itemID="{AD052AAB-2DD8-41C9-944F-7AC7950B6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взаимодействие лиц</dc:title>
  <dc:subject/>
  <dc:creator>Снежанна</dc:creator>
  <cp:keywords/>
  <dc:description/>
  <cp:lastModifiedBy>Снежанна</cp:lastModifiedBy>
  <cp:revision>3</cp:revision>
  <dcterms:created xsi:type="dcterms:W3CDTF">2015-05-25T12:05:00Z</dcterms:created>
  <dcterms:modified xsi:type="dcterms:W3CDTF">2015-05-25T12:06:00Z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0x010100F17D86728C3A4C4C8EBD3BDECB4246D9</vt:lpwstr>
  </property>
  <property fmtid="{D5CDD505-2E9C-101B-9397-08002B2CF9AE}" pid="3" name="_dlc_DocIdItemGuid">
    <vt:lpwstr>4616014a-2b7c-4a5d-a0c5-503b32a0d962</vt:lpwstr>
  </property>
</Properties>
</file>