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Информация о работе с обращениями граждан (физ. лиц)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организаций (юридических лиц) общественных объединений, государственных органов, органов местного самоуправления</w:t>
      </w:r>
    </w:p>
    <w:p w:rsidR="0022487C" w:rsidRPr="0022487C" w:rsidRDefault="0022487C" w:rsidP="0022487C">
      <w:pPr>
        <w:pBdr>
          <w:bottom w:val="single" w:sz="6" w:space="8" w:color="E4E7E9"/>
        </w:pBdr>
        <w:shd w:val="clear" w:color="auto" w:fill="FFFFFF"/>
        <w:spacing w:before="136" w:after="136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</w:rPr>
      </w:pPr>
      <w:r w:rsidRPr="0022487C">
        <w:rPr>
          <w:rFonts w:ascii="Arial" w:eastAsia="Times New Roman" w:hAnsi="Arial" w:cs="Arial"/>
          <w:b/>
          <w:bCs/>
          <w:color w:val="3D3D3D"/>
          <w:kern w:val="36"/>
        </w:rPr>
        <w:t>ПОРЯДОК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работы с обращениями граждан в органах местного самоуправления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муниципального образования «</w:t>
      </w:r>
      <w:proofErr w:type="spellStart"/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Верх-Ушнурское</w:t>
      </w:r>
      <w:proofErr w:type="spellEnd"/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 xml:space="preserve"> сельское поселение»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I. Общие положения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В соответствии с Конституцией Российской Федерации и Конституцией Республики Марий Эл граждане имеют право обращаться лично, а также направлять индивидуальные и коллективные обращения в органы местного самоуправления и получать мотивированный ответ в сроки, установленные законом.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1.1. 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Настоящий порядок работы с обращениями граждан в соответствии с Конституцией Российской Федерации, Федеральными законами, Конституцией Республики Марий Эл, Законом РМЭ «О регулировании отдельных отношений, связанных с осуществлением местного самоуправления в РМЭ» от 04.03.2005 года № 3-З, Уставом МО «</w:t>
      </w:r>
      <w:proofErr w:type="spell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Верх-Ушнурское</w:t>
      </w:r>
      <w:proofErr w:type="spell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сельское поселение» устанавливает основные требования к организации рассмотрения обращений граждан и правила ведения делопроизводства по обращениям граждан в органах местного самоуправления МО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«</w:t>
      </w:r>
      <w:proofErr w:type="spell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Верх-Ушнурское</w:t>
      </w:r>
      <w:proofErr w:type="spell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сельское поселение»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.</w:t>
      </w:r>
      <w:proofErr w:type="gramEnd"/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1.2. Обращения граждан (далее – обращения) поступают в виде писем и телеграмм, а также в устной форме, где авторами высказываются предложения, заявления, жалобы и ходатайства.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Предложение –</w:t>
      </w:r>
      <w:r w:rsidRPr="0022487C">
        <w:rPr>
          <w:rFonts w:ascii="Arial" w:eastAsia="Times New Roman" w:hAnsi="Arial" w:cs="Arial"/>
          <w:color w:val="052635"/>
          <w:sz w:val="16"/>
        </w:rPr>
        <w:t> 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t>вид обращения, который не связан с нарушением прав граждан. Предложение направлено на улучшение порядка организации в деятельности органов государственной власти и местного самоуправления, предприятий, учреждений, организаций различных форм собственности, на совершенствование правовой основы государственной и общественной жизни, решение вопросов экономической, политической, социально-культурной и других сфер деятельности государства и общества.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Заявление –</w:t>
      </w:r>
      <w:r w:rsidRPr="0022487C">
        <w:rPr>
          <w:rFonts w:ascii="Arial" w:eastAsia="Times New Roman" w:hAnsi="Arial" w:cs="Arial"/>
          <w:color w:val="052635"/>
          <w:sz w:val="16"/>
        </w:rPr>
        <w:t> 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t>обращение в целях реализации прав и законных интересов, предусмотренных действующим законодательством.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Ходатайство</w:t>
      </w:r>
      <w:r w:rsidRPr="0022487C">
        <w:rPr>
          <w:rFonts w:ascii="Arial" w:eastAsia="Times New Roman" w:hAnsi="Arial" w:cs="Arial"/>
          <w:b/>
          <w:bCs/>
          <w:color w:val="052635"/>
          <w:sz w:val="16"/>
        </w:rPr>
        <w:t> 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t>– обращение с просьбой о признании за лицом определенного статуса, прав или свобод.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Жалоба</w:t>
      </w:r>
      <w:r w:rsidRPr="0022487C">
        <w:rPr>
          <w:rFonts w:ascii="Arial" w:eastAsia="Times New Roman" w:hAnsi="Arial" w:cs="Arial"/>
          <w:b/>
          <w:bCs/>
          <w:color w:val="052635"/>
          <w:sz w:val="16"/>
        </w:rPr>
        <w:t> 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t>– обращение по поводу нарушенного права или законного интереса действиями (бездействием), решениями юридических или физических лиц (должностных лиц, государственных или муниципальных служащих и т.д.).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1.3. В муниципальном образовании обращения граждан по вопросам, находящимся в его ведении, рассматриваются в соответствии с Конституцией РФ, Федеральными Законами, Конституцией РМЭ, законами РМЭ, Уставом МО «</w:t>
      </w:r>
      <w:proofErr w:type="spell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Верх-Ушнурское</w:t>
      </w:r>
      <w:proofErr w:type="spell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сельское поселение», настоящим Порядком.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1.4. Рассмотрение обращений в Собрании депутатов муниципального района производится председателем Собрания депутатов, по поручению председателя Собрания – постоянными комиссиями Собрания,</w:t>
      </w:r>
      <w:r w:rsidRPr="0022487C">
        <w:rPr>
          <w:rFonts w:ascii="Arial" w:eastAsia="Times New Roman" w:hAnsi="Arial" w:cs="Arial"/>
          <w:color w:val="052635"/>
          <w:sz w:val="16"/>
        </w:rPr>
        <w:t> </w:t>
      </w: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в администрации муниципального района - главой администрации,</w:t>
      </w:r>
      <w:r w:rsidRPr="0022487C">
        <w:rPr>
          <w:rFonts w:ascii="Arial" w:eastAsia="Times New Roman" w:hAnsi="Arial" w:cs="Arial"/>
          <w:b/>
          <w:bCs/>
          <w:color w:val="052635"/>
          <w:sz w:val="16"/>
        </w:rPr>
        <w:t> 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t>первым заместителем и заместителями главы, руководителями структурных подразделений, а в муниципальных предприятиях, учреждениях – их руководителями.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Справочную работу по обращению граждан и централизованное делопроизводство в МО осуществляют структурные подразделения и должностные лица, на которых возложены функции по работе с обращениями граждан. Номера справочных телефонов служб муниципального района доводятся до жителей через СМИ.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1.6. При осуществлении своей деятельности структурные подразделения и должностные лица, ответственные за делопроизводство, взаимодействуют с другими структурными подразделениями органов местного самоуправления, муниципальными учреждениями, муниципальными унитарными предприятиями.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1.7. Лица, ответственные за ведение делопроизводства по работе с обращениями граждан, ежеквартально готовят информационно-аналитические и статистические материалы о поступающих обращениях граждан и представляют их своему руководству.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1.8. Все сотрудники органов местного самоуправления, муниципального учреждения и муниципальных унитарных предприятий, работающие с обращениями граждан, несут ответственность за сохранность находящихся у них на рассмотрении обращений и документов, связанных с их рассмотрением. Сведения, содержащиеся в обращениях, могут использоваться только в служебных целях и в соответствии с полномочиями лица, работающего с обращениями.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lastRenderedPageBreak/>
        <w:t>Запрещается разглашение содержащейся в обращении информации о частной жизни обратившихся граждан без их согласия.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1.9. При утере исполнителем письменных обращений назначается служебное расследование, о результатах которого информируется руководитель, а также орган и лицо, откуда получено обращение.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1.10. При уходе в отпуск исполнитель обязан передать все имеющиеся у него на исполнении письменные обращения граждан временно замещающему его работнику.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При переводе на другую работу или освобождении от занимаемой должности исполнитель обязан сдать все числящиеся за ним обращения граждан работнику, ответственному за делопроизводство, назначенному руководителем.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1.11. С лицами, ответственными за ведение работы по рассмотрению обращения граждан, периодически проводится учеба работниками администрации района, отвечающими за рассмотрение обращений граждан.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II. Прием и первичная обработка письменных обращений граждан.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2.1. Прием письменных обращений, поступивших по почте и непосредственно от граждан, производится лицом, ответственным за ведение делопроизводства.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2.2. При приеме и первичной обработке документов: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производится проверка правильности адресации корреспонденции и целостности упаковки;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производится проверка реестров на корреспонденцию, поступившую фельдсвязью;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вскрываются конверты, проверяется наличие в них документов, (разорванные документы подклеиваются), к тексту письма подклеивается конверт;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поступившие документы (паспорта, военные билеты, трудовые книжки, пенсионные удостоверения, фотографии и другие подобные приложения к письму) подкладываются впереди текста письма.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-ошибочно поступившие (не по адресу) письма возвращаются на почту.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2.3. 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описях, на ценные письма составляется акт в двух экземплярах по форме, утвержденной руководителем, и передается лицу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, 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ответственному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за ведение делопроизводства. Один экземпляр акта хранится у него, второй приобщается к поступившему обращению.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1. Обращения с пометкой «лично», поступившие на имя руководителя, не вскрываются и передаются руководителю. В случае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,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если обращение, поступившее с пометкой «лично» не является письмом личного характера, получатель должен его передать для регистрации должностному лицу ответственному за делопроизводство.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2.5. При работе с обращениями граждан должны быть соблюдены правила безопасности.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Получив обращения, нестандартные по весу, размеру, форме, имеющие странный запах, цвет, в конверте которого прощупываются вложения, нехарактерные для почтовых отправлений (порошок), работник должен конверт не вскрывать, положить конверт в целлофановый пакет, сообщить об этом своему руководителю. Если конверт не вызвал подозрений и был вскрыт, то поместить конверт, его содержимое и предметы, бывшие в непосредственном соприкосновении с ними, в плотный целлофановый пакет, доложить непосредственному руководителю.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III. Регистрация обращений граждан.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3.1. На поступившие обращения в правом нижнем углу первой страницы письма проставляется регистрационный штамп с наименованием органа, например, «Администрация поселения, дата, входящий номер». В случае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,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 Входящий номер состоит из порядкового номера и индекса согласно первой букве фамилии заявителя.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3.2. Письма на иностранных языках и написанные точечно-рельефным шрифтом слепых до регистрации направляются для перевода в компетентные органы. Их регистрация производится после поступления перевода.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3.3. Поступившие обращения и ответы на обращения передаются должностным лицам, отвечающим за делопроизводство. Работники, на которых возложена обязанность по ведению делопроизводства с письменными обращениями, производит регистрацию с использованием автоматической системы делопроизводства соответствующего журнала или карточек, предназначенных для регистрации.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lastRenderedPageBreak/>
        <w:t>3.4. При регистрации: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письму присваивается входящий номер;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указываются фамилия и инициалы заявителя в именительном падеже,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отмечается тип доставки обращения (письмо, телеграмма, доставлено лично). Если письмо переслано, то указывается, откуда оно поступило (из Администрации Президента, Правительства РМЭ, Госсобрания РМЭ и т.д.), проставляются дата и исходящий номер сопроводительного письма.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На поручениях о рассмотрении, в которых содержится просьба проинформировать о результатах, проставляется штамп «Контроль. Срок _______»;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отмечаются социальное положение и льготная категория авторов обращений (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кроме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коллективных);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обращение, доставленное непосредственно гражданином, регистрируется лицом, ответственным за делопроизводство. Не принимаются письма без подписи и без указания адреса для ответа.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По просьбе обратившегося гражданина ему выдается штамп-расписка установленной формы с указанием даты приема обращения и регистрационного номера;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- составляется аннотация на письмо. Аннотация должна быть четкой, краткой, отражать содержание всех вопросов, поставленных в обращении. Аннотация должна обосновывать </w:t>
      </w:r>
      <w:proofErr w:type="spell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адресность</w:t>
      </w:r>
      <w:proofErr w:type="spell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(адрес гражданина) направления письма на рассмотрение;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проставляется шифр темы согласно утвержденному тематическому классификатору обращений. Если в обращении ставится несколько вопросов, то шифр присваивается каждому из них;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от письма отделяются поступившие деньги, паспорта, ценные бумаги, иные подлинные документы (при необходимости с них снимаются копии) и возвращаются заявителю. Деньги возвращаются почтовым переводом, при этом почтовые расходы относятся на счет заявителя. В случае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,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IV. Направление обращения на рассмотрение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4.1. После регистрации обращения должностное лицо органа местного самоуправления в течение трех дней принимает одно из следующих решений: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а) об оставлении обращения без рассмотрения;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б) о направлении его в орган (организацию), уполномоченный решать вопросы, поставленные в обращении;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в) о принятии обращения к рассмотрению.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4.2. В случае принятия решения к рассмотрению в соответствии с подпунктами а 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и б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пункта 4.1 данное решение доводится до сведения заявителя.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Информация о принятом решении должна содержать сведения об основаниях принятия решения, а также кому (в чей адрес) направлено обращение для дальнейшего рассмотрения.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4.3. В случае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,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если вопрос, поставленный заявителем, относится к вопросам местного значения, главой администрации обращение направляется на рассмотрение (в том числе с контролем) заместителям, руководителям отделов, комитетов, в муниципальные учреждения и на муниципальные предприятия муниципального образования «</w:t>
      </w:r>
      <w:proofErr w:type="spell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Верх-Ушнурское</w:t>
      </w:r>
      <w:proofErr w:type="spell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сельское поселение» для рассмотрения и подготовки ответа по существу обращения.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Запрещается направлять на рассмотрение обращения тем должностным лицам, структурным подразделениям, муниципальным организациям, действия (бездействия) которых обжалуются, а также тем должностным лицам, 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lastRenderedPageBreak/>
        <w:t>муниципальным служащим, руководителям муниципальных организаций, в отношении которых можно достоверно предполагать о наличии конфликта интересов.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4.4. Органы и должностные лица местного самоуправления, муниципальных учреждений, муниципальных унитарных предприятий вправе оставить обращения граждан без рассмотрения в случаях: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1) подачи анонимных обращений;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2) обращения граждан с просьбой о толковании законодательства РФ и РМЭ;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3) подачи обращений, в отношении которых законодательством предусмотрен специальный порядок рассмотрения;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4) подачи обращения лицом, признанным в порядке, установленном действующим законодательством, недееспособным;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5) подачи обращения, содержание которого невозможно определить, а также содержащего выражения, оскорбляющие честь и достоинство других лиц.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4.5. На письма, направленные на рассмотрение, ведется картотека (регистрационная карточка).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4.6.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4.7. Зарегистрированные обращения граждан для рассмотрения передаются под расписку.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4.8. Служебные письма, то есть документы на официальном бланке или имеющие штамп организации, подписанные одним из его руководителей, а также письма депутатов без приложения к ним обращения граждан, регистрируются как служебная почтовая корреспонденция и рассматриваются в установленном порядке.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V. Рассмотрение</w:t>
      </w:r>
      <w:r w:rsidRPr="0022487C">
        <w:rPr>
          <w:rFonts w:ascii="Arial" w:eastAsia="Times New Roman" w:hAnsi="Arial" w:cs="Arial"/>
          <w:b/>
          <w:bCs/>
          <w:color w:val="052635"/>
          <w:sz w:val="16"/>
        </w:rPr>
        <w:t> 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t>обращений в Собрании депутатов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proofErr w:type="spellStart"/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Верх-Ушнурского</w:t>
      </w:r>
      <w:proofErr w:type="spellEnd"/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 xml:space="preserve"> сельского поселения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5.1. Обращения, поступившие в Собрание депутатов, главе муниципального образования - председателю Собрания депутатов регистрируются в день поступления сотрудником аппарата Собрания, отвечающим за делопроизводство.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5.2. После регистрации обращения передаются председателю Собрания депутатов на рассмотрение.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5.3. Если вопрос, поставленный в обращении в соответствии с Уставом, находится в компетенции Собрания, то обращение председателем Собрания направляется в соответствующую постоянную комиссию; в случае, если обращение находится в компетенции иных органов, организаций, обращение в течение 3-х дней направляется в соответствующий орган, организацию.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5.4. Обращение рассматривается на заседании комиссии с участием, при необходимости, заинтересованных лиц и специалистов по существу обращения.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5.5. Результаты обсуждения оформляются в виде решения комиссии.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По результатам обсуждения обращения комиссия может решить: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принять решение по обращению и предложить его к рассмотрению на сессии Собрания;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подготовить проект решения Собрания.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Решение комиссии принимается большинством голосов от числа депутатов, присутствующих на заседании.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Решения комиссий носят рекомендательный характер.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5.6. Необходимым условием внесения проекта решения в Собрание депутатов является выполнение требований пунктов 5.4, 5.5 настоящего Порядка, а также представления в Собрание: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а) либо визы, либо заключения аппарата Собрания на предмет соответствия проекта решения нормам действующего законодательства;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lastRenderedPageBreak/>
        <w:t>б) решение ответственной постоянной комиссии.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5.7. Обсуждение проекта решения Собрания по обращению на заседании Собрания начинается с доклада автора проекта решения Собрания по обращению либо лица, его представляющего, содоклада председателя комиссии или депутата, определенного ответственным от комиссии для подготовки проекта решения Собрания.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Решения Собрания принимаются большинством голосов от установленного числа депутатов Собрания.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5.8. Копия решения Собрания, принятого по обращению, направляется обратившемуся юридическому или физическому лицу и исполнителям, указанным в решении Собрания.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VI. Рассмотрение обращений в отделах, комитетах (далее структурных подразделениях) администрации, муниципальных учреждениях, муниципальных унитарных предприятиях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6.1. Обращения, переданные на рассмотрение в структурные подразделения администрации МО «</w:t>
      </w:r>
      <w:proofErr w:type="spell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Верх-Ушнурское</w:t>
      </w:r>
      <w:proofErr w:type="spell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сельское поселение», а также в муниципальные учреждения, муниципальные унитарные предприятия, рассматриваются непосредственно в подразделениях (в том числе с выездом на место).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6.2. При принятии обращения к рассмотрению должностные лица, муниципальные служащие органов местного самоуправления обязаны внимательно разбираться в существе обращений, в случае необходимости истребовать нужные документы, направлять специалистов на места для проверки, принимать обоснованные решения и обеспечивать своевременное и правильное их исполнение. Должностные лица органов местного самоуправления обязаны оказывать гражданам содействие в получении </w:t>
      </w:r>
      <w:proofErr w:type="spell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истребуемых</w:t>
      </w:r>
      <w:proofErr w:type="spell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документов, если запрашиваемые сведения, не отнесены законодательством к категории сведений, составляющих государственную тайну, и не содержат информации конфиденциального характера.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6.3.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 Привлечение к рассмотрению обращения переводчиков и экспертов, а также порядок оплаты их услуг согласовываются с руководителем и осуществляются на основании договора.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6.4. В случае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,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если обращение, по мнению исполнителя, направлено не по принадлежности, он в двухдневный срок возвращает его для доклада руководству в структурное подразделение, осуществляющее рассылку, указывая при этом подразделение, в котором, по его мнению, следует направить обращение.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6.5. Обращения, содержащие выражения, оскорбляющие честь и достоинство других лиц, не рассматриваются, о чем заявитель уведомляется ответственным лицом по согласованию с руководством. Такие письма направляются в правоохранительные органы.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6.6. Письма без подписи, содержащие конкретные вопросы, направляются для сведения по ведомственной принадлежности и списываются в дело работниками соответствующих подразделений. Письма, бессмысленные по содержанию, списываются, по согласованию с руководителем, в дело. Письма без подписей, в которых содержится информация о совершенном или готовящемся преступлении, направляются для проверки в правоохранительные органы.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6.7. На письма, не являющиеся заявлениями, жалобами или ходатайствами,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6.8. В случае, если обращение того же лица (группы лиц) и по тем же основаниям, что и в обращении, находится в производстве суда,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суда, о чем уведомляется заявитель.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6.9. В случае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6.10. Для объективности и полноты рассмотрения обращений граждан органы местного самоуправления и должностные лица в рамках имеющихся полномочий могут принимать решение о проведении проверок и служебных расследований и целесообразности привлечения к их проведению специалистов.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По окончании проверок обратившимся гражданам, а также лицам, чьи действия (бездействие) и решения обжалуются, по их требованию предоставляется возможность знакомиться с проверочными материалами в той мере, в которой это не затрагивает прав других граждан и не противоречит законодательству Российской Федерации и Республики Марий Эл.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VII. Сроки рассмотрения обращений граждан в органы</w:t>
      </w:r>
      <w:r w:rsidRPr="0022487C">
        <w:rPr>
          <w:rFonts w:ascii="Arial" w:eastAsia="Times New Roman" w:hAnsi="Arial" w:cs="Arial"/>
          <w:color w:val="052635"/>
          <w:sz w:val="16"/>
        </w:rPr>
        <w:t> </w:t>
      </w: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местного самоуправления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7.1. Для всех видов обращений – индивидуальных и коллективных, поданных в письменной форме, устанавливаются единые предельные сроки рассмотрения.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lastRenderedPageBreak/>
        <w:t xml:space="preserve">7.2. 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В соответствии с Федеральным законом от 6 октября № 131-ФЗ «Об общих принципах организации местного самоуправления в Российской Федерации» и Законом РМЭ от 04.03.2005 года № 3-З «О регулировании отдельных отношений, связанных с осуществлением местного самоуправления в Республике Марий Эл» должностные лица местного самоуправления обязаны дать письменный ответ по существу обращений граждан в течение одного месяца.</w:t>
      </w:r>
      <w:proofErr w:type="gramEnd"/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Обращения, не требующие дополнительного изучения и проверки, разрешаются безотлагательно либо в сокращенные сроки, не позднее 15 дней.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Обращения, в которых заявителем указывается на существующие угрозы жизни и здоровью людей, на возникновение чрезвычайных ситуаций, аварий, техногенных и экологических катастроф, а также на нарушение прав ребенка, рассматриваются и разрешаются немедленно, в день поступления.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7.3. В срок рассмотрения обращения включается время, необходимое для направления ответа заявителю.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7.4. Датой направления ответа заявителю считается дата вручения ответа заявителю лично или дата отправления ответа заявителю почтой по реестру или заказной корреспонденцией.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VIII. Продление сроков рассмотрения обращений граждан.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8.1. В случае, требующем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один месяц с сообщением об этом обратившемуся гражданину с обязательным обоснованием необходимости продления сроков.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8.2. Продление сроков производится по служебной записке ответственного исполнителя на имя руководителя, в адрес которого поступило обращение. Уведомление о продлении срока рассмотрения обращения (промежуточный ответ) заблаговременно направляется заявителю. Если контроль над рассмотрением обращения установлен вышестоящей организацией, то исполнитель обязан заблаговременно согласовать с ней продление срока рассмотрения обращения.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IX. Решения по обращениям граждан в органы местного самоуправления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9.1. В результате рассмотрения обращений граждан орган или должностное лицо местного самоуправления принимает одно из следующих решений: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1) о полном или частичном удовлетворении обращения граждан;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2) об отказе в полном или частичном удовлетворении обращения;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3) о разъяснении по вопросам, поставленным в обращении, или информировании о результатах рассмотрения обращения.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9.2. Решения по предложениям, заявлениям и ходатайствам должны быть мотивированными.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9.3. Решения по обращениям граждан о нарушении законодательства должны быть мотивированными со ссылкой на конкретные статьи федеральных законов, законов Республики Марий Эл и других нормативных правовых актов, а также содержать информацию о конкретных мерах по восстановлению нарушений прав или законных интересов граждан.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9.4. Не допускается разглашение фактов личной или частной жизни граждан, ставших известными в результате их обращения.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9.5. Информация о принятом решении доводится до сведения заявителя в письменном виде, за исключением ответов на устные обращения граждан.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9.6. Информация о принятом решении по коллективному обращению от имени собрания граждан, созванного в соответствии Федеральным законом, подлежит официальному опубликованию органом местного самоуправления.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X. Требования к оформлению ответа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10.1. Ответы на обращения граждан подписывают руководители и должностные лица в пределах своей компетенции.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10.2. Текст ответа должен излагаться четко, последовательно,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10.3. В ответе в вышестоящую организацию должно быть четко указано о том,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lastRenderedPageBreak/>
        <w:t>10.4. По результатам рассмотрения может быть принят правовой акт. В случае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,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если экземпляр такого акта направляется заявителю, подготовки специального ответа не требуется.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10.5. Приложенные к обращению подлинники документов, присланных заявителем, остаются в деле, если в письме не содержится просьба об их возрасте.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10.6. Ответы заявителям в вышестоящие организации оформляются в соответствии с ГОСТ 6.30 – 2003 и инструкции по делопроизводству.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10.7. Подлинники обращений граждан в вышестоящие организации возвращаются только при наличии на них штампа «Подлежит возврату» или специальной отметки в сопроводительном письме.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10.8. Если на обращение дается промежуточный ответ, то в тексте указывается срок окончательного разрешения вопроса.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10.9. После завершения рассмотрения обращения и оформления ответа подлинник обращения и все материалы, относящиеся к рассмотрению, передаются должностному лицу, отвечающему за делопроизводство по рассмотрению обращений граждан. Ответы, не соответствующие требованиям, предусмотренным настоящим Порядком, возвращаются исполнителям для доработки.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10.10. Списание писем в дело осуществляется только после просмотра руководителем.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10.11. При необходимости исполнитель может составить справку о результатах рассмотрения обращения (например, в случае,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10.12. Итоговое оформление дел для передачи в архив осуществляется в соответствии с требованиями утвержденной номенклатуры дел органов местного самоуправления, а также муниципальных предприятий и муниципальных учреждений.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XI. Организация личного приема граждан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11.1. Организацию личного приема граждан осуществляет должностное лицо, назначенное руководителем.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11.2. Прием граждан ведет руководитель и его заместители.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11.3. График приема населения руководителями в органах местного самоуправления, муниципальных унитарных предприятиях, муниципальных учреждениях должен быть доведен до населения района через средства массовой информации, а также размещен на информационных стендах.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11.4. Прием граждан осуществляется в порядке очередности. Граждане, имеющие установленное действующим законодательством Российской Федерации право внеочередного приема, а также беременные женщины, принимаются вне очереди.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11.5. В случае повторного обращения осуществляется подборка всех имеющихся материалов, касающихся этого заявителя. Подобранные материалы представляются руководителю, ведущему личный прием.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11.6. Запись на повторный прием к руководителю осуществляется не ранее получения гражданином ответа на предыдущее обращение (или в случае, если истек установленный срок рассмотрения обращения).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11.7.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штамп-расписка с указанием даты приема обращения, количества принятых листов и сообщается телефон для справок по обращениям.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11.8. 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обращению, а так же откуда он получит ответ, либо разъясняет, где, кем и в каком порядке может быть рассмотрено его обращение по существу.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11.9. Могут не рассматриваться: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обращения тех же лиц (группы лиц) и по тем же основаниям, которые были рассмотрены ранее, и во вновь поступивших обращениях отсутствуют основания для пересмотра ранее принятых решений;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обращения, передаваемые через представителя, чьи полномочия не удостоверены в установленном законом порядке;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обращения, по которым имеются вступившие в законную силу судебные решения;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lastRenderedPageBreak/>
        <w:t>- обращения лиц, которые решением суда, вступившим в законную силу, признаны недееспособными;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обращения, поданные в интересах третьих лиц, которые возражают против его рассмотрения (кроме недееспособных лиц);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- обращения, в которых содержатся материалы клеветнического характера, выражения, оскорбляющие честь и достоинство других лиц.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11.10. Решения о постановке на контроль исполнения поручений по результатам рассмотрения обращений граждан принимает руководитель, ведущий прием.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11.11. После завершения личного приема руководителями и согласно их поручениям должностное лицо, назначенное руководителем, оформляет рассылку документов.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11.12. Сопроводительные письма по обращениям, взятым на контроль, подписываются должностным лицом, отвечающим за делопроизводство.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11.13. Информация о принятых мерах по обращениям граждан, рассмотренных руководителями во время личного приема, лицом, ответственным за организацию личного приема граждан, направляется руководителю, осуществляющему прием.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Руководитель на ответе исполнителя указывает результат рассмотрения поручения («Удовлетворено», «Разъяснено», «Отказано», «Поставить на дополнительный контроль»), проставляет дату, указывает фамилию, инициалы и расписывается.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11.14. Материалы с личного приема хранятся в течение 3 лет, а затем уничтожаются в установленном порядке.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XII. Исполнение решений по обращениям граждан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12.1. Орган или должностное лицо местного самоуправления, принявшее решение по обращению граждан, осуществляет под свою ответственность контроль над исполнением поручения, либо направляет исполнителям.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12.2. Обращение не считается разрешенным до момента исполнения принятого по нему решения. Если решение не может быть исполнено в установленные сроки, исполнитель дает письменный ответ органу или должностному лицу, принявшему решение по обращению, с указанием причины задержки и срока окончательного исполнения решения. Ответ исполнителя ставится на контроль до полного осуществления намеченных мер.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12.3. Если обращение удовлетворено полностью или частично, орган или должностное лицо местного самоуправления в пределах полномочий обязан принять в соответствии с их компетенцией необходимые меры по восстановлению нарушенных прав граждан, а также по просьбе граждан проинформировать об этом лиц, заинтересованных в рассмотрении обращения.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12.4. Решения по обращениям граждан не могут считаться исполненными на основании документа, в котором сообщается о предполагаемых мерах по их реализации.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12.5. За нарушение порядка и срока рассмотрения обращений граждан в органы местного самоуправления устанавливается административная ответственность Законом Республики Марий Эл «Об административных правонарушениях в Республике Марий Эл».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 xml:space="preserve">XIII. </w:t>
      </w:r>
      <w:proofErr w:type="gramStart"/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Контроль за</w:t>
      </w:r>
      <w:proofErr w:type="gramEnd"/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 xml:space="preserve"> рассмотрением обращений граждан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13.1.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муниципальных учреждений и организаций, получения материалов для обзоров почты, аналитических записок и информации, выявления принимавшихся ранее мер по обращениям граждан при получении справки по вопросам, с которыми автор обращается неоднократно.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13.2. В обязательном порядке осуществляется контроль над исполнением поручений вышестоящих организаций.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13.3. На особый контроль ставятся запросы депутатов, поручения Президента Российской Федерации и РМЭ, Правительства РФ и РМЭ по рассмотрению обращений граждан. Срок рассмотрения таких обращений устанавливается 30 дней, если не указан иной срок ответа. Продление этого срока производится руководителем по согласованию с вышестоящей организацией.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13.4. Решение о постановке обращения на контроль вправе принять руководитель, заместитель руководителя. Обращения, взятые на контроль, вместе с сопроводительным письмом, направляются исполнителю и подлежат возврату.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lastRenderedPageBreak/>
        <w:t>13.5. В случае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,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если в ответе, полученном от организации, рассматривавшей обращение, указывается, что вопрос, поставленный заявителем, будет решен в течение определенного периода, такое обращение может быть поставлено на дополнительный контроль, о чем направляется уведомление заявителю с указанием контрольного срока для ответа об окончательном решении вопроса.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13.6. Обращение может быть возвращено в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требованиям, изложенным в разделе 8.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13.7. 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Контроль за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соблюдением сроков рассмотрения обращения граждан, осуществляет работник, отвечающий за делопроизводство по рассмотрению обращений граждан и отправляет напоминания исполнителям.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b/>
          <w:bCs/>
          <w:color w:val="052635"/>
          <w:sz w:val="16"/>
          <w:szCs w:val="16"/>
        </w:rPr>
        <w:t>XIV. Отправка корреспонденции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14.1. Отправка исходящей корреспонденции по обращениям граждан заявителям осуществляется отделом делопроизводства ежедневно (кроме выходных дней) по почте.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  <w:u w:val="single"/>
        </w:rPr>
        <w:t>Форма для обращения</w:t>
      </w:r>
      <w:r w:rsidRPr="0022487C">
        <w:rPr>
          <w:rFonts w:ascii="Arial" w:eastAsia="Times New Roman" w:hAnsi="Arial" w:cs="Arial"/>
          <w:color w:val="052635"/>
          <w:sz w:val="16"/>
        </w:rPr>
        <w:t> </w:t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устанавливается в произвольной форме Обращения принимаются</w:t>
      </w:r>
      <w:proofErr w:type="gramEnd"/>
      <w:r w:rsidRPr="0022487C">
        <w:rPr>
          <w:rFonts w:ascii="Arial" w:eastAsia="Times New Roman" w:hAnsi="Arial" w:cs="Arial"/>
          <w:color w:val="052635"/>
          <w:sz w:val="16"/>
          <w:szCs w:val="16"/>
        </w:rPr>
        <w:t xml:space="preserve"> на бумажном носителе или в форме электронного документа.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  <w:u w:val="single"/>
        </w:rPr>
        <w:t>Порядок обжалования муниципальных правовых актов и иных решений администрации:</w:t>
      </w:r>
    </w:p>
    <w:p w:rsidR="0022487C" w:rsidRPr="0022487C" w:rsidRDefault="0022487C" w:rsidP="00224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6"/>
          <w:szCs w:val="16"/>
        </w:rPr>
      </w:pPr>
      <w:r w:rsidRPr="0022487C">
        <w:rPr>
          <w:rFonts w:ascii="Arial" w:eastAsia="Times New Roman" w:hAnsi="Arial" w:cs="Arial"/>
          <w:color w:val="052635"/>
          <w:sz w:val="16"/>
          <w:szCs w:val="16"/>
        </w:rPr>
        <w:t>В соответствии с</w:t>
      </w:r>
      <w:hyperlink r:id="rId4" w:history="1">
        <w:r w:rsidRPr="0022487C">
          <w:rPr>
            <w:rFonts w:ascii="Arial" w:eastAsia="Times New Roman" w:hAnsi="Arial" w:cs="Arial"/>
            <w:color w:val="0372BC"/>
            <w:sz w:val="16"/>
            <w:u w:val="single"/>
          </w:rPr>
          <w:t> </w:t>
        </w:r>
        <w:proofErr w:type="gramStart"/>
        <w:r w:rsidRPr="0022487C">
          <w:rPr>
            <w:rFonts w:ascii="Arial" w:eastAsia="Times New Roman" w:hAnsi="Arial" w:cs="Arial"/>
            <w:color w:val="0372BC"/>
            <w:sz w:val="16"/>
            <w:u w:val="single"/>
          </w:rPr>
          <w:t>ч</w:t>
        </w:r>
        <w:proofErr w:type="gramEnd"/>
        <w:r w:rsidRPr="0022487C">
          <w:rPr>
            <w:rFonts w:ascii="Arial" w:eastAsia="Times New Roman" w:hAnsi="Arial" w:cs="Arial"/>
            <w:color w:val="0372BC"/>
            <w:sz w:val="16"/>
            <w:u w:val="single"/>
          </w:rPr>
          <w:t>.1 ст.46 Конституции РФ</w:t>
        </w:r>
      </w:hyperlink>
      <w:r w:rsidRPr="0022487C">
        <w:rPr>
          <w:rFonts w:ascii="Arial" w:eastAsia="Times New Roman" w:hAnsi="Arial" w:cs="Arial"/>
          <w:color w:val="052635"/>
          <w:sz w:val="16"/>
        </w:rPr>
        <w:t> 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t>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  <w:r w:rsidRPr="0022487C">
        <w:rPr>
          <w:rFonts w:ascii="Arial" w:eastAsia="Times New Roman" w:hAnsi="Arial" w:cs="Arial"/>
          <w:color w:val="052635"/>
          <w:sz w:val="16"/>
        </w:rPr>
        <w:t> 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br/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br/>
      </w:r>
      <w:proofErr w:type="gramStart"/>
      <w:r w:rsidRPr="0022487C">
        <w:rPr>
          <w:rFonts w:ascii="Arial" w:eastAsia="Times New Roman" w:hAnsi="Arial" w:cs="Arial"/>
          <w:color w:val="052635"/>
          <w:sz w:val="16"/>
          <w:szCs w:val="16"/>
        </w:rPr>
        <w:t>В соответствии со</w:t>
      </w:r>
      <w:r w:rsidRPr="0022487C">
        <w:rPr>
          <w:rFonts w:ascii="Arial" w:eastAsia="Times New Roman" w:hAnsi="Arial" w:cs="Arial"/>
          <w:color w:val="052635"/>
          <w:sz w:val="16"/>
        </w:rPr>
        <w:t> </w:t>
      </w:r>
      <w:hyperlink r:id="rId5" w:history="1">
        <w:r w:rsidRPr="0022487C">
          <w:rPr>
            <w:rFonts w:ascii="Arial" w:eastAsia="Times New Roman" w:hAnsi="Arial" w:cs="Arial"/>
            <w:color w:val="0372BC"/>
            <w:sz w:val="16"/>
            <w:u w:val="single"/>
          </w:rPr>
          <w:t>ст.12, 13 ГК РФ </w:t>
        </w:r>
      </w:hyperlink>
      <w:r w:rsidRPr="0022487C">
        <w:rPr>
          <w:rFonts w:ascii="Arial" w:eastAsia="Times New Roman" w:hAnsi="Arial" w:cs="Arial"/>
          <w:color w:val="052635"/>
          <w:sz w:val="16"/>
          <w:szCs w:val="16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 w:rsidRPr="0022487C">
        <w:rPr>
          <w:rFonts w:ascii="Arial" w:eastAsia="Times New Roman" w:hAnsi="Arial" w:cs="Arial"/>
          <w:color w:val="052635"/>
          <w:sz w:val="16"/>
        </w:rPr>
        <w:t> </w:t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br/>
      </w:r>
      <w:r w:rsidRPr="0022487C">
        <w:rPr>
          <w:rFonts w:ascii="Arial" w:eastAsia="Times New Roman" w:hAnsi="Arial" w:cs="Arial"/>
          <w:color w:val="052635"/>
          <w:sz w:val="16"/>
          <w:szCs w:val="16"/>
        </w:rPr>
        <w:br/>
      </w:r>
      <w:hyperlink r:id="rId6" w:history="1">
        <w:proofErr w:type="gramStart"/>
        <w:r w:rsidRPr="0022487C">
          <w:rPr>
            <w:rFonts w:ascii="Arial" w:eastAsia="Times New Roman" w:hAnsi="Arial" w:cs="Arial"/>
            <w:color w:val="0372BC"/>
            <w:sz w:val="16"/>
            <w:u w:val="single"/>
          </w:rPr>
          <w:t>Статьей 1 Закона РФ от 27 апреля 1993 г. N 4866-I </w:t>
        </w:r>
      </w:hyperlink>
      <w:r w:rsidRPr="0022487C">
        <w:rPr>
          <w:rFonts w:ascii="Arial" w:eastAsia="Times New Roman" w:hAnsi="Arial" w:cs="Arial"/>
          <w:color w:val="052635"/>
          <w:sz w:val="16"/>
          <w:szCs w:val="16"/>
        </w:rPr>
        <w:t>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7A2928" w:rsidRDefault="007A2928" w:rsidP="0022487C">
      <w:pPr>
        <w:ind w:firstLine="709"/>
        <w:jc w:val="both"/>
      </w:pPr>
    </w:p>
    <w:sectPr w:rsidR="007A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487C"/>
    <w:rsid w:val="0022487C"/>
    <w:rsid w:val="007A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87C"/>
  </w:style>
  <w:style w:type="character" w:styleId="a4">
    <w:name w:val="Hyperlink"/>
    <w:basedOn w:val="a0"/>
    <w:uiPriority w:val="99"/>
    <w:semiHidden/>
    <w:unhideWhenUsed/>
    <w:rsid w:val="00224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-ola.ru/bitrix/rk.php?event1=file&amp;event2=download&amp;goto=%2Fupload%2FStat1.do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-ola.ru/bitrix/rk.php?event1=file&amp;event2=download&amp;goto=%2Fupload%2FStat12.doc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i-ola.ru/bitrix/rk.php?event1=file&amp;event2=download&amp;goto=%2Fupload%2FDoc.doc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5B811F29FB004CB99265F48C63ABBE" ma:contentTypeVersion="1" ma:contentTypeDescription="Создание документа." ma:contentTypeScope="" ma:versionID="0bb3757051918dd0032763b031065dd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XXJ7TYMEEKJ2-4681-2</_dlc_DocId>
    <_dlc_DocIdUrl xmlns="57504d04-691e-4fc4-8f09-4f19fdbe90f6">
      <Url>http://spsearch.gov.mari.ru:32643/sovetsk/verh_ushnur/_layouts/DocIdRedir.aspx?ID=XXJ7TYMEEKJ2-4681-2</Url>
      <Description>XXJ7TYMEEKJ2-4681-2</Description>
    </_dlc_DocIdUrl>
  </documentManagement>
</p:properties>
</file>

<file path=customXml/itemProps1.xml><?xml version="1.0" encoding="utf-8"?>
<ds:datastoreItem xmlns:ds="http://schemas.openxmlformats.org/officeDocument/2006/customXml" ds:itemID="{8FDAEE9B-CF39-4D3A-8C37-06318F773ECC}"/>
</file>

<file path=customXml/itemProps2.xml><?xml version="1.0" encoding="utf-8"?>
<ds:datastoreItem xmlns:ds="http://schemas.openxmlformats.org/officeDocument/2006/customXml" ds:itemID="{6AF701DB-D0C0-424E-95B4-A8B41E66316B}"/>
</file>

<file path=customXml/itemProps3.xml><?xml version="1.0" encoding="utf-8"?>
<ds:datastoreItem xmlns:ds="http://schemas.openxmlformats.org/officeDocument/2006/customXml" ds:itemID="{7513F05E-7BB6-4242-B224-8F0D6CD46D4D}"/>
</file>

<file path=customXml/itemProps4.xml><?xml version="1.0" encoding="utf-8"?>
<ds:datastoreItem xmlns:ds="http://schemas.openxmlformats.org/officeDocument/2006/customXml" ds:itemID="{0D070577-0C97-47FA-846E-34173B603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5136</Words>
  <Characters>29277</Characters>
  <Application>Microsoft Office Word</Application>
  <DocSecurity>0</DocSecurity>
  <Lines>243</Lines>
  <Paragraphs>68</Paragraphs>
  <ScaleCrop>false</ScaleCrop>
  <Company/>
  <LinksUpToDate>false</LinksUpToDate>
  <CharactersWithSpaces>34345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обращениями граждан в органах местного самоуправления муниципального образования «Верх-Ушнурское сельское поселение»</dc:title>
  <dc:subject/>
  <dc:creator>Снежанна</dc:creator>
  <cp:keywords/>
  <dc:description/>
  <cp:lastModifiedBy>Снежанна</cp:lastModifiedBy>
  <cp:revision>2</cp:revision>
  <dcterms:created xsi:type="dcterms:W3CDTF">2015-05-25T11:48:00Z</dcterms:created>
  <dcterms:modified xsi:type="dcterms:W3CDTF">2015-05-25T11:48:00Z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0x010100555B811F29FB004CB99265F48C63ABBE</vt:lpwstr>
  </property>
  <property fmtid="{D5CDD505-2E9C-101B-9397-08002B2CF9AE}" pid="3" name="_dlc_DocIdItemGuid">
    <vt:lpwstr>bb3930b1-6790-4246-97dd-58a168fa1481</vt:lpwstr>
  </property>
</Properties>
</file>