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420"/>
        <w:tblBorders/>
      </w:tblPr>
      <w:tblGrid>
        <w:gridCol w:w="3882"/>
        <w:gridCol w:w="1230"/>
        <w:gridCol w:w="4188"/>
      </w:tblGrid>
      <w:tr>
        <w:trPr>
          <w:trHeight w:hRule="atLeast" w:val="1346"/>
          <w:cantSplit w:val="false"/>
        </w:trPr>
        <w:tc>
          <w:tcPr>
            <w:tcW w:type="dxa" w:w="388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/>
            </w:r>
          </w:p>
        </w:tc>
        <w:tc>
          <w:tcPr>
            <w:tcW w:type="dxa" w:w="12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8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jc w:val="center"/>
            </w:pPr>
            <w:r>
              <w:rPr>
                <w:rFonts w:cs="Georgia" w:eastAsia="Times New Roman"/>
                <w:b w:val="false"/>
                <w:bCs w:val="false"/>
                <w:color w:val="00000A"/>
                <w:sz w:val="20"/>
                <w:szCs w:val="20"/>
                <w:lang w:bidi="ar-SA" w:eastAsia="zh-CN" w:val="ru-RU"/>
              </w:rPr>
              <w:t>РОССИЙ ФЕДЕРАЦИЙ</w:t>
            </w:r>
          </w:p>
          <w:p>
            <w:pPr>
              <w:pStyle w:val="style17"/>
              <w:ind w:hanging="0" w:left="-76" w:right="-87"/>
              <w:jc w:val="center"/>
            </w:pPr>
            <w:r>
              <w:rPr>
                <w:rFonts w:cs="Georgia" w:eastAsia="Times New Roman"/>
                <w:b w:val="false"/>
                <w:bCs w:val="false"/>
                <w:color w:val="00000A"/>
                <w:sz w:val="20"/>
                <w:szCs w:val="20"/>
                <w:lang w:bidi="ar-SA" w:eastAsia="zh-CN" w:val="ru-RU"/>
              </w:rPr>
              <w:t>МАРИЙ ЭЛ РЕСПУБЛИКЫСЕ</w:t>
            </w:r>
          </w:p>
          <w:p>
            <w:pPr>
              <w:pStyle w:val="style17"/>
              <w:ind w:hanging="0" w:left="-76" w:right="-87"/>
              <w:jc w:val="center"/>
            </w:pPr>
            <w:r>
              <w:rPr/>
            </w:r>
          </w:p>
          <w:p>
            <w:pPr>
              <w:pStyle w:val="style0"/>
              <w:ind w:hanging="0" w:left="-76" w:right="-87"/>
              <w:jc w:val="center"/>
            </w:pPr>
            <w:r>
              <w:rPr>
                <w:rFonts w:cs="Times New Roman" w:eastAsia="Times New Roman"/>
                <w:b/>
                <w:bCs/>
                <w:color w:val="00000A"/>
                <w:sz w:val="24"/>
                <w:szCs w:val="24"/>
                <w:lang w:bidi="ar-SA" w:eastAsia="zh-CN" w:val="ru-RU"/>
              </w:rPr>
              <w:t xml:space="preserve">СОВЕТСКИЙ </w:t>
            </w:r>
            <w:r>
              <w:rPr>
                <w:rFonts w:cs="Georgia" w:eastAsia="Times New Roman"/>
                <w:b/>
                <w:bCs/>
                <w:color w:val="000000"/>
                <w:sz w:val="24"/>
                <w:szCs w:val="24"/>
                <w:lang w:bidi="ar-SA" w:eastAsia="zh-CN" w:val="ru-RU"/>
              </w:rPr>
              <w:t>МУНИЦИПАЛ РАЙОНЫСО АЛЕКСЕЕВСКИЙ ЯЛ ШОТАН ИЛЕМЫН ДЕПУТАТ-ВЛАК ПОГЫНЖО</w:t>
            </w:r>
            <w:r>
              <w:rPr>
                <w:rFonts w:cs="Georgia" w:eastAsia="Times New Roman"/>
                <w:b/>
                <w:bCs/>
                <w:color w:val="00000A"/>
                <w:sz w:val="24"/>
                <w:szCs w:val="24"/>
                <w:lang w:bidi="ar-SA" w:eastAsia="zh-CN" w:val="ru-RU"/>
              </w:rPr>
              <w:t xml:space="preserve"> </w:t>
            </w:r>
          </w:p>
          <w:p>
            <w:pPr>
              <w:pStyle w:val="style17"/>
              <w:spacing w:after="120" w:before="0"/>
              <w:ind w:hanging="0" w:left="-76" w:right="-87"/>
              <w:jc w:val="center"/>
            </w:pPr>
            <w:r>
              <w:rPr/>
            </w:r>
          </w:p>
        </w:tc>
        <w:tc>
          <w:tcPr>
            <w:tcW w:type="dxa" w:w="12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  <w:jc w:val="center"/>
            </w:pPr>
            <w:r>
              <w:rPr/>
            </w:r>
          </w:p>
        </w:tc>
        <w:tc>
          <w:tcPr>
            <w:tcW w:type="dxa" w:w="41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"/>
              <w:jc w:val="center"/>
            </w:pPr>
            <w:r>
              <w:rPr>
                <w:rFonts w:cs="Georgia" w:eastAsia="Times New Roman"/>
                <w:b w:val="false"/>
                <w:bCs w:val="false"/>
                <w:color w:val="00000A"/>
                <w:sz w:val="20"/>
                <w:szCs w:val="20"/>
                <w:lang w:bidi="ar-SA" w:eastAsia="zh-CN" w:val="ru-RU"/>
              </w:rPr>
              <w:t>РОССИЙСКАЯ ФЕДЕРАЦИЯ</w:t>
            </w:r>
          </w:p>
          <w:p>
            <w:pPr>
              <w:pStyle w:val="style17"/>
              <w:jc w:val="center"/>
            </w:pPr>
            <w:r>
              <w:rPr>
                <w:rFonts w:cs="Times New Roman" w:eastAsia="Times New Roman"/>
                <w:b w:val="false"/>
                <w:bCs w:val="false"/>
                <w:color w:val="00000A"/>
                <w:sz w:val="20"/>
                <w:szCs w:val="20"/>
                <w:lang w:bidi="ar-SA" w:eastAsia="zh-CN" w:val="ru-RU"/>
              </w:rPr>
              <w:t>РЕСПУБЛИКА МАРИЙ ЭЛ</w:t>
            </w:r>
          </w:p>
          <w:p>
            <w:pPr>
              <w:pStyle w:val="style17"/>
              <w:jc w:val="center"/>
            </w:pPr>
            <w:r>
              <w:rPr/>
            </w:r>
          </w:p>
          <w:p>
            <w:pPr>
              <w:pStyle w:val="style17"/>
              <w:spacing w:after="283" w:before="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4"/>
                <w:szCs w:val="24"/>
                <w:lang w:bidi="ar-SA" w:eastAsia="zh-CN" w:val="ru-RU"/>
              </w:rPr>
              <w:t>СОБРАНИЕ ДЕПУТАТОВ АЛЕКСЕЕВСКОГО СЕЛЬСКОГО ПОСЕЛЕНИЯ СОВЕТСКОГО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310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b/>
                <w:bCs/>
                <w:color w:val="00000A"/>
                <w:sz w:val="28"/>
                <w:szCs w:val="28"/>
                <w:lang w:bidi="ar-SA" w:eastAsia="zh-CN" w:val="ru-RU"/>
              </w:rPr>
              <w:t xml:space="preserve">           </w:t>
            </w:r>
            <w:r>
              <w:rPr>
                <w:rFonts w:cs="Times New Roman" w:eastAsia="Times New Roman"/>
                <w:b/>
                <w:bCs/>
                <w:color w:val="00000A"/>
                <w:sz w:val="32"/>
                <w:szCs w:val="32"/>
                <w:lang w:bidi="ar-SA" w:eastAsia="zh-CN" w:val="ru-RU"/>
              </w:rPr>
              <w:t xml:space="preserve"> </w:t>
            </w: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zh-CN" w:val="ru-RU"/>
              </w:rPr>
              <w:t xml:space="preserve">ПУНЧАЛ                                          РЕШЕНИЕ          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432"/>
        <w:tblBorders/>
      </w:tblPr>
      <w:tblGrid>
        <w:gridCol w:w="4673"/>
        <w:gridCol w:w="4240"/>
      </w:tblGrid>
      <w:tr>
        <w:trPr>
          <w:cantSplit w:val="false"/>
        </w:trPr>
        <w:tc>
          <w:tcPr>
            <w:tcW w:type="dxa" w:w="46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left"/>
            </w:pPr>
            <w:r>
              <w:rPr>
                <w:rFonts w:cs="Times New Roman" w:eastAsia="Times New Roman"/>
                <w:sz w:val="28"/>
                <w:szCs w:val="28"/>
              </w:rPr>
              <w:t xml:space="preserve">35 </w:t>
            </w:r>
            <w:r>
              <w:rPr>
                <w:sz w:val="28"/>
                <w:szCs w:val="28"/>
              </w:rPr>
              <w:t>сессия</w:t>
            </w:r>
          </w:p>
          <w:p>
            <w:pPr>
              <w:pStyle w:val="style21"/>
              <w:jc w:val="left"/>
            </w:pPr>
            <w:r>
              <w:rPr>
                <w:rFonts w:cs="Times New Roman" w:eastAsia="Times New Roman"/>
                <w:sz w:val="28"/>
                <w:szCs w:val="28"/>
                <w:lang w:val="ru-RU"/>
              </w:rPr>
              <w:t xml:space="preserve">третьего </w:t>
            </w:r>
            <w:r>
              <w:rPr>
                <w:sz w:val="28"/>
                <w:szCs w:val="28"/>
                <w:lang w:val="ru-RU"/>
              </w:rPr>
              <w:t>созыва</w:t>
            </w:r>
          </w:p>
        </w:tc>
        <w:tc>
          <w:tcPr>
            <w:tcW w:type="dxa" w:w="42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right"/>
            </w:pPr>
            <w:r>
              <w:rPr>
                <w:sz w:val="28"/>
                <w:szCs w:val="28"/>
              </w:rPr>
              <w:t>от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 15 февраля </w:t>
            </w:r>
            <w:r>
              <w:rPr>
                <w:sz w:val="28"/>
                <w:szCs w:val="28"/>
              </w:rPr>
              <w:t>2018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>
            <w:pPr>
              <w:pStyle w:val="style21"/>
              <w:jc w:val="right"/>
            </w:pPr>
            <w:r>
              <w:rPr>
                <w:rFonts w:cs="Times New Roman" w:eastAsia="Times New Roman"/>
                <w:sz w:val="28"/>
                <w:szCs w:val="28"/>
              </w:rPr>
              <w:t xml:space="preserve">   № 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159            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widowControl w:val="false"/>
        <w:jc w:val="center"/>
      </w:pPr>
      <w:r>
        <w:rPr>
          <w:rFonts w:cs="Georgia" w:eastAsia="Times New Roman"/>
          <w:b/>
          <w:color w:val="00000A"/>
          <w:sz w:val="28"/>
          <w:szCs w:val="20"/>
          <w:lang w:bidi="ar-SA" w:eastAsia="ru-RU" w:val="ru-RU"/>
        </w:rPr>
        <w:t>О</w:t>
      </w: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внесении дополнения в </w:t>
      </w:r>
      <w:r>
        <w:rPr>
          <w:rFonts w:eastAsia="Times New Roman"/>
          <w:b/>
          <w:color w:val="00000A"/>
          <w:sz w:val="28"/>
          <w:szCs w:val="20"/>
          <w:lang w:bidi="ar-SA" w:eastAsia="ru-RU" w:val="ru-RU"/>
        </w:rPr>
        <w:t>план</w:t>
      </w: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/>
          <w:color w:val="00000A"/>
          <w:sz w:val="28"/>
          <w:szCs w:val="20"/>
          <w:lang w:bidi="ar-SA" w:eastAsia="ru-RU" w:val="ru-RU"/>
        </w:rPr>
        <w:t>подготовки</w:t>
      </w: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/>
          <w:color w:val="00000A"/>
          <w:sz w:val="28"/>
          <w:szCs w:val="20"/>
          <w:lang w:bidi="ar-SA" w:eastAsia="ru-RU" w:val="ru-RU"/>
        </w:rPr>
        <w:t>нормативных</w:t>
      </w: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/>
          <w:color w:val="00000A"/>
          <w:sz w:val="28"/>
          <w:szCs w:val="20"/>
          <w:lang w:bidi="ar-SA" w:eastAsia="ru-RU" w:val="ru-RU"/>
        </w:rPr>
        <w:t>правовых</w:t>
      </w: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/>
          <w:color w:val="00000A"/>
          <w:sz w:val="28"/>
          <w:szCs w:val="20"/>
          <w:lang w:bidi="ar-SA" w:eastAsia="ru-RU" w:val="ru-RU"/>
        </w:rPr>
        <w:t xml:space="preserve">актов </w:t>
      </w:r>
      <w:r>
        <w:rPr>
          <w:rFonts w:cs="Georgia" w:eastAsia="Times New Roman"/>
          <w:b/>
          <w:color w:val="00000A"/>
          <w:sz w:val="28"/>
          <w:szCs w:val="20"/>
          <w:lang w:bidi="ar-SA" w:eastAsia="ru-RU" w:val="ru-RU"/>
        </w:rPr>
        <w:t>Собранием</w:t>
      </w: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/>
          <w:color w:val="00000A"/>
          <w:sz w:val="28"/>
          <w:szCs w:val="20"/>
          <w:lang w:bidi="ar-SA" w:eastAsia="ru-RU" w:val="ru-RU"/>
        </w:rPr>
        <w:t>депутатов</w:t>
      </w: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cs="Georgia" w:eastAsia="Times New Roman"/>
          <w:b/>
          <w:color w:val="00000A"/>
          <w:sz w:val="28"/>
          <w:szCs w:val="20"/>
          <w:lang w:bidi="ar-SA" w:eastAsia="ru-RU" w:val="ru-RU"/>
        </w:rPr>
        <w:t>Алексеевского сельского поселения</w:t>
      </w:r>
    </w:p>
    <w:p>
      <w:pPr>
        <w:pStyle w:val="style0"/>
        <w:widowControl w:val="false"/>
        <w:jc w:val="center"/>
      </w:pP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 </w:t>
      </w:r>
      <w:r>
        <w:rPr>
          <w:rFonts w:eastAsia="Times New Roman"/>
          <w:b/>
          <w:color w:val="00000A"/>
          <w:sz w:val="28"/>
          <w:szCs w:val="20"/>
          <w:lang w:bidi="ar-SA" w:eastAsia="ru-RU" w:val="ru-RU"/>
        </w:rPr>
        <w:t>на</w:t>
      </w: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 </w:t>
      </w:r>
      <w:r>
        <w:rPr>
          <w:rFonts w:eastAsia="Times New Roman"/>
          <w:b/>
          <w:color w:val="00000A"/>
          <w:sz w:val="28"/>
          <w:szCs w:val="20"/>
          <w:lang w:bidi="ar-SA" w:eastAsia="ru-RU" w:val="ru-RU"/>
        </w:rPr>
        <w:t>2018</w:t>
      </w:r>
      <w:r>
        <w:rPr>
          <w:rFonts w:cs="Times New Roman" w:eastAsia="Times New Roman"/>
          <w:b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/>
          <w:color w:val="00000A"/>
          <w:sz w:val="28"/>
          <w:szCs w:val="20"/>
          <w:lang w:bidi="ar-SA" w:eastAsia="ru-RU" w:val="ru-RU"/>
        </w:rPr>
        <w:t>год</w:t>
      </w:r>
    </w:p>
    <w:p>
      <w:pPr>
        <w:pStyle w:val="style0"/>
        <w:ind w:hanging="0" w:left="-107" w:right="0"/>
        <w:jc w:val="center"/>
      </w:pPr>
      <w:r>
        <w:rPr/>
      </w:r>
    </w:p>
    <w:p>
      <w:pPr>
        <w:pStyle w:val="style0"/>
        <w:ind w:firstLine="675" w:left="33" w:right="0"/>
        <w:jc w:val="both"/>
      </w:pPr>
      <w:r>
        <w:rPr>
          <w:rFonts w:cs="Georgia" w:eastAsia="Times New Roman"/>
          <w:color w:val="00000A"/>
          <w:sz w:val="28"/>
          <w:szCs w:val="20"/>
          <w:lang w:bidi="ar-SA" w:eastAsia="ru-RU" w:val="ru-RU"/>
        </w:rPr>
        <w:t>Собрание</w:t>
      </w:r>
      <w:r>
        <w:rPr>
          <w:rFonts w:cs="Times New Roman" w:eastAsia="Times New Roman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color w:val="00000A"/>
          <w:sz w:val="28"/>
          <w:szCs w:val="20"/>
          <w:lang w:bidi="ar-SA" w:eastAsia="ru-RU" w:val="ru-RU"/>
        </w:rPr>
        <w:t>депутатов</w:t>
      </w:r>
      <w:r>
        <w:rPr>
          <w:rFonts w:cs="Times New Roman" w:eastAsia="Times New Roman"/>
          <w:color w:val="00000A"/>
          <w:sz w:val="28"/>
          <w:szCs w:val="20"/>
          <w:lang w:bidi="ar-SA" w:eastAsia="ru-RU" w:val="ru-RU"/>
        </w:rPr>
        <w:t xml:space="preserve"> Алексеевского сельского поселения  </w:t>
      </w:r>
      <w:r>
        <w:rPr>
          <w:rFonts w:eastAsia="Times New Roman"/>
          <w:color w:val="00000A"/>
          <w:sz w:val="28"/>
          <w:szCs w:val="20"/>
          <w:lang w:bidi="ar-SA" w:eastAsia="ru-RU" w:val="ru-RU"/>
        </w:rPr>
        <w:t>р</w:t>
      </w:r>
      <w:r>
        <w:rPr>
          <w:rFonts w:cs="Times New Roman" w:eastAsia="Times New Roman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color w:val="00000A"/>
          <w:sz w:val="28"/>
          <w:szCs w:val="20"/>
          <w:lang w:bidi="ar-SA" w:eastAsia="ru-RU" w:val="ru-RU"/>
        </w:rPr>
        <w:t>е</w:t>
      </w:r>
      <w:r>
        <w:rPr>
          <w:rFonts w:cs="Times New Roman" w:eastAsia="Times New Roman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color w:val="00000A"/>
          <w:sz w:val="28"/>
          <w:szCs w:val="20"/>
          <w:lang w:bidi="ar-SA" w:eastAsia="ru-RU" w:val="ru-RU"/>
        </w:rPr>
        <w:t>ш</w:t>
      </w:r>
      <w:r>
        <w:rPr>
          <w:rFonts w:cs="Times New Roman" w:eastAsia="Times New Roman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color w:val="00000A"/>
          <w:sz w:val="28"/>
          <w:szCs w:val="20"/>
          <w:lang w:bidi="ar-SA" w:eastAsia="ru-RU" w:val="ru-RU"/>
        </w:rPr>
        <w:t>и</w:t>
      </w:r>
      <w:r>
        <w:rPr>
          <w:rFonts w:cs="Times New Roman" w:eastAsia="Times New Roman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color w:val="00000A"/>
          <w:sz w:val="28"/>
          <w:szCs w:val="20"/>
          <w:lang w:bidi="ar-SA" w:eastAsia="ru-RU" w:val="ru-RU"/>
        </w:rPr>
        <w:t>л</w:t>
      </w:r>
      <w:r>
        <w:rPr>
          <w:rFonts w:cs="Times New Roman" w:eastAsia="Times New Roman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color w:val="00000A"/>
          <w:sz w:val="28"/>
          <w:szCs w:val="20"/>
          <w:lang w:bidi="ar-SA" w:eastAsia="ru-RU" w:val="ru-RU"/>
        </w:rPr>
        <w:t>о:</w:t>
      </w:r>
    </w:p>
    <w:p>
      <w:pPr>
        <w:pStyle w:val="style0"/>
        <w:numPr>
          <w:ilvl w:val="2"/>
          <w:numId w:val="1"/>
        </w:numPr>
        <w:ind w:firstLine="705" w:left="0" w:right="0"/>
        <w:jc w:val="both"/>
      </w:pPr>
      <w:r>
        <w:rPr>
          <w:rFonts w:cs="Times New Roman" w:eastAsia="Times New Roman"/>
          <w:color w:val="00000A"/>
          <w:sz w:val="28"/>
          <w:szCs w:val="20"/>
          <w:lang w:bidi="ar-SA" w:eastAsia="ru-RU" w:val="ru-RU"/>
        </w:rPr>
        <w:t>В п</w:t>
      </w:r>
      <w:r>
        <w:rPr>
          <w:rFonts w:eastAsia="Times New Roman"/>
          <w:color w:val="00000A"/>
          <w:sz w:val="28"/>
          <w:szCs w:val="20"/>
          <w:lang w:bidi="ar-SA" w:eastAsia="ru-RU" w:val="ru-RU"/>
        </w:rPr>
        <w:t>лан</w:t>
      </w:r>
      <w:r>
        <w:rPr>
          <w:rFonts w:cs="Times New Roman" w:eastAsia="Times New Roman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cs="Georgia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подготовки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нормативных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правовых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актов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Собранием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депутатов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Алексеевского сельского поселения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на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2018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год, утвержденный решением Собрания депутатов Алексеевского сельского поселения </w:t>
      </w:r>
      <w:r>
        <w:rPr>
          <w:rFonts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от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 xml:space="preserve"> 25 декабря </w:t>
      </w:r>
      <w:r>
        <w:rPr>
          <w:rFonts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2017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года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 xml:space="preserve"> № 143 (далее — план подготовки НПА), внести следующее дополнение:</w:t>
      </w:r>
    </w:p>
    <w:p>
      <w:pPr>
        <w:pStyle w:val="style0"/>
        <w:ind w:firstLine="705" w:left="0" w:right="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 xml:space="preserve">           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- план подготовки НПА дополнить строкой 10 следующего содержания:</w:t>
      </w:r>
    </w:p>
    <w:tbl>
      <w:tblPr>
        <w:jc w:val="left"/>
        <w:tblInd w:type="dxa" w:w="-432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37"/>
        <w:gridCol w:w="3390"/>
        <w:gridCol w:w="1133"/>
        <w:gridCol w:w="2012"/>
        <w:gridCol w:w="2011"/>
      </w:tblGrid>
      <w:tr>
        <w:trPr>
          <w:cantSplit w:val="false"/>
        </w:trPr>
        <w:tc>
          <w:tcPr>
            <w:tcW w:type="dxa" w:w="53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type="dxa" w:w="339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sz w:val="24"/>
                <w:szCs w:val="24"/>
              </w:rPr>
              <w:t>Утверждение Правил благоустройства территории МО «Алексеевское сельское поселение»</w:t>
            </w:r>
          </w:p>
        </w:tc>
        <w:tc>
          <w:tcPr>
            <w:tcW w:type="dxa" w:w="11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type="dxa" w:w="201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type="dxa" w:w="20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>
                <w:sz w:val="24"/>
                <w:szCs w:val="24"/>
              </w:rPr>
              <w:t>Конакова З.А.</w:t>
            </w:r>
          </w:p>
          <w:p>
            <w:pPr>
              <w:pStyle w:val="style21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cs="Georgia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2.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Контроль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за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реализацией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плана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возложить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на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постоянные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комиссии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Собрания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депутатов</w:t>
      </w:r>
      <w:r>
        <w:rPr>
          <w:rFonts w:cs="Times New Roman"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 xml:space="preserve"> Алексеевского сельского поселения</w:t>
      </w:r>
      <w:r>
        <w:rPr>
          <w:rFonts w:eastAsia="Times New Roman"/>
          <w:b w:val="false"/>
          <w:bCs w:val="false"/>
          <w:color w:val="00000A"/>
          <w:sz w:val="28"/>
          <w:szCs w:val="20"/>
          <w:lang w:bidi="ar-SA" w:eastAsia="ru-RU" w:val="ru-RU"/>
        </w:rPr>
        <w:t>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436"/>
        <w:tblBorders/>
      </w:tblPr>
      <w:tblGrid>
        <w:gridCol w:w="5712"/>
        <w:gridCol w:w="3360"/>
      </w:tblGrid>
      <w:tr>
        <w:trPr>
          <w:cantSplit w:val="false"/>
        </w:trPr>
        <w:tc>
          <w:tcPr>
            <w:tcW w:type="dxa" w:w="5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21" w:right="-4"/>
              <w:jc w:val="left"/>
            </w:pPr>
            <w:r>
              <w:rPr/>
            </w:r>
          </w:p>
          <w:p>
            <w:pPr>
              <w:pStyle w:val="style0"/>
              <w:ind w:hanging="0" w:left="-21" w:right="-4"/>
              <w:jc w:val="left"/>
            </w:pPr>
            <w:r>
              <w:rPr>
                <w:rFonts w:cs="Georgia" w:eastAsia="Times New Roman"/>
                <w:i w:val="false"/>
                <w:iCs w:val="false"/>
                <w:color w:val="00000A"/>
                <w:sz w:val="28"/>
                <w:szCs w:val="28"/>
                <w:lang w:bidi="ar-SA" w:eastAsia="ru-RU" w:val="ru-RU"/>
              </w:rPr>
              <w:t>Глава</w:t>
            </w:r>
            <w:r>
              <w:rPr>
                <w:rFonts w:cs="Times New Roman" w:eastAsia="Times New Roman"/>
                <w:i w:val="false"/>
                <w:iCs w:val="false"/>
                <w:color w:val="00000A"/>
                <w:sz w:val="28"/>
                <w:szCs w:val="28"/>
                <w:lang w:bidi="ar-SA" w:eastAsia="ru-RU" w:val="ru-RU"/>
              </w:rPr>
              <w:t xml:space="preserve"> </w:t>
            </w:r>
            <w:r>
              <w:rPr>
                <w:rFonts w:eastAsia="Times New Roman"/>
                <w:i w:val="false"/>
                <w:iCs w:val="false"/>
                <w:color w:val="00000A"/>
                <w:sz w:val="28"/>
                <w:szCs w:val="28"/>
                <w:lang w:bidi="ar-SA" w:eastAsia="ru-RU" w:val="ru-RU"/>
              </w:rPr>
              <w:t>муниципального</w:t>
            </w:r>
            <w:r>
              <w:rPr>
                <w:rFonts w:cs="Times New Roman" w:eastAsia="Times New Roman"/>
                <w:i w:val="false"/>
                <w:iCs w:val="false"/>
                <w:color w:val="00000A"/>
                <w:sz w:val="28"/>
                <w:szCs w:val="28"/>
                <w:lang w:bidi="ar-SA" w:eastAsia="ru-RU" w:val="ru-RU"/>
              </w:rPr>
              <w:t xml:space="preserve"> </w:t>
            </w:r>
            <w:r>
              <w:rPr>
                <w:rFonts w:eastAsia="Times New Roman"/>
                <w:i w:val="false"/>
                <w:iCs w:val="false"/>
                <w:color w:val="00000A"/>
                <w:sz w:val="28"/>
                <w:szCs w:val="28"/>
                <w:lang w:bidi="ar-SA" w:eastAsia="ru-RU" w:val="ru-RU"/>
              </w:rPr>
              <w:t>образования</w:t>
            </w:r>
            <w:r>
              <w:rPr>
                <w:rFonts w:cs="Times New Roman" w:eastAsia="Times New Roman"/>
                <w:i w:val="false"/>
                <w:iCs w:val="false"/>
                <w:color w:val="00000A"/>
                <w:sz w:val="28"/>
                <w:szCs w:val="28"/>
                <w:lang w:bidi="ar-SA" w:eastAsia="ru-RU" w:val="ru-RU"/>
              </w:rPr>
              <w:t>,</w:t>
            </w:r>
          </w:p>
          <w:p>
            <w:pPr>
              <w:pStyle w:val="style0"/>
              <w:ind w:hanging="0" w:left="-21" w:right="-4"/>
              <w:jc w:val="left"/>
            </w:pPr>
            <w:r>
              <w:rPr>
                <w:rFonts w:cs="Times New Roman" w:eastAsia="Times New Roman"/>
                <w:i w:val="false"/>
                <w:iCs w:val="false"/>
                <w:color w:val="00000A"/>
                <w:sz w:val="28"/>
                <w:szCs w:val="28"/>
                <w:lang w:bidi="ar-SA" w:eastAsia="ru-RU" w:val="ru-RU"/>
              </w:rPr>
              <w:t>председатель Собрания депутатов</w:t>
            </w:r>
          </w:p>
          <w:p>
            <w:pPr>
              <w:pStyle w:val="style0"/>
              <w:ind w:hanging="0" w:left="-21" w:right="-4"/>
              <w:jc w:val="left"/>
            </w:pPr>
            <w:r>
              <w:rPr>
                <w:rFonts w:cs="Georgia" w:eastAsia="Times New Roman"/>
                <w:i w:val="false"/>
                <w:iCs w:val="false"/>
                <w:color w:val="00000A"/>
                <w:sz w:val="28"/>
                <w:szCs w:val="28"/>
                <w:lang w:bidi="ar-SA" w:eastAsia="ru-RU" w:val="ru-RU"/>
              </w:rPr>
              <w:t>Алексеевского сельского поселения</w:t>
            </w:r>
          </w:p>
        </w:tc>
        <w:tc>
          <w:tcPr>
            <w:tcW w:type="dxa" w:w="33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>
                <w:rFonts w:cs="Georgia" w:eastAsia="Times New Roman"/>
                <w:color w:val="00000A"/>
                <w:sz w:val="28"/>
                <w:szCs w:val="28"/>
                <w:lang w:bidi="ar-SA" w:eastAsia="ru-RU" w:val="ru-RU"/>
              </w:rPr>
              <w:t>З.А.Конакова</w:t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WW8Num2z2"/>
    <w:next w:val="style15"/>
    <w:rPr>
      <w:lang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473AE01F7A8A43A7864C6BCCB2C287" ma:contentTypeVersion="1" ma:contentTypeDescription="Создание документа." ma:contentTypeScope="" ma:versionID="5fc3210dbc168f79c58f81de4527c2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дополнения в план подготовки нормативных правовых актов Собранием депутатов Алексеевского сельского поселения
  на  2018 год
</_x041e__x043f__x0438__x0441__x0430__x043d__x0438__x0435_>
    <_dlc_DocId xmlns="57504d04-691e-4fc4-8f09-4f19fdbe90f6">XXJ7TYMEEKJ2-4625-127</_dlc_DocId>
    <_dlc_DocIdUrl xmlns="57504d04-691e-4fc4-8f09-4f19fdbe90f6">
      <Url>https://vip.gov.mari.ru/sovetsk/alexeevskoe/_layouts/DocIdRedir.aspx?ID=XXJ7TYMEEKJ2-4625-127</Url>
      <Description>XXJ7TYMEEKJ2-4625-127</Description>
    </_dlc_DocIdUrl>
  </documentManagement>
</p:properties>
</file>

<file path=customXml/itemProps1.xml><?xml version="1.0" encoding="utf-8"?>
<ds:datastoreItem xmlns:ds="http://schemas.openxmlformats.org/officeDocument/2006/customXml" ds:itemID="{C71E94E3-438D-43C9-9516-0222463A8AE2}"/>
</file>

<file path=customXml/itemProps2.xml><?xml version="1.0" encoding="utf-8"?>
<ds:datastoreItem xmlns:ds="http://schemas.openxmlformats.org/officeDocument/2006/customXml" ds:itemID="{FBEED310-6DB7-4B15-AB09-B43E2502906D}"/>
</file>

<file path=customXml/itemProps3.xml><?xml version="1.0" encoding="utf-8"?>
<ds:datastoreItem xmlns:ds="http://schemas.openxmlformats.org/officeDocument/2006/customXml" ds:itemID="{AC3A8C18-335D-477D-8ED2-E820C07FBA79}"/>
</file>

<file path=customXml/itemProps4.xml><?xml version="1.0" encoding="utf-8"?>
<ds:datastoreItem xmlns:ds="http://schemas.openxmlformats.org/officeDocument/2006/customXml" ds:itemID="{58005400-C6C7-4056-A9FD-AA5824E4A2B3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"Алексеевское сельское поселение" от 15.02.2018 года № 159</dc:title>
  <cp:revision>0</cp:revision>
  <dcterms:created xsi:type="dcterms:W3CDTF">2018-02-13T14:32:33Z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0x01010052473AE01F7A8A43A7864C6BCCB2C287</vt:lpwstr>
  </property>
  <property fmtid="{D5CDD505-2E9C-101B-9397-08002B2CF9AE}" pid="3" name="_dlc_DocIdItemGuid">
    <vt:lpwstr>fede4029-152a-460e-89c9-1b861b912057</vt:lpwstr>
  </property>
</Properties>
</file>