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60"/>
        <w:tblW w:w="0" w:type="auto"/>
        <w:tblLayout w:type="fixed"/>
        <w:tblCellMar>
          <w:left w:w="70" w:type="dxa"/>
          <w:right w:w="70" w:type="dxa"/>
        </w:tblCellMar>
        <w:tblLook w:val="0000"/>
      </w:tblPr>
      <w:tblGrid>
        <w:gridCol w:w="4111"/>
        <w:gridCol w:w="567"/>
        <w:gridCol w:w="3968"/>
      </w:tblGrid>
      <w:tr w:rsidR="00075374" w:rsidRPr="003A2FC2" w:rsidTr="006C5D01">
        <w:tblPrEx>
          <w:tblCellMar>
            <w:top w:w="0" w:type="dxa"/>
            <w:bottom w:w="0" w:type="dxa"/>
          </w:tblCellMar>
        </w:tblPrEx>
        <w:tc>
          <w:tcPr>
            <w:tcW w:w="4111" w:type="dxa"/>
          </w:tcPr>
          <w:p w:rsidR="00075374" w:rsidRPr="00BC73C7" w:rsidRDefault="00075374" w:rsidP="006C5D01">
            <w:pPr>
              <w:jc w:val="center"/>
              <w:rPr>
                <w:rFonts w:ascii="Times New Roman" w:hAnsi="Times New Roman" w:cs="Times New Roman"/>
                <w:b/>
                <w:bCs/>
                <w:sz w:val="26"/>
                <w:szCs w:val="26"/>
              </w:rPr>
            </w:pPr>
            <w:r w:rsidRPr="00BC73C7">
              <w:rPr>
                <w:rFonts w:ascii="Times New Roman" w:hAnsi="Times New Roman" w:cs="Times New Roman"/>
                <w:b/>
                <w:bCs/>
                <w:sz w:val="26"/>
                <w:szCs w:val="26"/>
              </w:rPr>
              <w:t>"ЯЛ ШОТАН</w:t>
            </w:r>
          </w:p>
          <w:p w:rsidR="00075374" w:rsidRPr="00BC73C7" w:rsidRDefault="00075374" w:rsidP="006C5D01">
            <w:pPr>
              <w:jc w:val="center"/>
              <w:rPr>
                <w:rFonts w:ascii="Times New Roman" w:hAnsi="Times New Roman" w:cs="Times New Roman"/>
                <w:b/>
                <w:bCs/>
                <w:sz w:val="26"/>
                <w:szCs w:val="26"/>
              </w:rPr>
            </w:pPr>
            <w:r w:rsidRPr="00BC73C7">
              <w:rPr>
                <w:rFonts w:ascii="Times New Roman" w:hAnsi="Times New Roman" w:cs="Times New Roman"/>
                <w:b/>
                <w:bCs/>
                <w:sz w:val="26"/>
                <w:szCs w:val="26"/>
              </w:rPr>
              <w:t>МАРИСОЛА ИЛЕМ" МУНИЦИПАЛЬНЫЙ</w:t>
            </w:r>
          </w:p>
          <w:p w:rsidR="00075374" w:rsidRPr="00BC73C7" w:rsidRDefault="00075374" w:rsidP="006C5D01">
            <w:pPr>
              <w:jc w:val="center"/>
              <w:rPr>
                <w:rFonts w:ascii="Times New Roman" w:hAnsi="Times New Roman" w:cs="Times New Roman"/>
                <w:b/>
                <w:bCs/>
                <w:sz w:val="26"/>
                <w:szCs w:val="26"/>
              </w:rPr>
            </w:pPr>
            <w:r w:rsidRPr="00BC73C7">
              <w:rPr>
                <w:rFonts w:ascii="Times New Roman" w:hAnsi="Times New Roman" w:cs="Times New Roman"/>
                <w:b/>
                <w:bCs/>
                <w:sz w:val="26"/>
                <w:szCs w:val="26"/>
              </w:rPr>
              <w:t>ОБРАЗОВАНИЙЫН</w:t>
            </w:r>
          </w:p>
          <w:p w:rsidR="00075374" w:rsidRPr="00BC73C7" w:rsidRDefault="00075374" w:rsidP="006C5D01">
            <w:pPr>
              <w:jc w:val="center"/>
              <w:rPr>
                <w:rFonts w:ascii="Times New Roman" w:hAnsi="Times New Roman" w:cs="Times New Roman"/>
                <w:b/>
                <w:bCs/>
                <w:sz w:val="26"/>
                <w:szCs w:val="26"/>
              </w:rPr>
            </w:pPr>
            <w:r w:rsidRPr="00BC73C7">
              <w:rPr>
                <w:rFonts w:ascii="Times New Roman" w:hAnsi="Times New Roman" w:cs="Times New Roman"/>
                <w:b/>
                <w:bCs/>
                <w:sz w:val="26"/>
                <w:szCs w:val="26"/>
              </w:rPr>
              <w:t>ДЕПУТАТ ПОГЫНЖО</w:t>
            </w:r>
          </w:p>
        </w:tc>
        <w:tc>
          <w:tcPr>
            <w:tcW w:w="567" w:type="dxa"/>
          </w:tcPr>
          <w:p w:rsidR="00075374" w:rsidRPr="00BC73C7" w:rsidRDefault="00075374" w:rsidP="006C5D01">
            <w:pPr>
              <w:jc w:val="center"/>
              <w:rPr>
                <w:rFonts w:ascii="Times New Roman" w:hAnsi="Times New Roman" w:cs="Times New Roman"/>
                <w:b/>
                <w:bCs/>
                <w:sz w:val="26"/>
                <w:szCs w:val="26"/>
              </w:rPr>
            </w:pPr>
          </w:p>
        </w:tc>
        <w:tc>
          <w:tcPr>
            <w:tcW w:w="3968" w:type="dxa"/>
          </w:tcPr>
          <w:p w:rsidR="00075374" w:rsidRPr="00BC73C7" w:rsidRDefault="00075374" w:rsidP="006C5D01">
            <w:pPr>
              <w:jc w:val="center"/>
              <w:rPr>
                <w:rFonts w:ascii="Times New Roman" w:hAnsi="Times New Roman" w:cs="Times New Roman"/>
                <w:b/>
                <w:bCs/>
                <w:sz w:val="26"/>
                <w:szCs w:val="26"/>
              </w:rPr>
            </w:pPr>
            <w:r w:rsidRPr="00BC73C7">
              <w:rPr>
                <w:rFonts w:ascii="Times New Roman" w:hAnsi="Times New Roman" w:cs="Times New Roman"/>
                <w:b/>
                <w:bCs/>
                <w:sz w:val="26"/>
                <w:szCs w:val="26"/>
              </w:rPr>
              <w:t>СОБРАНИЕ ДЕПУТАТОВ</w:t>
            </w:r>
          </w:p>
          <w:p w:rsidR="00075374" w:rsidRPr="00BC73C7" w:rsidRDefault="00075374" w:rsidP="006C5D01">
            <w:pPr>
              <w:jc w:val="center"/>
              <w:rPr>
                <w:rFonts w:ascii="Times New Roman" w:hAnsi="Times New Roman" w:cs="Times New Roman"/>
                <w:b/>
                <w:bCs/>
                <w:sz w:val="26"/>
                <w:szCs w:val="26"/>
              </w:rPr>
            </w:pPr>
            <w:r w:rsidRPr="00BC73C7">
              <w:rPr>
                <w:rFonts w:ascii="Times New Roman" w:hAnsi="Times New Roman" w:cs="Times New Roman"/>
                <w:b/>
                <w:bCs/>
                <w:sz w:val="26"/>
                <w:szCs w:val="26"/>
              </w:rPr>
              <w:t>МУНИЦИПАЛЬНОГО</w:t>
            </w:r>
          </w:p>
          <w:p w:rsidR="00075374" w:rsidRPr="00BC73C7" w:rsidRDefault="00075374" w:rsidP="006C5D01">
            <w:pPr>
              <w:jc w:val="center"/>
              <w:rPr>
                <w:rFonts w:ascii="Times New Roman" w:hAnsi="Times New Roman" w:cs="Times New Roman"/>
                <w:b/>
                <w:bCs/>
                <w:sz w:val="26"/>
                <w:szCs w:val="26"/>
              </w:rPr>
            </w:pPr>
            <w:r w:rsidRPr="00BC73C7">
              <w:rPr>
                <w:rFonts w:ascii="Times New Roman" w:hAnsi="Times New Roman" w:cs="Times New Roman"/>
                <w:b/>
                <w:bCs/>
                <w:sz w:val="26"/>
                <w:szCs w:val="26"/>
              </w:rPr>
              <w:t>ОБРАЗ</w:t>
            </w:r>
            <w:r w:rsidRPr="00BC73C7">
              <w:rPr>
                <w:rFonts w:ascii="Times New Roman" w:hAnsi="Times New Roman" w:cs="Times New Roman"/>
                <w:b/>
                <w:bCs/>
                <w:sz w:val="26"/>
                <w:szCs w:val="26"/>
              </w:rPr>
              <w:t>О</w:t>
            </w:r>
            <w:r w:rsidRPr="00BC73C7">
              <w:rPr>
                <w:rFonts w:ascii="Times New Roman" w:hAnsi="Times New Roman" w:cs="Times New Roman"/>
                <w:b/>
                <w:bCs/>
                <w:sz w:val="26"/>
                <w:szCs w:val="26"/>
              </w:rPr>
              <w:t>ВАНИЯ "МАРИСОЛИНСКОЕ СЕЛЬСКОЕ ПОСЕЛЕНИЕ"</w:t>
            </w:r>
          </w:p>
        </w:tc>
      </w:tr>
    </w:tbl>
    <w:p w:rsidR="00075374" w:rsidRDefault="00075374" w:rsidP="0011585A">
      <w:pPr>
        <w:rPr>
          <w:sz w:val="28"/>
          <w:szCs w:val="28"/>
        </w:rPr>
      </w:pPr>
    </w:p>
    <w:p w:rsidR="00075374" w:rsidRDefault="00075374" w:rsidP="0011585A">
      <w:pPr>
        <w:rPr>
          <w:sz w:val="28"/>
          <w:szCs w:val="28"/>
        </w:rPr>
      </w:pPr>
    </w:p>
    <w:p w:rsidR="00075374" w:rsidRDefault="00075374" w:rsidP="0011585A">
      <w:pPr>
        <w:rPr>
          <w:sz w:val="28"/>
          <w:szCs w:val="28"/>
        </w:rPr>
      </w:pPr>
    </w:p>
    <w:p w:rsidR="00075374" w:rsidRDefault="00075374" w:rsidP="0011585A">
      <w:pPr>
        <w:rPr>
          <w:sz w:val="28"/>
          <w:szCs w:val="28"/>
        </w:rPr>
      </w:pPr>
    </w:p>
    <w:p w:rsidR="00075374" w:rsidRPr="0011585A" w:rsidRDefault="00075374" w:rsidP="0011585A">
      <w:pPr>
        <w:jc w:val="right"/>
        <w:rPr>
          <w:rFonts w:ascii="Times New Roman" w:hAnsi="Times New Roman" w:cs="Times New Roman"/>
          <w:sz w:val="28"/>
          <w:szCs w:val="28"/>
        </w:rPr>
      </w:pPr>
      <w:r w:rsidRPr="0011585A">
        <w:rPr>
          <w:rFonts w:ascii="Times New Roman" w:hAnsi="Times New Roman" w:cs="Times New Roman"/>
          <w:sz w:val="28"/>
          <w:szCs w:val="28"/>
        </w:rPr>
        <w:t>ПРОЕКТ</w:t>
      </w:r>
    </w:p>
    <w:p w:rsidR="00075374" w:rsidRPr="0011585A" w:rsidRDefault="00075374" w:rsidP="0011585A">
      <w:pPr>
        <w:jc w:val="center"/>
        <w:rPr>
          <w:rFonts w:ascii="Times New Roman" w:hAnsi="Times New Roman" w:cs="Times New Roman"/>
          <w:sz w:val="28"/>
          <w:szCs w:val="28"/>
        </w:rPr>
      </w:pPr>
      <w:r w:rsidRPr="0011585A">
        <w:rPr>
          <w:rFonts w:ascii="Times New Roman" w:hAnsi="Times New Roman" w:cs="Times New Roman"/>
          <w:sz w:val="28"/>
          <w:szCs w:val="28"/>
        </w:rPr>
        <w:t>РЕШЕНИЕ №</w:t>
      </w:r>
    </w:p>
    <w:p w:rsidR="00075374" w:rsidRPr="0011585A" w:rsidRDefault="00075374" w:rsidP="0011585A">
      <w:pPr>
        <w:tabs>
          <w:tab w:val="right" w:pos="9638"/>
        </w:tabs>
        <w:rPr>
          <w:rFonts w:ascii="Times New Roman" w:hAnsi="Times New Roman" w:cs="Times New Roman"/>
          <w:sz w:val="28"/>
          <w:szCs w:val="28"/>
        </w:rPr>
      </w:pPr>
    </w:p>
    <w:p w:rsidR="00075374" w:rsidRPr="0011585A" w:rsidRDefault="00075374" w:rsidP="0011585A">
      <w:pPr>
        <w:tabs>
          <w:tab w:val="right" w:pos="9638"/>
        </w:tabs>
        <w:rPr>
          <w:rFonts w:ascii="Times New Roman" w:hAnsi="Times New Roman" w:cs="Times New Roman"/>
          <w:sz w:val="28"/>
          <w:szCs w:val="28"/>
        </w:rPr>
      </w:pPr>
      <w:r w:rsidRPr="0011585A">
        <w:rPr>
          <w:rFonts w:ascii="Times New Roman" w:hAnsi="Times New Roman" w:cs="Times New Roman"/>
          <w:sz w:val="28"/>
          <w:szCs w:val="28"/>
        </w:rPr>
        <w:t xml:space="preserve">     </w:t>
      </w:r>
      <w:r w:rsidRPr="0011585A">
        <w:rPr>
          <w:rFonts w:ascii="Times New Roman" w:hAnsi="Times New Roman" w:cs="Times New Roman"/>
          <w:sz w:val="28"/>
          <w:szCs w:val="28"/>
          <w:lang w:val="en-US"/>
        </w:rPr>
        <w:t xml:space="preserve">III </w:t>
      </w:r>
      <w:r w:rsidRPr="0011585A">
        <w:rPr>
          <w:rFonts w:ascii="Times New Roman" w:hAnsi="Times New Roman" w:cs="Times New Roman"/>
          <w:sz w:val="28"/>
          <w:szCs w:val="28"/>
        </w:rPr>
        <w:t>сессия                                                          от ___________ 2014 года</w:t>
      </w:r>
    </w:p>
    <w:p w:rsidR="00075374" w:rsidRDefault="00075374" w:rsidP="0011585A">
      <w:pPr>
        <w:tabs>
          <w:tab w:val="right" w:pos="9638"/>
        </w:tabs>
        <w:rPr>
          <w:rFonts w:ascii="Times New Roman" w:hAnsi="Times New Roman" w:cs="Times New Roman"/>
          <w:sz w:val="28"/>
          <w:szCs w:val="28"/>
        </w:rPr>
      </w:pPr>
      <w:r w:rsidRPr="0011585A">
        <w:rPr>
          <w:rFonts w:ascii="Times New Roman" w:hAnsi="Times New Roman" w:cs="Times New Roman"/>
          <w:sz w:val="28"/>
          <w:szCs w:val="28"/>
        </w:rPr>
        <w:t xml:space="preserve">     </w:t>
      </w:r>
      <w:r w:rsidRPr="0011585A">
        <w:rPr>
          <w:rFonts w:ascii="Times New Roman" w:hAnsi="Times New Roman" w:cs="Times New Roman"/>
          <w:sz w:val="28"/>
          <w:szCs w:val="28"/>
          <w:lang w:val="en-US"/>
        </w:rPr>
        <w:t>II</w:t>
      </w:r>
      <w:r w:rsidRPr="0011585A">
        <w:rPr>
          <w:rFonts w:ascii="Times New Roman" w:hAnsi="Times New Roman" w:cs="Times New Roman"/>
          <w:sz w:val="28"/>
          <w:szCs w:val="28"/>
        </w:rPr>
        <w:t xml:space="preserve">I созыва  </w:t>
      </w:r>
    </w:p>
    <w:p w:rsidR="00075374" w:rsidRDefault="00075374" w:rsidP="0011585A">
      <w:pPr>
        <w:tabs>
          <w:tab w:val="center" w:pos="4677"/>
        </w:tabs>
        <w:spacing w:line="276" w:lineRule="auto"/>
        <w:rPr>
          <w:sz w:val="28"/>
          <w:szCs w:val="28"/>
        </w:rPr>
      </w:pPr>
    </w:p>
    <w:p w:rsidR="00075374" w:rsidRPr="0011585A" w:rsidRDefault="00075374" w:rsidP="0011585A">
      <w:pPr>
        <w:autoSpaceDE w:val="0"/>
        <w:autoSpaceDN w:val="0"/>
        <w:adjustRightInd w:val="0"/>
        <w:jc w:val="center"/>
        <w:rPr>
          <w:rFonts w:ascii="Times New Roman" w:hAnsi="Times New Roman" w:cs="Times New Roman"/>
          <w:sz w:val="28"/>
          <w:szCs w:val="28"/>
        </w:rPr>
      </w:pPr>
      <w:r w:rsidRPr="0011585A">
        <w:rPr>
          <w:rFonts w:ascii="Times New Roman" w:hAnsi="Times New Roman" w:cs="Times New Roman"/>
          <w:sz w:val="28"/>
          <w:szCs w:val="28"/>
        </w:rPr>
        <w:t>Об утверждении Положения</w:t>
      </w:r>
      <w:r>
        <w:rPr>
          <w:rFonts w:ascii="Times New Roman" w:hAnsi="Times New Roman" w:cs="Times New Roman"/>
          <w:sz w:val="28"/>
          <w:szCs w:val="28"/>
        </w:rPr>
        <w:t xml:space="preserve"> </w:t>
      </w:r>
      <w:r w:rsidRPr="0011585A">
        <w:rPr>
          <w:rFonts w:ascii="Times New Roman" w:hAnsi="Times New Roman" w:cs="Times New Roman"/>
          <w:sz w:val="28"/>
          <w:szCs w:val="28"/>
        </w:rPr>
        <w:t>о постоянных комиссиях</w:t>
      </w:r>
    </w:p>
    <w:p w:rsidR="00075374" w:rsidRDefault="00075374" w:rsidP="0011585A">
      <w:pPr>
        <w:autoSpaceDE w:val="0"/>
        <w:autoSpaceDN w:val="0"/>
        <w:adjustRightInd w:val="0"/>
        <w:spacing w:line="276" w:lineRule="auto"/>
        <w:jc w:val="center"/>
        <w:rPr>
          <w:rFonts w:ascii="Times New Roman" w:hAnsi="Times New Roman" w:cs="Times New Roman"/>
          <w:sz w:val="28"/>
          <w:szCs w:val="28"/>
        </w:rPr>
      </w:pPr>
      <w:r w:rsidRPr="0011585A">
        <w:rPr>
          <w:rFonts w:ascii="Times New Roman" w:hAnsi="Times New Roman" w:cs="Times New Roman"/>
          <w:sz w:val="28"/>
          <w:szCs w:val="28"/>
        </w:rPr>
        <w:t>Собрания депутатов</w:t>
      </w:r>
      <w:r>
        <w:rPr>
          <w:rFonts w:ascii="Times New Roman" w:hAnsi="Times New Roman" w:cs="Times New Roman"/>
          <w:sz w:val="28"/>
          <w:szCs w:val="28"/>
        </w:rPr>
        <w:t xml:space="preserve"> муниципального образования </w:t>
      </w:r>
    </w:p>
    <w:p w:rsidR="00075374" w:rsidRPr="0011585A" w:rsidRDefault="00075374" w:rsidP="0011585A">
      <w:pPr>
        <w:autoSpaceDE w:val="0"/>
        <w:autoSpaceDN w:val="0"/>
        <w:adjustRightInd w:val="0"/>
        <w:spacing w:line="276" w:lineRule="auto"/>
        <w:jc w:val="center"/>
        <w:rPr>
          <w:rFonts w:ascii="Times New Roman" w:hAnsi="Times New Roman" w:cs="Times New Roman"/>
          <w:sz w:val="28"/>
          <w:szCs w:val="28"/>
        </w:rPr>
      </w:pPr>
      <w:r>
        <w:rPr>
          <w:rFonts w:ascii="Times New Roman" w:hAnsi="Times New Roman" w:cs="Times New Roman"/>
          <w:sz w:val="28"/>
          <w:szCs w:val="28"/>
        </w:rPr>
        <w:t>«Марисолинское сельское</w:t>
      </w:r>
      <w:r w:rsidRPr="0011585A">
        <w:rPr>
          <w:rFonts w:ascii="Times New Roman" w:hAnsi="Times New Roman" w:cs="Times New Roman"/>
          <w:sz w:val="28"/>
          <w:szCs w:val="28"/>
        </w:rPr>
        <w:t xml:space="preserve"> поселени</w:t>
      </w:r>
      <w:r>
        <w:rPr>
          <w:rFonts w:ascii="Times New Roman" w:hAnsi="Times New Roman" w:cs="Times New Roman"/>
          <w:sz w:val="28"/>
          <w:szCs w:val="28"/>
        </w:rPr>
        <w:t>е»</w:t>
      </w:r>
    </w:p>
    <w:p w:rsidR="00075374" w:rsidRDefault="00075374" w:rsidP="0011585A">
      <w:pPr>
        <w:tabs>
          <w:tab w:val="right" w:pos="9638"/>
        </w:tabs>
        <w:rPr>
          <w:rFonts w:ascii="Times New Roman" w:hAnsi="Times New Roman" w:cs="Times New Roman"/>
          <w:sz w:val="28"/>
          <w:szCs w:val="28"/>
        </w:rPr>
      </w:pPr>
    </w:p>
    <w:p w:rsidR="00075374" w:rsidRDefault="00075374" w:rsidP="0011585A">
      <w:pPr>
        <w:tabs>
          <w:tab w:val="right" w:pos="9638"/>
        </w:tabs>
        <w:rPr>
          <w:rFonts w:ascii="Times New Roman" w:hAnsi="Times New Roman" w:cs="Times New Roman"/>
          <w:sz w:val="28"/>
          <w:szCs w:val="28"/>
        </w:rPr>
      </w:pPr>
    </w:p>
    <w:p w:rsidR="00075374" w:rsidRPr="0011585A" w:rsidRDefault="00075374" w:rsidP="0011585A">
      <w:pPr>
        <w:tabs>
          <w:tab w:val="right" w:pos="9638"/>
        </w:tabs>
        <w:rPr>
          <w:rFonts w:ascii="Times New Roman" w:hAnsi="Times New Roman" w:cs="Times New Roman"/>
          <w:sz w:val="28"/>
          <w:szCs w:val="28"/>
        </w:rPr>
      </w:pPr>
      <w:r w:rsidRPr="0011585A">
        <w:rPr>
          <w:rFonts w:ascii="Times New Roman" w:hAnsi="Times New Roman" w:cs="Times New Roman"/>
          <w:sz w:val="28"/>
          <w:szCs w:val="28"/>
        </w:rPr>
        <w:t xml:space="preserve">                                                    </w:t>
      </w:r>
    </w:p>
    <w:p w:rsidR="00075374" w:rsidRPr="0011585A" w:rsidRDefault="00075374" w:rsidP="0011585A">
      <w:pPr>
        <w:autoSpaceDE w:val="0"/>
        <w:autoSpaceDN w:val="0"/>
        <w:adjustRightInd w:val="0"/>
        <w:spacing w:line="276" w:lineRule="auto"/>
        <w:ind w:firstLine="708"/>
        <w:rPr>
          <w:rFonts w:ascii="Times New Roman" w:hAnsi="Times New Roman" w:cs="Times New Roman"/>
          <w:sz w:val="28"/>
          <w:szCs w:val="28"/>
        </w:rPr>
      </w:pPr>
      <w:r w:rsidRPr="0011585A">
        <w:rPr>
          <w:rFonts w:ascii="Times New Roman" w:hAnsi="Times New Roman" w:cs="Times New Roman"/>
          <w:sz w:val="28"/>
          <w:szCs w:val="28"/>
        </w:rPr>
        <w:t>В соответствии Уставом муниципального образования «</w:t>
      </w:r>
      <w:r>
        <w:rPr>
          <w:rFonts w:ascii="Times New Roman" w:hAnsi="Times New Roman" w:cs="Times New Roman"/>
          <w:sz w:val="28"/>
          <w:szCs w:val="28"/>
        </w:rPr>
        <w:t>Марисолинское</w:t>
      </w:r>
      <w:r w:rsidRPr="0011585A">
        <w:rPr>
          <w:rFonts w:ascii="Times New Roman" w:hAnsi="Times New Roman" w:cs="Times New Roman"/>
          <w:sz w:val="28"/>
          <w:szCs w:val="28"/>
        </w:rPr>
        <w:t xml:space="preserve"> сельское поселение», Собрание депутатов муниципального образования «Марисолинское  сельское поселение»  </w:t>
      </w:r>
      <w:r w:rsidRPr="0011585A">
        <w:rPr>
          <w:rFonts w:ascii="Times New Roman" w:hAnsi="Times New Roman" w:cs="Times New Roman"/>
          <w:spacing w:val="26"/>
          <w:sz w:val="28"/>
          <w:szCs w:val="28"/>
        </w:rPr>
        <w:t>решило</w:t>
      </w:r>
      <w:r w:rsidRPr="0011585A">
        <w:rPr>
          <w:rFonts w:ascii="Times New Roman" w:hAnsi="Times New Roman" w:cs="Times New Roman"/>
          <w:sz w:val="28"/>
          <w:szCs w:val="28"/>
        </w:rPr>
        <w:t>:</w:t>
      </w:r>
    </w:p>
    <w:p w:rsidR="00075374" w:rsidRPr="0011585A" w:rsidRDefault="00075374" w:rsidP="0011585A">
      <w:pPr>
        <w:autoSpaceDE w:val="0"/>
        <w:autoSpaceDN w:val="0"/>
        <w:adjustRightInd w:val="0"/>
        <w:ind w:firstLine="708"/>
        <w:jc w:val="center"/>
        <w:rPr>
          <w:rFonts w:ascii="Times New Roman" w:hAnsi="Times New Roman" w:cs="Times New Roman"/>
          <w:sz w:val="28"/>
          <w:szCs w:val="28"/>
        </w:rPr>
      </w:pPr>
    </w:p>
    <w:p w:rsidR="00075374" w:rsidRPr="0011585A" w:rsidRDefault="00075374" w:rsidP="0011585A">
      <w:pPr>
        <w:autoSpaceDE w:val="0"/>
        <w:autoSpaceDN w:val="0"/>
        <w:adjustRightInd w:val="0"/>
        <w:spacing w:line="276" w:lineRule="auto"/>
        <w:ind w:firstLine="540"/>
        <w:rPr>
          <w:rFonts w:ascii="Times New Roman" w:hAnsi="Times New Roman" w:cs="Times New Roman"/>
          <w:sz w:val="28"/>
          <w:szCs w:val="28"/>
        </w:rPr>
      </w:pPr>
      <w:r w:rsidRPr="0011585A">
        <w:rPr>
          <w:rFonts w:ascii="Times New Roman" w:hAnsi="Times New Roman" w:cs="Times New Roman"/>
          <w:sz w:val="28"/>
          <w:szCs w:val="28"/>
        </w:rPr>
        <w:t xml:space="preserve">1. Утвердить Положение о постоянных комиссиях Собрания депутатов </w:t>
      </w:r>
      <w:r>
        <w:rPr>
          <w:rFonts w:ascii="Times New Roman" w:hAnsi="Times New Roman" w:cs="Times New Roman"/>
          <w:sz w:val="28"/>
          <w:szCs w:val="28"/>
        </w:rPr>
        <w:t>Марисолинского</w:t>
      </w:r>
      <w:r w:rsidRPr="0011585A">
        <w:rPr>
          <w:rFonts w:ascii="Times New Roman" w:hAnsi="Times New Roman" w:cs="Times New Roman"/>
          <w:sz w:val="28"/>
          <w:szCs w:val="28"/>
        </w:rPr>
        <w:t xml:space="preserve"> сельского поселения согласно приложению.</w:t>
      </w:r>
    </w:p>
    <w:p w:rsidR="00075374" w:rsidRPr="0011585A" w:rsidRDefault="00075374" w:rsidP="0011585A">
      <w:pPr>
        <w:autoSpaceDE w:val="0"/>
        <w:autoSpaceDN w:val="0"/>
        <w:adjustRightInd w:val="0"/>
        <w:spacing w:line="276" w:lineRule="auto"/>
        <w:ind w:firstLine="540"/>
        <w:rPr>
          <w:rFonts w:ascii="Times New Roman" w:hAnsi="Times New Roman" w:cs="Times New Roman"/>
          <w:sz w:val="28"/>
          <w:szCs w:val="28"/>
        </w:rPr>
      </w:pPr>
      <w:r w:rsidRPr="0011585A">
        <w:rPr>
          <w:rFonts w:ascii="Times New Roman" w:hAnsi="Times New Roman" w:cs="Times New Roman"/>
          <w:sz w:val="28"/>
          <w:szCs w:val="28"/>
        </w:rPr>
        <w:t xml:space="preserve">2. </w:t>
      </w:r>
      <w:r>
        <w:rPr>
          <w:rFonts w:ascii="Times New Roman" w:hAnsi="Times New Roman" w:cs="Times New Roman"/>
          <w:sz w:val="28"/>
          <w:szCs w:val="28"/>
        </w:rPr>
        <w:t xml:space="preserve">Настоящее решение вступает в силу </w:t>
      </w:r>
      <w:r w:rsidRPr="00EC0B2A">
        <w:rPr>
          <w:rFonts w:ascii="Times New Roman" w:hAnsi="Times New Roman" w:cs="Times New Roman"/>
          <w:sz w:val="28"/>
          <w:szCs w:val="28"/>
        </w:rPr>
        <w:t xml:space="preserve"> </w:t>
      </w:r>
      <w:r>
        <w:rPr>
          <w:rFonts w:ascii="Times New Roman" w:hAnsi="Times New Roman" w:cs="Times New Roman"/>
          <w:sz w:val="28"/>
          <w:szCs w:val="28"/>
        </w:rPr>
        <w:t>после его обнародования.</w:t>
      </w:r>
    </w:p>
    <w:p w:rsidR="00075374" w:rsidRPr="0011585A" w:rsidRDefault="00075374" w:rsidP="0011585A">
      <w:pPr>
        <w:autoSpaceDE w:val="0"/>
        <w:autoSpaceDN w:val="0"/>
        <w:adjustRightInd w:val="0"/>
        <w:ind w:firstLine="540"/>
        <w:jc w:val="both"/>
        <w:rPr>
          <w:rFonts w:ascii="Times New Roman" w:hAnsi="Times New Roman" w:cs="Times New Roman"/>
          <w:sz w:val="28"/>
          <w:szCs w:val="28"/>
        </w:rPr>
      </w:pPr>
      <w:r w:rsidRPr="0011585A">
        <w:rPr>
          <w:rFonts w:ascii="Times New Roman" w:hAnsi="Times New Roman" w:cs="Times New Roman"/>
          <w:sz w:val="28"/>
          <w:szCs w:val="28"/>
        </w:rPr>
        <w:t>3. Контроль за исполнением данного решения оставляю за собой.</w:t>
      </w:r>
    </w:p>
    <w:p w:rsidR="00075374" w:rsidRDefault="00075374" w:rsidP="0011585A">
      <w:pPr>
        <w:autoSpaceDE w:val="0"/>
        <w:autoSpaceDN w:val="0"/>
        <w:adjustRightInd w:val="0"/>
        <w:ind w:firstLine="709"/>
        <w:jc w:val="both"/>
        <w:rPr>
          <w:sz w:val="28"/>
          <w:szCs w:val="28"/>
        </w:rPr>
      </w:pPr>
    </w:p>
    <w:p w:rsidR="00075374" w:rsidRDefault="00075374" w:rsidP="0011585A">
      <w:pPr>
        <w:autoSpaceDE w:val="0"/>
        <w:autoSpaceDN w:val="0"/>
        <w:adjustRightInd w:val="0"/>
        <w:ind w:firstLine="709"/>
        <w:jc w:val="both"/>
        <w:rPr>
          <w:sz w:val="28"/>
          <w:szCs w:val="28"/>
        </w:rPr>
      </w:pPr>
    </w:p>
    <w:p w:rsidR="00075374" w:rsidRPr="0011585A" w:rsidRDefault="00075374" w:rsidP="0011585A">
      <w:pPr>
        <w:jc w:val="both"/>
        <w:rPr>
          <w:rFonts w:ascii="Times New Roman" w:hAnsi="Times New Roman" w:cs="Times New Roman"/>
          <w:sz w:val="28"/>
          <w:szCs w:val="28"/>
        </w:rPr>
      </w:pPr>
      <w:r w:rsidRPr="0011585A">
        <w:rPr>
          <w:rFonts w:ascii="Times New Roman" w:hAnsi="Times New Roman" w:cs="Times New Roman"/>
          <w:sz w:val="28"/>
          <w:szCs w:val="28"/>
        </w:rPr>
        <w:t>Глава муниципального образования,</w:t>
      </w:r>
    </w:p>
    <w:p w:rsidR="00075374" w:rsidRPr="0011585A" w:rsidRDefault="00075374" w:rsidP="0011585A">
      <w:pPr>
        <w:jc w:val="both"/>
        <w:rPr>
          <w:rFonts w:ascii="Times New Roman" w:hAnsi="Times New Roman" w:cs="Times New Roman"/>
          <w:sz w:val="28"/>
          <w:szCs w:val="28"/>
        </w:rPr>
      </w:pPr>
      <w:r w:rsidRPr="0011585A">
        <w:rPr>
          <w:rFonts w:ascii="Times New Roman" w:hAnsi="Times New Roman" w:cs="Times New Roman"/>
          <w:sz w:val="28"/>
          <w:szCs w:val="28"/>
        </w:rPr>
        <w:t>Председатель Собрания депутатов</w:t>
      </w:r>
    </w:p>
    <w:p w:rsidR="00075374" w:rsidRPr="0011585A" w:rsidRDefault="00075374" w:rsidP="0011585A">
      <w:pPr>
        <w:jc w:val="both"/>
        <w:rPr>
          <w:rFonts w:ascii="Times New Roman" w:hAnsi="Times New Roman" w:cs="Times New Roman"/>
          <w:sz w:val="28"/>
          <w:szCs w:val="28"/>
          <w:lang w:val="en-US"/>
        </w:rPr>
      </w:pPr>
      <w:r w:rsidRPr="0011585A">
        <w:rPr>
          <w:rFonts w:ascii="Times New Roman" w:hAnsi="Times New Roman" w:cs="Times New Roman"/>
          <w:sz w:val="28"/>
          <w:szCs w:val="28"/>
        </w:rPr>
        <w:t xml:space="preserve"> МО «Марисолинское сельское поселение                                     А.В. Рыбаков</w:t>
      </w:r>
    </w:p>
    <w:p w:rsidR="00075374" w:rsidRDefault="00075374" w:rsidP="0011585A">
      <w:pPr>
        <w:autoSpaceDE w:val="0"/>
        <w:autoSpaceDN w:val="0"/>
        <w:adjustRightInd w:val="0"/>
        <w:ind w:firstLine="709"/>
        <w:jc w:val="both"/>
        <w:rPr>
          <w:sz w:val="28"/>
          <w:szCs w:val="28"/>
        </w:rPr>
      </w:pPr>
    </w:p>
    <w:p w:rsidR="00075374" w:rsidRDefault="00075374" w:rsidP="008933D6">
      <w:pPr>
        <w:pStyle w:val="21"/>
        <w:shd w:val="clear" w:color="auto" w:fill="auto"/>
        <w:ind w:left="3969" w:right="320"/>
        <w:rPr>
          <w:rFonts w:cs="Arial Unicode MS"/>
        </w:rPr>
      </w:pPr>
    </w:p>
    <w:p w:rsidR="00075374" w:rsidRDefault="00075374" w:rsidP="008933D6">
      <w:pPr>
        <w:pStyle w:val="21"/>
        <w:shd w:val="clear" w:color="auto" w:fill="auto"/>
        <w:ind w:left="3969" w:right="320"/>
        <w:rPr>
          <w:rFonts w:cs="Arial Unicode MS"/>
        </w:rPr>
      </w:pPr>
    </w:p>
    <w:p w:rsidR="00075374" w:rsidRDefault="00075374" w:rsidP="008933D6">
      <w:pPr>
        <w:pStyle w:val="21"/>
        <w:shd w:val="clear" w:color="auto" w:fill="auto"/>
        <w:ind w:left="3969" w:right="320"/>
        <w:rPr>
          <w:rFonts w:cs="Arial Unicode MS"/>
        </w:rPr>
      </w:pPr>
    </w:p>
    <w:p w:rsidR="00075374" w:rsidRDefault="00075374" w:rsidP="008933D6">
      <w:pPr>
        <w:pStyle w:val="21"/>
        <w:shd w:val="clear" w:color="auto" w:fill="auto"/>
        <w:ind w:left="3969" w:right="320"/>
      </w:pPr>
      <w:r>
        <w:t>УТВЕРЖДЕНО</w:t>
      </w:r>
      <w:r>
        <w:br/>
        <w:t>решением Собрания депутатов</w:t>
      </w:r>
      <w:r>
        <w:br/>
        <w:t>муниципального образования</w:t>
      </w:r>
      <w:r>
        <w:rPr>
          <w:rFonts w:cs="Arial Unicode MS"/>
        </w:rPr>
        <w:br/>
      </w:r>
      <w:r>
        <w:t>«Марисолинское сельское поселение»</w:t>
      </w:r>
      <w:r>
        <w:br/>
        <w:t>№ ___ от  декабря  2014 года</w:t>
      </w:r>
    </w:p>
    <w:p w:rsidR="00075374" w:rsidRDefault="00075374">
      <w:pPr>
        <w:pStyle w:val="21"/>
        <w:shd w:val="clear" w:color="auto" w:fill="auto"/>
        <w:spacing w:after="0"/>
        <w:ind w:right="20"/>
        <w:rPr>
          <w:rFonts w:cs="Arial Unicode MS"/>
        </w:rPr>
      </w:pPr>
      <w:r>
        <w:rPr>
          <w:rStyle w:val="23pt"/>
        </w:rPr>
        <w:t>ПОЛОЖЕНИЕ</w:t>
      </w:r>
    </w:p>
    <w:p w:rsidR="00075374" w:rsidRDefault="00075374">
      <w:pPr>
        <w:pStyle w:val="21"/>
        <w:shd w:val="clear" w:color="auto" w:fill="auto"/>
        <w:spacing w:after="333"/>
        <w:ind w:right="20"/>
      </w:pPr>
      <w:r>
        <w:t>о постоянных комиссиях Собрания депутатов</w:t>
      </w:r>
      <w:r>
        <w:br/>
        <w:t>муниципального образования</w:t>
      </w:r>
      <w:r>
        <w:rPr>
          <w:rFonts w:cs="Arial Unicode MS"/>
        </w:rPr>
        <w:br/>
      </w:r>
      <w:r>
        <w:t>«Марисолинское сельское поселение»</w:t>
      </w:r>
    </w:p>
    <w:p w:rsidR="00075374" w:rsidRDefault="00075374">
      <w:pPr>
        <w:pStyle w:val="21"/>
        <w:numPr>
          <w:ilvl w:val="0"/>
          <w:numId w:val="1"/>
        </w:numPr>
        <w:shd w:val="clear" w:color="auto" w:fill="auto"/>
        <w:tabs>
          <w:tab w:val="left" w:pos="3498"/>
        </w:tabs>
        <w:spacing w:after="304" w:line="280" w:lineRule="exact"/>
        <w:ind w:left="3200"/>
        <w:jc w:val="both"/>
      </w:pPr>
      <w:r>
        <w:t>ОБЩИЕ ПОЛОЖЕНИЯ</w:t>
      </w:r>
    </w:p>
    <w:p w:rsidR="00075374" w:rsidRDefault="00075374">
      <w:pPr>
        <w:pStyle w:val="21"/>
        <w:numPr>
          <w:ilvl w:val="0"/>
          <w:numId w:val="2"/>
        </w:numPr>
        <w:shd w:val="clear" w:color="auto" w:fill="auto"/>
        <w:tabs>
          <w:tab w:val="left" w:pos="1270"/>
        </w:tabs>
        <w:spacing w:after="0"/>
        <w:ind w:firstLine="900"/>
        <w:jc w:val="both"/>
      </w:pPr>
      <w:r>
        <w:t>На первом заседании Собрание депутатов муниципального образования «Марисолинское сельское поселение» рассматривает и решает вопрос о целесообразности образования постоянных комиссий на срок своих полномочий из числа депутатов для предварительного рассмотрения и подготовки вопросов, относящихся к его ведению, а также для содействия проведению в жизнь решения Собрания депутатов муниципального образования «Марисолинское сельское поселение», контроля за их выполнением.</w:t>
      </w:r>
    </w:p>
    <w:p w:rsidR="00075374" w:rsidRDefault="00075374">
      <w:pPr>
        <w:pStyle w:val="21"/>
        <w:numPr>
          <w:ilvl w:val="0"/>
          <w:numId w:val="2"/>
        </w:numPr>
        <w:shd w:val="clear" w:color="auto" w:fill="auto"/>
        <w:tabs>
          <w:tab w:val="left" w:pos="1270"/>
        </w:tabs>
        <w:spacing w:after="0"/>
        <w:ind w:firstLine="900"/>
        <w:jc w:val="both"/>
      </w:pPr>
      <w:r>
        <w:t>Деятельность постоянных комиссий строится на основе коллективного, свободного, делового обсуждения и решения вопросов, гласности, изучения и учета общественного мнения, широкой инициативы каждого члена комиссии.</w:t>
      </w:r>
    </w:p>
    <w:p w:rsidR="00075374" w:rsidRDefault="00075374">
      <w:pPr>
        <w:pStyle w:val="21"/>
        <w:shd w:val="clear" w:color="auto" w:fill="auto"/>
        <w:spacing w:after="0"/>
        <w:ind w:firstLine="900"/>
        <w:jc w:val="both"/>
      </w:pPr>
      <w:r>
        <w:t>Все комиссии являются органами избравшего их Собрания депутатов и только ему подотчетны.</w:t>
      </w:r>
    </w:p>
    <w:p w:rsidR="00075374" w:rsidRDefault="00075374">
      <w:pPr>
        <w:pStyle w:val="21"/>
        <w:numPr>
          <w:ilvl w:val="0"/>
          <w:numId w:val="2"/>
        </w:numPr>
        <w:shd w:val="clear" w:color="auto" w:fill="auto"/>
        <w:tabs>
          <w:tab w:val="left" w:pos="1182"/>
        </w:tabs>
        <w:spacing w:after="0"/>
        <w:ind w:firstLine="900"/>
        <w:jc w:val="both"/>
      </w:pPr>
      <w:r>
        <w:t>Постоянные комиссии работают в тесном контакте с органами самоуправления, государственными и хозяйственными органами, трудовыми коллективами, в своей деятельности опираются на широкий актив, изучают и учитывают общественное мнение.</w:t>
      </w:r>
    </w:p>
    <w:p w:rsidR="00075374" w:rsidRDefault="00075374">
      <w:pPr>
        <w:pStyle w:val="21"/>
        <w:numPr>
          <w:ilvl w:val="0"/>
          <w:numId w:val="2"/>
        </w:numPr>
        <w:shd w:val="clear" w:color="auto" w:fill="auto"/>
        <w:tabs>
          <w:tab w:val="left" w:pos="1270"/>
        </w:tabs>
        <w:spacing w:after="333"/>
        <w:ind w:firstLine="900"/>
        <w:jc w:val="both"/>
      </w:pPr>
      <w:r>
        <w:t>Постоянные комиссии Собрания депутатов муниципального образования «Марисолинское сельское поселение» осуществляют свою деятельность в полном соответствии с действующим законодательством.</w:t>
      </w:r>
    </w:p>
    <w:p w:rsidR="00075374" w:rsidRDefault="00075374">
      <w:pPr>
        <w:pStyle w:val="30"/>
        <w:numPr>
          <w:ilvl w:val="0"/>
          <w:numId w:val="3"/>
        </w:numPr>
        <w:shd w:val="clear" w:color="auto" w:fill="auto"/>
        <w:tabs>
          <w:tab w:val="left" w:pos="1275"/>
        </w:tabs>
        <w:spacing w:before="0" w:after="0" w:line="280" w:lineRule="exact"/>
      </w:pPr>
      <w:r>
        <w:t>ПОРЯДОК ФОРМИРОВАНИЯ постоянных комиссий</w:t>
      </w:r>
    </w:p>
    <w:p w:rsidR="00075374" w:rsidRDefault="00075374">
      <w:pPr>
        <w:pStyle w:val="21"/>
        <w:numPr>
          <w:ilvl w:val="0"/>
          <w:numId w:val="4"/>
        </w:numPr>
        <w:shd w:val="clear" w:color="auto" w:fill="auto"/>
        <w:tabs>
          <w:tab w:val="left" w:pos="1182"/>
        </w:tabs>
        <w:spacing w:after="0"/>
        <w:ind w:firstLine="900"/>
        <w:jc w:val="both"/>
      </w:pPr>
      <w:r>
        <w:t>Решения об образовании, численном и персональном составе, избрании постоянных комиссий принимаются Собранием депутатов муниципального образования «Марисолинское сельское поселение» на его заседании.</w:t>
      </w:r>
    </w:p>
    <w:p w:rsidR="00075374" w:rsidRDefault="00075374">
      <w:pPr>
        <w:pStyle w:val="21"/>
        <w:shd w:val="clear" w:color="auto" w:fill="auto"/>
        <w:spacing w:after="0"/>
        <w:ind w:firstLine="900"/>
        <w:jc w:val="both"/>
      </w:pPr>
      <w:r>
        <w:t>Предложения по численному и персональному составу комиссии могут вноситься председателем Собрания депутатов муниципального образования «Марисолинское сельское поселение», депутатами. Все члены постоянных комиссий пользуются равными правами.</w:t>
      </w:r>
    </w:p>
    <w:p w:rsidR="00075374" w:rsidRDefault="00075374">
      <w:pPr>
        <w:pStyle w:val="21"/>
        <w:numPr>
          <w:ilvl w:val="0"/>
          <w:numId w:val="4"/>
        </w:numPr>
        <w:shd w:val="clear" w:color="auto" w:fill="auto"/>
        <w:tabs>
          <w:tab w:val="left" w:pos="1231"/>
        </w:tabs>
        <w:spacing w:after="0" w:line="317" w:lineRule="exact"/>
        <w:ind w:firstLine="900"/>
        <w:jc w:val="both"/>
      </w:pPr>
      <w:r>
        <w:t>Постоянные комиссии избирают из своего состава председателя и секретаря, в случае необходимости заместителя председателя. Председатели постоянных комиссий утверждаются на заседании Собрания депутатов муниципального образования «Марисолинское сельское поселение».</w:t>
      </w:r>
    </w:p>
    <w:p w:rsidR="00075374" w:rsidRDefault="00075374">
      <w:pPr>
        <w:pStyle w:val="21"/>
        <w:numPr>
          <w:ilvl w:val="0"/>
          <w:numId w:val="4"/>
        </w:numPr>
        <w:shd w:val="clear" w:color="auto" w:fill="auto"/>
        <w:tabs>
          <w:tab w:val="left" w:pos="1412"/>
        </w:tabs>
        <w:spacing w:after="0" w:line="317" w:lineRule="exact"/>
        <w:ind w:firstLine="900"/>
        <w:jc w:val="both"/>
      </w:pPr>
      <w:r>
        <w:t>В состав постоянных комиссий Собрания депутатов муниципального образования «Марисолинское сельское поселение» не могут быть избраны председатель Собрания депутатов муниципального образования «Марисолинское сельское поселение», его заместитель.</w:t>
      </w:r>
    </w:p>
    <w:p w:rsidR="00075374" w:rsidRDefault="00075374">
      <w:pPr>
        <w:pStyle w:val="21"/>
        <w:numPr>
          <w:ilvl w:val="0"/>
          <w:numId w:val="4"/>
        </w:numPr>
        <w:shd w:val="clear" w:color="auto" w:fill="auto"/>
        <w:tabs>
          <w:tab w:val="left" w:pos="1231"/>
        </w:tabs>
        <w:spacing w:after="176" w:line="317" w:lineRule="exact"/>
        <w:ind w:firstLine="900"/>
        <w:jc w:val="both"/>
      </w:pPr>
      <w:r>
        <w:t>В течение срока полномочий Собрание депутатов муниципального образования «Марисолинское сельское поселение» при необходимости может вносить изменения в перечне, численности и персональном составе постоянных комиссий.</w:t>
      </w:r>
    </w:p>
    <w:p w:rsidR="00075374" w:rsidRDefault="00075374">
      <w:pPr>
        <w:pStyle w:val="21"/>
        <w:numPr>
          <w:ilvl w:val="0"/>
          <w:numId w:val="3"/>
        </w:numPr>
        <w:shd w:val="clear" w:color="auto" w:fill="auto"/>
        <w:tabs>
          <w:tab w:val="left" w:pos="2033"/>
        </w:tabs>
        <w:spacing w:after="0"/>
        <w:ind w:left="620" w:firstLine="920"/>
        <w:jc w:val="left"/>
      </w:pPr>
      <w:r>
        <w:t>ФОРМЫ РАБОТЫ ПОСТОЯННЫХ КОМИССИЙ СОБРАНИЯ ДЕПУТАТОВ МУНИЦИПАЛЬНОГО ОБРАЗОВАНИЯ</w:t>
      </w:r>
    </w:p>
    <w:p w:rsidR="00075374" w:rsidRDefault="00075374">
      <w:pPr>
        <w:pStyle w:val="21"/>
        <w:shd w:val="clear" w:color="auto" w:fill="auto"/>
        <w:spacing w:after="300"/>
      </w:pPr>
      <w:r>
        <w:t>«МАРИСОЛИНСКОЕ СЕЛЬСКОЕ ПОСЕЛЕНИЕ»</w:t>
      </w:r>
    </w:p>
    <w:p w:rsidR="00075374" w:rsidRDefault="00075374">
      <w:pPr>
        <w:pStyle w:val="21"/>
        <w:numPr>
          <w:ilvl w:val="0"/>
          <w:numId w:val="5"/>
        </w:numPr>
        <w:shd w:val="clear" w:color="auto" w:fill="auto"/>
        <w:tabs>
          <w:tab w:val="left" w:pos="1257"/>
        </w:tabs>
        <w:spacing w:after="0"/>
        <w:ind w:firstLine="900"/>
        <w:jc w:val="both"/>
      </w:pPr>
      <w:r>
        <w:t>Заседания.</w:t>
      </w:r>
    </w:p>
    <w:p w:rsidR="00075374" w:rsidRDefault="00075374">
      <w:pPr>
        <w:pStyle w:val="21"/>
        <w:numPr>
          <w:ilvl w:val="0"/>
          <w:numId w:val="5"/>
        </w:numPr>
        <w:shd w:val="clear" w:color="auto" w:fill="auto"/>
        <w:tabs>
          <w:tab w:val="left" w:pos="1281"/>
        </w:tabs>
        <w:spacing w:after="0"/>
        <w:ind w:firstLine="900"/>
        <w:jc w:val="both"/>
      </w:pPr>
      <w:r>
        <w:t>Формирование рабочих групп внутри комиссий.</w:t>
      </w:r>
    </w:p>
    <w:p w:rsidR="00075374" w:rsidRDefault="00075374">
      <w:pPr>
        <w:pStyle w:val="21"/>
        <w:numPr>
          <w:ilvl w:val="0"/>
          <w:numId w:val="5"/>
        </w:numPr>
        <w:shd w:val="clear" w:color="auto" w:fill="auto"/>
        <w:tabs>
          <w:tab w:val="left" w:pos="1281"/>
        </w:tabs>
        <w:spacing w:after="0"/>
        <w:ind w:firstLine="900"/>
        <w:jc w:val="both"/>
      </w:pPr>
      <w:r>
        <w:t>Привлечение и создание экспертных комиссий.</w:t>
      </w:r>
    </w:p>
    <w:p w:rsidR="00075374" w:rsidRDefault="00075374">
      <w:pPr>
        <w:pStyle w:val="21"/>
        <w:numPr>
          <w:ilvl w:val="0"/>
          <w:numId w:val="5"/>
        </w:numPr>
        <w:shd w:val="clear" w:color="auto" w:fill="auto"/>
        <w:tabs>
          <w:tab w:val="left" w:pos="1286"/>
        </w:tabs>
        <w:spacing w:after="0"/>
        <w:ind w:firstLine="900"/>
        <w:jc w:val="both"/>
      </w:pPr>
      <w:r>
        <w:t>Заслушивание руководителей и ответственных лиц.</w:t>
      </w:r>
    </w:p>
    <w:p w:rsidR="00075374" w:rsidRDefault="00075374">
      <w:pPr>
        <w:pStyle w:val="21"/>
        <w:numPr>
          <w:ilvl w:val="0"/>
          <w:numId w:val="5"/>
        </w:numPr>
        <w:shd w:val="clear" w:color="auto" w:fill="auto"/>
        <w:tabs>
          <w:tab w:val="left" w:pos="1286"/>
        </w:tabs>
        <w:spacing w:after="0"/>
        <w:ind w:firstLine="900"/>
        <w:jc w:val="both"/>
      </w:pPr>
      <w:r>
        <w:t>Проведение консультаций.</w:t>
      </w:r>
    </w:p>
    <w:p w:rsidR="00075374" w:rsidRDefault="00075374">
      <w:pPr>
        <w:pStyle w:val="21"/>
        <w:numPr>
          <w:ilvl w:val="0"/>
          <w:numId w:val="5"/>
        </w:numPr>
        <w:shd w:val="clear" w:color="auto" w:fill="auto"/>
        <w:tabs>
          <w:tab w:val="left" w:pos="1286"/>
        </w:tabs>
        <w:spacing w:after="0"/>
        <w:ind w:firstLine="900"/>
        <w:jc w:val="both"/>
      </w:pPr>
      <w:r>
        <w:t>Проведение конкурсов и социологических опросов.</w:t>
      </w:r>
    </w:p>
    <w:p w:rsidR="00075374" w:rsidRDefault="00075374">
      <w:pPr>
        <w:pStyle w:val="21"/>
        <w:numPr>
          <w:ilvl w:val="0"/>
          <w:numId w:val="5"/>
        </w:numPr>
        <w:shd w:val="clear" w:color="auto" w:fill="auto"/>
        <w:tabs>
          <w:tab w:val="left" w:pos="1245"/>
        </w:tabs>
        <w:spacing w:after="213"/>
        <w:ind w:firstLine="900"/>
        <w:jc w:val="both"/>
      </w:pPr>
      <w:r>
        <w:t>Вынесение на заседание Собрания депутатов муниципального образования «Марисолинское сельское поселение», вопросов взаимодействия с другими соответствующими структурами.</w:t>
      </w:r>
    </w:p>
    <w:p w:rsidR="00075374" w:rsidRDefault="00075374">
      <w:pPr>
        <w:pStyle w:val="21"/>
        <w:numPr>
          <w:ilvl w:val="0"/>
          <w:numId w:val="3"/>
        </w:numPr>
        <w:shd w:val="clear" w:color="auto" w:fill="auto"/>
        <w:tabs>
          <w:tab w:val="left" w:pos="2075"/>
        </w:tabs>
        <w:spacing w:after="0" w:line="280" w:lineRule="exact"/>
        <w:ind w:left="1540"/>
        <w:jc w:val="both"/>
      </w:pPr>
      <w:r>
        <w:t>ФУНКЦИИ И ПОЛНОМОЧИЯ ПОСТОЯННЫХ</w:t>
      </w:r>
    </w:p>
    <w:p w:rsidR="00075374" w:rsidRDefault="00075374">
      <w:pPr>
        <w:pStyle w:val="21"/>
        <w:shd w:val="clear" w:color="auto" w:fill="auto"/>
        <w:spacing w:after="304" w:line="280" w:lineRule="exact"/>
      </w:pPr>
      <w:r>
        <w:t>КОМИССИЙ СОБРАНИЯ ДЕПУТАТОВ.</w:t>
      </w:r>
    </w:p>
    <w:p w:rsidR="00075374" w:rsidRDefault="00075374">
      <w:pPr>
        <w:pStyle w:val="21"/>
        <w:numPr>
          <w:ilvl w:val="0"/>
          <w:numId w:val="6"/>
        </w:numPr>
        <w:shd w:val="clear" w:color="auto" w:fill="auto"/>
        <w:tabs>
          <w:tab w:val="left" w:pos="1236"/>
        </w:tabs>
        <w:spacing w:after="0"/>
        <w:ind w:firstLine="900"/>
        <w:jc w:val="both"/>
      </w:pPr>
      <w:r>
        <w:t>Функции и полномочия постоянных комиссий Собрания депутатов определяются законодательством о местном самоуправлении, Уставом муниципального образования «Марисолинское сельское поселение», положениями о соответствующих комиссиях, которые могут быть утверждены Собранием депутатов.</w:t>
      </w:r>
    </w:p>
    <w:p w:rsidR="00075374" w:rsidRDefault="00075374">
      <w:pPr>
        <w:pStyle w:val="21"/>
        <w:numPr>
          <w:ilvl w:val="0"/>
          <w:numId w:val="6"/>
        </w:numPr>
        <w:shd w:val="clear" w:color="auto" w:fill="auto"/>
        <w:tabs>
          <w:tab w:val="left" w:pos="1231"/>
        </w:tabs>
        <w:spacing w:after="0"/>
        <w:ind w:firstLine="900"/>
        <w:jc w:val="both"/>
      </w:pPr>
      <w:r>
        <w:t>Постоянные комиссии Собрания депутатов в пределах своей компетенции:</w:t>
      </w:r>
    </w:p>
    <w:p w:rsidR="00075374" w:rsidRDefault="00075374">
      <w:pPr>
        <w:pStyle w:val="21"/>
        <w:shd w:val="clear" w:color="auto" w:fill="auto"/>
        <w:tabs>
          <w:tab w:val="left" w:pos="1412"/>
        </w:tabs>
        <w:spacing w:after="0"/>
        <w:ind w:firstLine="900"/>
        <w:jc w:val="both"/>
      </w:pPr>
      <w:r>
        <w:t>а)</w:t>
      </w:r>
      <w:r>
        <w:tab/>
        <w:t>участвуют в разработке проектов планов и программ</w:t>
      </w:r>
    </w:p>
    <w:p w:rsidR="00075374" w:rsidRDefault="00075374">
      <w:pPr>
        <w:pStyle w:val="21"/>
        <w:shd w:val="clear" w:color="auto" w:fill="auto"/>
        <w:tabs>
          <w:tab w:val="left" w:pos="3696"/>
        </w:tabs>
        <w:spacing w:after="0"/>
        <w:jc w:val="both"/>
      </w:pPr>
      <w:r>
        <w:t>экономического и социального развития, бюджета, решений Собрания депутатов по другим</w:t>
      </w:r>
      <w:r>
        <w:tab/>
        <w:t>вопросам и вносят по ним свои замечания и</w:t>
      </w:r>
    </w:p>
    <w:p w:rsidR="00075374" w:rsidRDefault="00075374">
      <w:pPr>
        <w:pStyle w:val="21"/>
        <w:shd w:val="clear" w:color="auto" w:fill="auto"/>
        <w:spacing w:after="0"/>
        <w:jc w:val="both"/>
      </w:pPr>
      <w:r>
        <w:t>предложения;</w:t>
      </w:r>
    </w:p>
    <w:p w:rsidR="00075374" w:rsidRDefault="00075374">
      <w:pPr>
        <w:pStyle w:val="21"/>
        <w:shd w:val="clear" w:color="auto" w:fill="auto"/>
        <w:tabs>
          <w:tab w:val="left" w:pos="1265"/>
        </w:tabs>
        <w:spacing w:after="0"/>
        <w:ind w:firstLine="900"/>
        <w:jc w:val="both"/>
      </w:pPr>
      <w:r>
        <w:t>б)</w:t>
      </w:r>
      <w:r>
        <w:tab/>
        <w:t>подготавливают по поручению Собрания депутатов, председателя Собрания депутатов или по собственной инициативе вопросы, относящиеся к сфере деятельности комиссий, готовят по ним проекты решений;</w:t>
      </w:r>
    </w:p>
    <w:p w:rsidR="00075374" w:rsidRDefault="00075374">
      <w:pPr>
        <w:pStyle w:val="21"/>
        <w:shd w:val="clear" w:color="auto" w:fill="auto"/>
        <w:tabs>
          <w:tab w:val="left" w:pos="1274"/>
        </w:tabs>
        <w:spacing w:after="0"/>
        <w:ind w:firstLine="880"/>
        <w:jc w:val="both"/>
      </w:pPr>
      <w:r>
        <w:t>в)</w:t>
      </w:r>
      <w:r>
        <w:tab/>
        <w:t>по просьбе председателя Собрания депутатов или по собственной инициативе дают заключения по проектам решений, вносят к ним свои предложения;</w:t>
      </w:r>
    </w:p>
    <w:p w:rsidR="00075374" w:rsidRDefault="00075374">
      <w:pPr>
        <w:pStyle w:val="21"/>
        <w:shd w:val="clear" w:color="auto" w:fill="auto"/>
        <w:tabs>
          <w:tab w:val="left" w:pos="1274"/>
        </w:tabs>
        <w:spacing w:after="0"/>
        <w:ind w:firstLine="880"/>
        <w:jc w:val="both"/>
      </w:pPr>
      <w:r>
        <w:t>г)</w:t>
      </w:r>
      <w:r>
        <w:tab/>
        <w:t>контролируют в пределах компетенции Собрания депутатов соблюдение действующего законодательства и выполнение решений Собрания депутатов администрацией, предприятиями, учреждениями, организациями и общественными объединениями на территории поселения независимо от подчиненности и форм собственности, заслушивают по этим вопросам доклады и сообщения соответствующих руководителей;</w:t>
      </w:r>
    </w:p>
    <w:p w:rsidR="00075374" w:rsidRDefault="00075374">
      <w:pPr>
        <w:pStyle w:val="21"/>
        <w:shd w:val="clear" w:color="auto" w:fill="auto"/>
        <w:tabs>
          <w:tab w:val="left" w:pos="1274"/>
        </w:tabs>
        <w:spacing w:after="0"/>
        <w:ind w:firstLine="880"/>
        <w:jc w:val="both"/>
      </w:pPr>
      <w:r>
        <w:t>д)</w:t>
      </w:r>
      <w:r>
        <w:tab/>
        <w:t>выполняют поручения Собрания депутатов и председателя Собрания депутатов;</w:t>
      </w:r>
    </w:p>
    <w:p w:rsidR="00075374" w:rsidRDefault="00075374">
      <w:pPr>
        <w:pStyle w:val="21"/>
        <w:shd w:val="clear" w:color="auto" w:fill="auto"/>
        <w:tabs>
          <w:tab w:val="left" w:pos="1274"/>
        </w:tabs>
        <w:spacing w:after="0"/>
        <w:ind w:firstLine="880"/>
        <w:jc w:val="both"/>
      </w:pPr>
      <w:r>
        <w:t>е)</w:t>
      </w:r>
      <w:r>
        <w:tab/>
        <w:t>проводят по поручению Собрания депутатов, председателя Собрания депутатов или по собственной инициативе депутатское расследование в пределах компетенции Собрания депутатов и сообщают о полученных результатах соответственно Собранию депутатов или главе самоуправления;</w:t>
      </w:r>
    </w:p>
    <w:p w:rsidR="00075374" w:rsidRDefault="00075374">
      <w:pPr>
        <w:pStyle w:val="21"/>
        <w:shd w:val="clear" w:color="auto" w:fill="auto"/>
        <w:tabs>
          <w:tab w:val="left" w:pos="1274"/>
        </w:tabs>
        <w:spacing w:after="0"/>
        <w:ind w:firstLine="880"/>
        <w:jc w:val="both"/>
      </w:pPr>
      <w:r>
        <w:t>ж)</w:t>
      </w:r>
      <w:r>
        <w:tab/>
        <w:t>обращаются с предложениями к Собранию депутатов или председателю Собрания депутатов о вынесении на обсуждение населением наиболее важных вопросов местного значения;</w:t>
      </w:r>
    </w:p>
    <w:p w:rsidR="00075374" w:rsidRDefault="00075374">
      <w:pPr>
        <w:pStyle w:val="21"/>
        <w:shd w:val="clear" w:color="auto" w:fill="auto"/>
        <w:tabs>
          <w:tab w:val="left" w:pos="1274"/>
        </w:tabs>
        <w:spacing w:after="0"/>
        <w:ind w:firstLine="880"/>
        <w:jc w:val="both"/>
      </w:pPr>
      <w:r>
        <w:t>з)</w:t>
      </w:r>
      <w:r>
        <w:tab/>
        <w:t>докладывают Собранию депутатов о положении дел и отчитываются перед ним о своей деятельности;</w:t>
      </w:r>
    </w:p>
    <w:p w:rsidR="00075374" w:rsidRDefault="00075374">
      <w:pPr>
        <w:pStyle w:val="21"/>
        <w:shd w:val="clear" w:color="auto" w:fill="auto"/>
        <w:tabs>
          <w:tab w:val="left" w:pos="1274"/>
        </w:tabs>
        <w:spacing w:after="0"/>
        <w:ind w:firstLine="880"/>
        <w:jc w:val="both"/>
      </w:pPr>
      <w:r>
        <w:t>и)</w:t>
      </w:r>
      <w:r>
        <w:tab/>
        <w:t>осуществляют иные функции, которые могут быть возложены на них Уставом муниципального образования «Марисолинское сельское поселение».</w:t>
      </w:r>
    </w:p>
    <w:p w:rsidR="00075374" w:rsidRDefault="00075374">
      <w:pPr>
        <w:pStyle w:val="21"/>
        <w:numPr>
          <w:ilvl w:val="0"/>
          <w:numId w:val="6"/>
        </w:numPr>
        <w:shd w:val="clear" w:color="auto" w:fill="auto"/>
        <w:tabs>
          <w:tab w:val="left" w:pos="1274"/>
        </w:tabs>
        <w:spacing w:after="0"/>
        <w:ind w:firstLine="880"/>
        <w:jc w:val="both"/>
      </w:pPr>
      <w:r>
        <w:t>Собрание депутатов вправе поручить постоянной комиссии решение отдельных вопросов, входящих в его компетенцию, за исключением тех, которые Собрание депутатов в соответствии с законодательством решает исключительно на своих заседаниях.</w:t>
      </w:r>
    </w:p>
    <w:p w:rsidR="00075374" w:rsidRDefault="00075374">
      <w:pPr>
        <w:pStyle w:val="21"/>
        <w:numPr>
          <w:ilvl w:val="0"/>
          <w:numId w:val="6"/>
        </w:numPr>
        <w:shd w:val="clear" w:color="auto" w:fill="auto"/>
        <w:tabs>
          <w:tab w:val="left" w:pos="1274"/>
        </w:tabs>
        <w:spacing w:after="0"/>
        <w:ind w:firstLine="880"/>
        <w:jc w:val="both"/>
      </w:pPr>
      <w:r>
        <w:t>Государственные органы, органы самоуправления, общественные объединения, предприятия, учреждения, организации независимо от подчиненности и форм собственности, а также должностные лица обязаны по требованию постоянной комиссии в пределах компетенции Собрания депутатов безотлагательно представить ей необходимые документы, письменные заключения, иные материалы.</w:t>
      </w:r>
    </w:p>
    <w:p w:rsidR="00075374" w:rsidRDefault="00075374">
      <w:pPr>
        <w:pStyle w:val="21"/>
        <w:numPr>
          <w:ilvl w:val="0"/>
          <w:numId w:val="6"/>
        </w:numPr>
        <w:shd w:val="clear" w:color="auto" w:fill="auto"/>
        <w:tabs>
          <w:tab w:val="left" w:pos="1274"/>
        </w:tabs>
        <w:spacing w:after="0"/>
        <w:ind w:firstLine="880"/>
        <w:jc w:val="both"/>
      </w:pPr>
      <w:r>
        <w:t>Решения постоянных комиссий Собрания депутатов подлежат обязательному рассмотрению расположенными на территории поселения государственными органами и общественными объединениями, предприятиями, учреждениями, организациями, которым они адресованы. О принятых мерах должно быть сообщено комиссии в установленный ею срок, но не позднее месяца.</w:t>
      </w:r>
    </w:p>
    <w:p w:rsidR="00075374" w:rsidRDefault="00075374">
      <w:pPr>
        <w:pStyle w:val="21"/>
        <w:numPr>
          <w:ilvl w:val="0"/>
          <w:numId w:val="6"/>
        </w:numPr>
        <w:shd w:val="clear" w:color="auto" w:fill="auto"/>
        <w:tabs>
          <w:tab w:val="left" w:pos="1274"/>
        </w:tabs>
        <w:spacing w:after="0"/>
        <w:ind w:firstLine="880"/>
        <w:jc w:val="both"/>
      </w:pPr>
      <w:r>
        <w:t>Проекты решений Собрания депутатов, представленные ему администрацией или депутатами, до их рассмотрения Собранием депутатов могут направляться председателем Собрания депутатов на предварительное заключение соответствующих комиссий. Каждая постоянная комиссия Собрания депутатов вправе знакомиться с поступившими проектами и по собственной инициативе давать по ним свои замечания и предложения Собранию депутатов.</w:t>
      </w:r>
    </w:p>
    <w:p w:rsidR="00075374" w:rsidRDefault="00075374">
      <w:pPr>
        <w:pStyle w:val="21"/>
        <w:numPr>
          <w:ilvl w:val="0"/>
          <w:numId w:val="6"/>
        </w:numPr>
        <w:shd w:val="clear" w:color="auto" w:fill="auto"/>
        <w:tabs>
          <w:tab w:val="left" w:pos="1177"/>
        </w:tabs>
        <w:spacing w:after="300"/>
        <w:ind w:firstLine="880"/>
        <w:jc w:val="both"/>
      </w:pPr>
      <w:r>
        <w:t>При рассмотрении Собранием депутатов проектов решений в первом чтении учитываются заключения постоянных комиссий о целесообразности их принятия. Если Собрание депутатов рассматривает проект во втором чтении, то после первого чтения проект направляется председателем Собрания депутатов соответствующей постоянной комиссии для учета поступивших при рассмотрении проекта в первом чтении замечаний и предложений. При рассмотрении проекта во втором чтении соответствующая постоянная комиссия Собрания депутатов выступает с сообщением о проделанной по проекту работе.</w:t>
      </w:r>
    </w:p>
    <w:p w:rsidR="00075374" w:rsidRDefault="00075374">
      <w:pPr>
        <w:pStyle w:val="21"/>
        <w:numPr>
          <w:ilvl w:val="0"/>
          <w:numId w:val="3"/>
        </w:numPr>
        <w:shd w:val="clear" w:color="auto" w:fill="auto"/>
        <w:tabs>
          <w:tab w:val="left" w:pos="1690"/>
        </w:tabs>
        <w:spacing w:after="0"/>
        <w:ind w:left="1300"/>
        <w:jc w:val="both"/>
      </w:pPr>
      <w:r>
        <w:t>ВОПРОСЫ ВЕДЕНИЯ ПОСТОЯННЫХ КОМИССИЙ</w:t>
      </w:r>
    </w:p>
    <w:p w:rsidR="00075374" w:rsidRDefault="00075374">
      <w:pPr>
        <w:pStyle w:val="21"/>
        <w:numPr>
          <w:ilvl w:val="0"/>
          <w:numId w:val="7"/>
        </w:numPr>
        <w:shd w:val="clear" w:color="auto" w:fill="auto"/>
        <w:tabs>
          <w:tab w:val="left" w:pos="1183"/>
        </w:tabs>
        <w:spacing w:after="0"/>
        <w:ind w:firstLine="880"/>
        <w:jc w:val="both"/>
      </w:pPr>
      <w:r>
        <w:t>Комиссия по бюджету и платежам:</w:t>
      </w:r>
    </w:p>
    <w:p w:rsidR="00075374" w:rsidRDefault="00075374">
      <w:pPr>
        <w:pStyle w:val="21"/>
        <w:numPr>
          <w:ilvl w:val="0"/>
          <w:numId w:val="8"/>
        </w:numPr>
        <w:shd w:val="clear" w:color="auto" w:fill="auto"/>
        <w:tabs>
          <w:tab w:val="left" w:pos="1118"/>
        </w:tabs>
        <w:spacing w:after="0"/>
        <w:ind w:firstLine="880"/>
        <w:jc w:val="both"/>
      </w:pPr>
      <w:r>
        <w:t>предварительно рассматривает внесенные Главой муниципального образования «Марисолинское сельское поселение» на утверждение Собрания депутатов проекты планов экономического и социального развития поселения, программ поселения, бюджета поселения отчеты об их выполнении и дает по ним свои заключения, замечания и предложения, при рассмотрении соответствующих вопросов выступает на заседаниях Собрания депутатов с содокладами и сообщениями;</w:t>
      </w:r>
    </w:p>
    <w:p w:rsidR="00075374" w:rsidRDefault="00075374">
      <w:pPr>
        <w:pStyle w:val="21"/>
        <w:numPr>
          <w:ilvl w:val="0"/>
          <w:numId w:val="8"/>
        </w:numPr>
        <w:shd w:val="clear" w:color="auto" w:fill="auto"/>
        <w:tabs>
          <w:tab w:val="left" w:pos="1118"/>
        </w:tabs>
        <w:spacing w:after="0"/>
        <w:ind w:firstLine="880"/>
        <w:jc w:val="both"/>
      </w:pPr>
      <w:r>
        <w:t>рассматривает и согласует поступившие от других постоянных комиссий Собрания депутатов замечания и предложения по проектам планов, программ поселения, бюджета поселения и отчета об их выполнении;</w:t>
      </w:r>
    </w:p>
    <w:p w:rsidR="00075374" w:rsidRDefault="00075374">
      <w:pPr>
        <w:pStyle w:val="21"/>
        <w:numPr>
          <w:ilvl w:val="0"/>
          <w:numId w:val="8"/>
        </w:numPr>
        <w:shd w:val="clear" w:color="auto" w:fill="auto"/>
        <w:tabs>
          <w:tab w:val="left" w:pos="1118"/>
        </w:tabs>
        <w:spacing w:after="0"/>
        <w:ind w:firstLine="880"/>
        <w:jc w:val="both"/>
      </w:pPr>
      <w:r>
        <w:t>предварительно рассматривает предложения главы муниципального образования «Марисолинское сельское поселение», постоянных комиссий Собрания депутатов и депутатов о внесении поправок и изменений в утвержденные Собранием депутатов планы, программы и бюджет поселения;</w:t>
      </w:r>
    </w:p>
    <w:p w:rsidR="00075374" w:rsidRDefault="00075374">
      <w:pPr>
        <w:pStyle w:val="21"/>
        <w:numPr>
          <w:ilvl w:val="0"/>
          <w:numId w:val="8"/>
        </w:numPr>
        <w:shd w:val="clear" w:color="auto" w:fill="auto"/>
        <w:tabs>
          <w:tab w:val="left" w:pos="1118"/>
        </w:tabs>
        <w:spacing w:after="0"/>
        <w:ind w:firstLine="880"/>
        <w:jc w:val="both"/>
      </w:pPr>
      <w:r>
        <w:t>проводит в пределах компетенции Собрания депутатов проверки законности и правильности расходования средств бюджета и бюджетных фондов;</w:t>
      </w:r>
    </w:p>
    <w:p w:rsidR="00075374" w:rsidRDefault="00075374">
      <w:pPr>
        <w:pStyle w:val="21"/>
        <w:numPr>
          <w:ilvl w:val="0"/>
          <w:numId w:val="8"/>
        </w:numPr>
        <w:shd w:val="clear" w:color="auto" w:fill="auto"/>
        <w:tabs>
          <w:tab w:val="left" w:pos="1118"/>
        </w:tabs>
        <w:spacing w:after="0"/>
        <w:ind w:firstLine="880"/>
        <w:jc w:val="both"/>
      </w:pPr>
      <w:r>
        <w:t>по поручению Собрания депутатов и председателя Собрания депутатов и по собственной инициативе проводит депутатские проверки эффективности использования имущества, находящегося в собственности поселения, по результатам вносит предложения в Собрание депутатов и председателю Собрания депутатов.</w:t>
      </w:r>
    </w:p>
    <w:p w:rsidR="00075374" w:rsidRDefault="00075374">
      <w:pPr>
        <w:pStyle w:val="21"/>
        <w:numPr>
          <w:ilvl w:val="0"/>
          <w:numId w:val="7"/>
        </w:numPr>
        <w:shd w:val="clear" w:color="auto" w:fill="auto"/>
        <w:tabs>
          <w:tab w:val="left" w:pos="1207"/>
        </w:tabs>
        <w:spacing w:after="0"/>
        <w:ind w:firstLine="880"/>
        <w:jc w:val="both"/>
      </w:pPr>
      <w:r>
        <w:t>Комиссия по социальным и экономическим вопросам:</w:t>
      </w:r>
    </w:p>
    <w:p w:rsidR="00075374" w:rsidRDefault="00075374">
      <w:pPr>
        <w:pStyle w:val="21"/>
        <w:numPr>
          <w:ilvl w:val="0"/>
          <w:numId w:val="8"/>
        </w:numPr>
        <w:shd w:val="clear" w:color="auto" w:fill="auto"/>
        <w:tabs>
          <w:tab w:val="left" w:pos="1130"/>
        </w:tabs>
        <w:spacing w:after="0"/>
        <w:ind w:firstLine="880"/>
        <w:jc w:val="both"/>
      </w:pPr>
      <w:r>
        <w:t>предварительно рассматривает и осуществляет контроль за выполнением программ по социальным вопросам;</w:t>
      </w:r>
    </w:p>
    <w:p w:rsidR="00075374" w:rsidRDefault="00075374">
      <w:pPr>
        <w:pStyle w:val="21"/>
        <w:numPr>
          <w:ilvl w:val="0"/>
          <w:numId w:val="8"/>
        </w:numPr>
        <w:shd w:val="clear" w:color="auto" w:fill="auto"/>
        <w:tabs>
          <w:tab w:val="left" w:pos="1130"/>
        </w:tabs>
        <w:spacing w:after="0"/>
        <w:ind w:firstLine="880"/>
        <w:jc w:val="both"/>
      </w:pPr>
      <w:r>
        <w:t>за выполнением законодательства в области социальной защиты населения, медицинского обеспечения, труда, занятости населения, культуры, образования, охраны природы, сельского хозяйства и продовольствия, физкультуры и спорта;</w:t>
      </w:r>
    </w:p>
    <w:p w:rsidR="00075374" w:rsidRDefault="00075374">
      <w:pPr>
        <w:pStyle w:val="21"/>
        <w:numPr>
          <w:ilvl w:val="0"/>
          <w:numId w:val="8"/>
        </w:numPr>
        <w:shd w:val="clear" w:color="auto" w:fill="auto"/>
        <w:tabs>
          <w:tab w:val="left" w:pos="1130"/>
        </w:tabs>
        <w:spacing w:after="0"/>
        <w:ind w:firstLine="880"/>
        <w:jc w:val="both"/>
      </w:pPr>
      <w:r>
        <w:t>предварительно рассматривает программы экономического и социального развития поселения, вносит свои предложения, замечания в Собрание депутатов или администрацию муниципального образования «Марисолинское сельское поселение».</w:t>
      </w:r>
    </w:p>
    <w:p w:rsidR="00075374" w:rsidRDefault="00075374">
      <w:pPr>
        <w:pStyle w:val="21"/>
        <w:numPr>
          <w:ilvl w:val="0"/>
          <w:numId w:val="7"/>
        </w:numPr>
        <w:shd w:val="clear" w:color="auto" w:fill="auto"/>
        <w:tabs>
          <w:tab w:val="left" w:pos="1226"/>
        </w:tabs>
        <w:spacing w:after="0"/>
        <w:ind w:firstLine="880"/>
        <w:jc w:val="both"/>
      </w:pPr>
      <w:r>
        <w:t>Комиссия по законности и правопорядку:</w:t>
      </w:r>
    </w:p>
    <w:p w:rsidR="00075374" w:rsidRDefault="00075374">
      <w:pPr>
        <w:pStyle w:val="21"/>
        <w:numPr>
          <w:ilvl w:val="0"/>
          <w:numId w:val="8"/>
        </w:numPr>
        <w:shd w:val="clear" w:color="auto" w:fill="auto"/>
        <w:tabs>
          <w:tab w:val="left" w:pos="1130"/>
        </w:tabs>
        <w:spacing w:after="0"/>
        <w:ind w:firstLine="880"/>
        <w:jc w:val="both"/>
      </w:pPr>
      <w:r>
        <w:t>по поручению Собрания депутатов, председателя Собрания депутатов и по собственной инициативе дает заключения о соблюдении требований законности в проектах решений, поступающих на рассмотрение Собрания депутатов, вопросы законности актов главы администрации;</w:t>
      </w:r>
    </w:p>
    <w:p w:rsidR="00075374" w:rsidRDefault="00075374">
      <w:pPr>
        <w:pStyle w:val="21"/>
        <w:shd w:val="clear" w:color="auto" w:fill="auto"/>
        <w:spacing w:after="0"/>
        <w:jc w:val="both"/>
      </w:pPr>
      <w:r>
        <w:t xml:space="preserve">              - принятия мер для отмены актов, содержащих нарушения прав местного самоуправления, прав и свобод граждан, Конституции, законов и актов вышестоящих органов;</w:t>
      </w:r>
    </w:p>
    <w:p w:rsidR="00075374" w:rsidRDefault="00075374">
      <w:pPr>
        <w:pStyle w:val="21"/>
        <w:numPr>
          <w:ilvl w:val="0"/>
          <w:numId w:val="8"/>
        </w:numPr>
        <w:shd w:val="clear" w:color="auto" w:fill="auto"/>
        <w:tabs>
          <w:tab w:val="left" w:pos="1130"/>
        </w:tabs>
        <w:spacing w:after="0"/>
        <w:ind w:firstLine="880"/>
        <w:jc w:val="both"/>
        <w:rPr>
          <w:rFonts w:cs="Arial Unicode MS"/>
        </w:rPr>
      </w:pPr>
      <w:r>
        <w:t>вносит предложения и дает заключения по проектам решений Собрания депутатов МО «Марисолинское сельское поселение»;</w:t>
      </w:r>
    </w:p>
    <w:p w:rsidR="00075374" w:rsidRDefault="00075374">
      <w:pPr>
        <w:pStyle w:val="21"/>
        <w:numPr>
          <w:ilvl w:val="0"/>
          <w:numId w:val="8"/>
        </w:numPr>
        <w:shd w:val="clear" w:color="auto" w:fill="auto"/>
        <w:tabs>
          <w:tab w:val="left" w:pos="1130"/>
        </w:tabs>
        <w:spacing w:after="0"/>
        <w:ind w:firstLine="880"/>
        <w:jc w:val="both"/>
      </w:pPr>
      <w:r>
        <w:t>участвует в подготовке изменений и дополнений к Уставу поселения;</w:t>
      </w:r>
    </w:p>
    <w:p w:rsidR="00075374" w:rsidRDefault="00075374">
      <w:pPr>
        <w:pStyle w:val="21"/>
        <w:numPr>
          <w:ilvl w:val="0"/>
          <w:numId w:val="8"/>
        </w:numPr>
        <w:shd w:val="clear" w:color="auto" w:fill="auto"/>
        <w:tabs>
          <w:tab w:val="left" w:pos="1130"/>
        </w:tabs>
        <w:spacing w:after="300"/>
        <w:ind w:firstLine="880"/>
        <w:jc w:val="both"/>
      </w:pPr>
      <w:r>
        <w:t>осуществляет другие полномочия в пределах своей компетенции.</w:t>
      </w:r>
    </w:p>
    <w:p w:rsidR="00075374" w:rsidRDefault="00075374">
      <w:pPr>
        <w:pStyle w:val="21"/>
        <w:numPr>
          <w:ilvl w:val="0"/>
          <w:numId w:val="3"/>
        </w:numPr>
        <w:shd w:val="clear" w:color="auto" w:fill="auto"/>
        <w:spacing w:after="300"/>
      </w:pPr>
      <w:r>
        <w:rPr>
          <w:lang w:val="en-US" w:eastAsia="en-US"/>
        </w:rPr>
        <w:t>I</w:t>
      </w:r>
      <w:r w:rsidRPr="008933D6">
        <w:rPr>
          <w:lang w:eastAsia="en-US"/>
        </w:rPr>
        <w:t xml:space="preserve">. </w:t>
      </w:r>
      <w:r>
        <w:t>РАСПРЕДЕЛЕНИЕ ОБЯЗАННОСТЕЙ МЕЖДУ</w:t>
      </w:r>
      <w:r>
        <w:br/>
        <w:t>ЧЛЕНАМИ ПОСТОЯННЫХ КОМИССИЙ.</w:t>
      </w:r>
    </w:p>
    <w:p w:rsidR="00075374" w:rsidRDefault="00075374">
      <w:pPr>
        <w:pStyle w:val="21"/>
        <w:numPr>
          <w:ilvl w:val="0"/>
          <w:numId w:val="9"/>
        </w:numPr>
        <w:shd w:val="clear" w:color="auto" w:fill="auto"/>
        <w:tabs>
          <w:tab w:val="left" w:pos="1200"/>
        </w:tabs>
        <w:spacing w:after="0"/>
        <w:ind w:firstLine="880"/>
        <w:jc w:val="both"/>
      </w:pPr>
      <w:r>
        <w:t>Обязанности между председателем, заместителем председателя и секретарем комиссии распределяются решением комиссии на заседании.</w:t>
      </w:r>
    </w:p>
    <w:p w:rsidR="00075374" w:rsidRDefault="00075374">
      <w:pPr>
        <w:pStyle w:val="21"/>
        <w:shd w:val="clear" w:color="auto" w:fill="auto"/>
        <w:spacing w:after="0"/>
        <w:ind w:firstLine="880"/>
        <w:jc w:val="both"/>
      </w:pPr>
      <w:r>
        <w:t>Председатель комиссии:</w:t>
      </w:r>
    </w:p>
    <w:p w:rsidR="00075374" w:rsidRDefault="00075374">
      <w:pPr>
        <w:pStyle w:val="21"/>
        <w:shd w:val="clear" w:color="auto" w:fill="auto"/>
        <w:spacing w:after="0"/>
        <w:jc w:val="both"/>
      </w:pPr>
      <w:r>
        <w:t>организует работу комиссии, созывает ее заседания и председательствует на них, направляет членам комиссии материалы и документы, связанные</w:t>
      </w:r>
    </w:p>
    <w:p w:rsidR="00075374" w:rsidRDefault="00075374" w:rsidP="001F11B6">
      <w:pPr>
        <w:pStyle w:val="21"/>
        <w:shd w:val="clear" w:color="auto" w:fill="auto"/>
        <w:spacing w:after="0"/>
        <w:jc w:val="both"/>
      </w:pPr>
      <w:r>
        <w:t>с деятельностью комиссии, приглашает для участия в заседаниях комиссии</w:t>
      </w:r>
    </w:p>
    <w:p w:rsidR="00075374" w:rsidRDefault="00075374" w:rsidP="001F11B6">
      <w:pPr>
        <w:pStyle w:val="21"/>
        <w:shd w:val="clear" w:color="auto" w:fill="auto"/>
        <w:tabs>
          <w:tab w:val="left" w:pos="2275"/>
          <w:tab w:val="left" w:pos="7478"/>
        </w:tabs>
        <w:spacing w:after="0"/>
        <w:jc w:val="both"/>
      </w:pPr>
      <w:r>
        <w:t xml:space="preserve">специалистов сельской администрации, руководителей организаций и </w:t>
      </w:r>
    </w:p>
    <w:p w:rsidR="00075374" w:rsidRDefault="00075374" w:rsidP="001F11B6">
      <w:pPr>
        <w:pStyle w:val="21"/>
        <w:shd w:val="clear" w:color="auto" w:fill="auto"/>
        <w:tabs>
          <w:tab w:val="left" w:pos="2275"/>
          <w:tab w:val="left" w:pos="7478"/>
        </w:tabs>
        <w:spacing w:after="0"/>
        <w:jc w:val="both"/>
      </w:pPr>
      <w:r>
        <w:t>учреждений, организует работу по исполнению решений комиссии и учету реализации ее рекомендаций, информирует членов комиссий о выполнении решений и рекомендаций комиссии.</w:t>
      </w:r>
    </w:p>
    <w:p w:rsidR="00075374" w:rsidRDefault="00075374">
      <w:pPr>
        <w:pStyle w:val="21"/>
        <w:shd w:val="clear" w:color="auto" w:fill="auto"/>
        <w:spacing w:after="0"/>
        <w:ind w:firstLine="900"/>
        <w:jc w:val="both"/>
      </w:pPr>
      <w:r>
        <w:t>Заместитель председателя комиссии:</w:t>
      </w:r>
    </w:p>
    <w:p w:rsidR="00075374" w:rsidRDefault="00075374">
      <w:pPr>
        <w:pStyle w:val="21"/>
        <w:shd w:val="clear" w:color="auto" w:fill="auto"/>
        <w:spacing w:after="0"/>
        <w:jc w:val="both"/>
      </w:pPr>
      <w:r>
        <w:t>по поручению председателя выполняет отдельные его функции, замещает председателя в случае его отсутствия или невозможности осуществления своих обязанностей. Круг полномочий заместителя определяется решением комиссии.</w:t>
      </w:r>
    </w:p>
    <w:p w:rsidR="00075374" w:rsidRDefault="00075374">
      <w:pPr>
        <w:pStyle w:val="21"/>
        <w:shd w:val="clear" w:color="auto" w:fill="auto"/>
        <w:spacing w:after="0"/>
        <w:ind w:firstLine="900"/>
        <w:jc w:val="both"/>
      </w:pPr>
      <w:r>
        <w:t>Секретарь комиссии:</w:t>
      </w:r>
    </w:p>
    <w:p w:rsidR="00075374" w:rsidRDefault="00075374">
      <w:pPr>
        <w:pStyle w:val="21"/>
        <w:shd w:val="clear" w:color="auto" w:fill="auto"/>
        <w:spacing w:after="333"/>
        <w:jc w:val="both"/>
      </w:pPr>
      <w:r>
        <w:t>ведет координационную работу по обеспечению эффективной деятельности членов комиссии, выполнению ими поручений комиссий, поддерживает необходимые контакты с  местной администрацией, готовит проект плана работы комиссии, контролирует и ведет делопроизводство в комиссии.</w:t>
      </w:r>
    </w:p>
    <w:p w:rsidR="00075374" w:rsidRDefault="00075374">
      <w:pPr>
        <w:pStyle w:val="21"/>
        <w:shd w:val="clear" w:color="auto" w:fill="auto"/>
        <w:spacing w:after="299" w:line="280" w:lineRule="exact"/>
      </w:pPr>
      <w:r>
        <w:t>VI.2. ПЛАН РАБОТЫ ПОСТОЯННЫХ КОМИССИЙ.</w:t>
      </w:r>
    </w:p>
    <w:p w:rsidR="00075374" w:rsidRDefault="00075374">
      <w:pPr>
        <w:pStyle w:val="21"/>
        <w:numPr>
          <w:ilvl w:val="0"/>
          <w:numId w:val="10"/>
        </w:numPr>
        <w:shd w:val="clear" w:color="auto" w:fill="auto"/>
        <w:tabs>
          <w:tab w:val="left" w:pos="1250"/>
        </w:tabs>
        <w:spacing w:after="0"/>
        <w:ind w:firstLine="900"/>
        <w:jc w:val="both"/>
      </w:pPr>
      <w:r>
        <w:t>Деятельность постоянных комиссий Собрания депутатов осуществляется на основе принимаемых ими на заседаниях планов работы, учитывающих планы работы Собрания депутатов и необходимость проведения мероприятий, связанных с осуществлением функции самоуправления.</w:t>
      </w:r>
    </w:p>
    <w:p w:rsidR="00075374" w:rsidRDefault="00075374">
      <w:pPr>
        <w:pStyle w:val="21"/>
        <w:numPr>
          <w:ilvl w:val="0"/>
          <w:numId w:val="10"/>
        </w:numPr>
        <w:shd w:val="clear" w:color="auto" w:fill="auto"/>
        <w:tabs>
          <w:tab w:val="left" w:pos="1250"/>
        </w:tabs>
        <w:spacing w:after="0"/>
        <w:ind w:firstLine="900"/>
        <w:jc w:val="both"/>
      </w:pPr>
      <w:r>
        <w:t>Перспективный план работы комиссии составляется на год, текущие, как правило, на квартал или полугодие.</w:t>
      </w:r>
    </w:p>
    <w:p w:rsidR="00075374" w:rsidRDefault="00075374">
      <w:pPr>
        <w:pStyle w:val="21"/>
        <w:numPr>
          <w:ilvl w:val="0"/>
          <w:numId w:val="10"/>
        </w:numPr>
        <w:shd w:val="clear" w:color="auto" w:fill="auto"/>
        <w:tabs>
          <w:tab w:val="left" w:pos="1250"/>
        </w:tabs>
        <w:spacing w:after="0"/>
        <w:ind w:firstLine="900"/>
        <w:jc w:val="both"/>
      </w:pPr>
      <w:r>
        <w:t>Постоянные комиссии разрабатывают свои планы с таким расчетом, чтобы в них было предусмотрено:</w:t>
      </w:r>
    </w:p>
    <w:p w:rsidR="00075374" w:rsidRDefault="00075374">
      <w:pPr>
        <w:pStyle w:val="21"/>
        <w:numPr>
          <w:ilvl w:val="0"/>
          <w:numId w:val="8"/>
        </w:numPr>
        <w:shd w:val="clear" w:color="auto" w:fill="auto"/>
        <w:tabs>
          <w:tab w:val="left" w:pos="1250"/>
        </w:tabs>
        <w:spacing w:after="0"/>
        <w:ind w:firstLine="900"/>
        <w:jc w:val="both"/>
      </w:pPr>
      <w:r>
        <w:t>изучение перспективных вопросов развития соответствующих отраслей сельского хозяйства или деятельности органов самоуправления;</w:t>
      </w:r>
    </w:p>
    <w:p w:rsidR="00075374" w:rsidRDefault="00075374">
      <w:pPr>
        <w:pStyle w:val="21"/>
        <w:numPr>
          <w:ilvl w:val="0"/>
          <w:numId w:val="8"/>
        </w:numPr>
        <w:shd w:val="clear" w:color="auto" w:fill="auto"/>
        <w:tabs>
          <w:tab w:val="left" w:pos="1157"/>
        </w:tabs>
        <w:spacing w:after="0"/>
        <w:ind w:firstLine="900"/>
        <w:jc w:val="both"/>
      </w:pPr>
      <w:r>
        <w:t>подготовка докладов и содокладов на заседания Собрания депутатов;</w:t>
      </w:r>
    </w:p>
    <w:p w:rsidR="00075374" w:rsidRDefault="00075374">
      <w:pPr>
        <w:pStyle w:val="21"/>
        <w:numPr>
          <w:ilvl w:val="0"/>
          <w:numId w:val="8"/>
        </w:numPr>
        <w:shd w:val="clear" w:color="auto" w:fill="auto"/>
        <w:tabs>
          <w:tab w:val="left" w:pos="1250"/>
        </w:tabs>
        <w:spacing w:after="0"/>
        <w:ind w:firstLine="900"/>
        <w:jc w:val="both"/>
      </w:pPr>
      <w:r>
        <w:t>рассмотрение на заседаниях комиссий докладов и сообщений  сельской  администрации, предприятий и организаций;</w:t>
      </w:r>
    </w:p>
    <w:p w:rsidR="00075374" w:rsidRDefault="00075374">
      <w:pPr>
        <w:pStyle w:val="21"/>
        <w:numPr>
          <w:ilvl w:val="0"/>
          <w:numId w:val="8"/>
        </w:numPr>
        <w:shd w:val="clear" w:color="auto" w:fill="auto"/>
        <w:tabs>
          <w:tab w:val="left" w:pos="1101"/>
        </w:tabs>
        <w:spacing w:after="0"/>
        <w:ind w:firstLine="900"/>
        <w:jc w:val="both"/>
      </w:pPr>
      <w:r>
        <w:t>проверка исполнения решений Собрания депутатов, вышестоящих органов, собственных решений;</w:t>
      </w:r>
    </w:p>
    <w:p w:rsidR="00075374" w:rsidRDefault="00075374">
      <w:pPr>
        <w:pStyle w:val="21"/>
        <w:numPr>
          <w:ilvl w:val="0"/>
          <w:numId w:val="8"/>
        </w:numPr>
        <w:shd w:val="clear" w:color="auto" w:fill="auto"/>
        <w:tabs>
          <w:tab w:val="left" w:pos="1152"/>
        </w:tabs>
        <w:spacing w:after="333"/>
        <w:ind w:firstLine="900"/>
        <w:jc w:val="both"/>
      </w:pPr>
      <w:r>
        <w:t>другие организационно-массовые мероприятия.</w:t>
      </w:r>
    </w:p>
    <w:p w:rsidR="00075374" w:rsidRDefault="00075374">
      <w:pPr>
        <w:pStyle w:val="21"/>
        <w:shd w:val="clear" w:color="auto" w:fill="auto"/>
        <w:spacing w:after="0" w:line="280" w:lineRule="exact"/>
        <w:ind w:firstLine="900"/>
        <w:jc w:val="both"/>
      </w:pPr>
      <w:r>
        <w:rPr>
          <w:lang w:val="en-US" w:eastAsia="en-US"/>
        </w:rPr>
        <w:t xml:space="preserve">VI.3. </w:t>
      </w:r>
      <w:r>
        <w:t>ЗАСЕДАНИЯ ПОСТОЯННЫХ КОМИССИЙ СОБРАНИЯ</w:t>
      </w:r>
    </w:p>
    <w:p w:rsidR="00075374" w:rsidRDefault="00075374">
      <w:pPr>
        <w:pStyle w:val="21"/>
        <w:shd w:val="clear" w:color="auto" w:fill="auto"/>
        <w:spacing w:after="309" w:line="280" w:lineRule="exact"/>
      </w:pPr>
      <w:r>
        <w:t>ДЕПУТАТОВ.</w:t>
      </w:r>
    </w:p>
    <w:p w:rsidR="00075374" w:rsidRDefault="00075374">
      <w:pPr>
        <w:pStyle w:val="21"/>
        <w:numPr>
          <w:ilvl w:val="0"/>
          <w:numId w:val="11"/>
        </w:numPr>
        <w:shd w:val="clear" w:color="auto" w:fill="auto"/>
        <w:tabs>
          <w:tab w:val="left" w:pos="1250"/>
        </w:tabs>
        <w:spacing w:after="0"/>
        <w:ind w:firstLine="900"/>
        <w:jc w:val="both"/>
      </w:pPr>
      <w:r>
        <w:t>Заседания постоянных комиссий Собрания депутатов созываются их председателями и могут проводиться как во время заседания Собрания депутатов, так и в период между ними. Периодичность заседания определяется самой комиссией. В случае невозможности прибыть на заседание член комиссии сообщает об этом председателю комиссии.</w:t>
      </w:r>
    </w:p>
    <w:p w:rsidR="00075374" w:rsidRDefault="00075374">
      <w:pPr>
        <w:pStyle w:val="21"/>
        <w:numPr>
          <w:ilvl w:val="0"/>
          <w:numId w:val="11"/>
        </w:numPr>
        <w:shd w:val="clear" w:color="auto" w:fill="auto"/>
        <w:tabs>
          <w:tab w:val="left" w:pos="1259"/>
        </w:tabs>
        <w:spacing w:after="0"/>
        <w:ind w:firstLine="900"/>
        <w:jc w:val="both"/>
      </w:pPr>
      <w:r>
        <w:t xml:space="preserve">Заседания постоянных комиссий правомочны, если на них присутствует не менее половины от общего числа членов комиссии. Заседание проводит председатель комиссии или его заместитель, а в их отсутствие </w:t>
      </w:r>
      <w:r>
        <w:rPr>
          <w:rStyle w:val="20"/>
        </w:rPr>
        <w:t xml:space="preserve">- </w:t>
      </w:r>
      <w:r>
        <w:t>один из членов комиссии по поручению председателя. Порядок обсуждения вопросов в комиссии определяется самой комиссией на заседании.</w:t>
      </w:r>
    </w:p>
    <w:p w:rsidR="00075374" w:rsidRDefault="00075374">
      <w:pPr>
        <w:pStyle w:val="21"/>
        <w:numPr>
          <w:ilvl w:val="0"/>
          <w:numId w:val="11"/>
        </w:numPr>
        <w:shd w:val="clear" w:color="auto" w:fill="auto"/>
        <w:tabs>
          <w:tab w:val="left" w:pos="1259"/>
        </w:tabs>
        <w:spacing w:after="0"/>
        <w:ind w:firstLine="900"/>
        <w:jc w:val="both"/>
      </w:pPr>
      <w:r>
        <w:t>Заседания постоянных комиссий являются открытыми. На заседания приглашаются представители организаций и учреждений, эксперты, специалисты, которые участвуют в заседаниях с правом совещательного голоса.</w:t>
      </w:r>
    </w:p>
    <w:p w:rsidR="00075374" w:rsidRDefault="00075374">
      <w:pPr>
        <w:pStyle w:val="21"/>
        <w:shd w:val="clear" w:color="auto" w:fill="auto"/>
        <w:spacing w:after="0"/>
        <w:ind w:firstLine="900"/>
        <w:jc w:val="both"/>
      </w:pPr>
      <w:r>
        <w:t>На заседания могут приглашаться представители печати, радио.</w:t>
      </w:r>
    </w:p>
    <w:p w:rsidR="00075374" w:rsidRDefault="00075374">
      <w:pPr>
        <w:pStyle w:val="21"/>
        <w:shd w:val="clear" w:color="auto" w:fill="auto"/>
        <w:spacing w:after="0"/>
        <w:ind w:firstLine="900"/>
        <w:jc w:val="both"/>
      </w:pPr>
      <w:r>
        <w:t>В случае необходимости комиссия принимает решение о проведении закрытого заседания.</w:t>
      </w:r>
    </w:p>
    <w:p w:rsidR="00075374" w:rsidRDefault="00075374">
      <w:pPr>
        <w:pStyle w:val="21"/>
        <w:numPr>
          <w:ilvl w:val="0"/>
          <w:numId w:val="11"/>
        </w:numPr>
        <w:shd w:val="clear" w:color="auto" w:fill="auto"/>
        <w:tabs>
          <w:tab w:val="left" w:pos="1205"/>
        </w:tabs>
        <w:spacing w:after="0"/>
        <w:ind w:firstLine="900"/>
        <w:jc w:val="both"/>
      </w:pPr>
      <w:r>
        <w:t>В заседаниях комиссии могут участвовать с правом совещательного голоса депутаты Собрания депутатов, не состоящие в данной комиссии, депутаты других уровней.</w:t>
      </w:r>
    </w:p>
    <w:p w:rsidR="00075374" w:rsidRDefault="00075374">
      <w:pPr>
        <w:pStyle w:val="21"/>
        <w:shd w:val="clear" w:color="auto" w:fill="auto"/>
        <w:spacing w:after="0"/>
        <w:ind w:firstLine="900"/>
        <w:jc w:val="both"/>
      </w:pPr>
      <w:r>
        <w:t>По приглашению комиссии на ее заседание должны являться руководители организаций и учреждений, сообщения которых рассматриваются.</w:t>
      </w:r>
    </w:p>
    <w:p w:rsidR="00075374" w:rsidRDefault="00075374">
      <w:pPr>
        <w:pStyle w:val="21"/>
        <w:shd w:val="clear" w:color="auto" w:fill="auto"/>
        <w:spacing w:after="0"/>
        <w:ind w:firstLine="900"/>
        <w:jc w:val="both"/>
      </w:pPr>
      <w:r>
        <w:t>В случае необходимости комиссии проводят закрытие заседания, на которые могут быть приглашены представители соответствующих органов и специалисты.</w:t>
      </w:r>
    </w:p>
    <w:p w:rsidR="00075374" w:rsidRDefault="00075374">
      <w:pPr>
        <w:pStyle w:val="21"/>
        <w:numPr>
          <w:ilvl w:val="0"/>
          <w:numId w:val="11"/>
        </w:numPr>
        <w:shd w:val="clear" w:color="auto" w:fill="auto"/>
        <w:tabs>
          <w:tab w:val="left" w:pos="1259"/>
        </w:tabs>
        <w:spacing w:after="0"/>
        <w:ind w:firstLine="900"/>
        <w:jc w:val="both"/>
      </w:pPr>
      <w:r>
        <w:t>При наличии общих проблем для разных комиссий Собрания депутатов они могут общими усилиями проводить подготовительную работу и обсуждать на совместных заседаниях.</w:t>
      </w:r>
    </w:p>
    <w:p w:rsidR="00075374" w:rsidRDefault="00075374">
      <w:pPr>
        <w:pStyle w:val="21"/>
        <w:shd w:val="clear" w:color="auto" w:fill="auto"/>
        <w:tabs>
          <w:tab w:val="left" w:pos="6332"/>
        </w:tabs>
        <w:spacing w:after="0"/>
        <w:ind w:firstLine="900"/>
        <w:jc w:val="both"/>
      </w:pPr>
      <w:r>
        <w:t>Каждое заседание протоколируется. Протоколы заседаний</w:t>
      </w:r>
    </w:p>
    <w:p w:rsidR="00075374" w:rsidRDefault="00075374">
      <w:pPr>
        <w:pStyle w:val="21"/>
        <w:shd w:val="clear" w:color="auto" w:fill="auto"/>
        <w:tabs>
          <w:tab w:val="left" w:pos="6332"/>
        </w:tabs>
        <w:spacing w:after="0"/>
        <w:jc w:val="both"/>
      </w:pPr>
      <w:r>
        <w:t>подписываются председателем и секретарем; протоколы совместных</w:t>
      </w:r>
    </w:p>
    <w:p w:rsidR="00075374" w:rsidRDefault="00075374">
      <w:pPr>
        <w:pStyle w:val="21"/>
        <w:shd w:val="clear" w:color="auto" w:fill="auto"/>
        <w:spacing w:after="333"/>
        <w:jc w:val="both"/>
      </w:pPr>
      <w:r>
        <w:t>заседаний - председателями и секретарями этих комиссий.</w:t>
      </w:r>
    </w:p>
    <w:p w:rsidR="00075374" w:rsidRDefault="00075374" w:rsidP="00D5299A">
      <w:pPr>
        <w:pStyle w:val="21"/>
        <w:shd w:val="clear" w:color="auto" w:fill="auto"/>
        <w:spacing w:after="304" w:line="280" w:lineRule="exact"/>
      </w:pPr>
      <w:r>
        <w:t>VI.4. РЕШЕНИЯ ПОСТОЯННЫХ КОМИССИЙ СОБРАНИЯ ДЕПУТАТОВ.</w:t>
      </w:r>
    </w:p>
    <w:p w:rsidR="00075374" w:rsidRDefault="00075374" w:rsidP="00D5299A">
      <w:pPr>
        <w:pStyle w:val="21"/>
        <w:numPr>
          <w:ilvl w:val="0"/>
          <w:numId w:val="12"/>
        </w:numPr>
        <w:shd w:val="clear" w:color="auto" w:fill="auto"/>
        <w:tabs>
          <w:tab w:val="left" w:pos="1259"/>
        </w:tabs>
        <w:spacing w:after="0"/>
        <w:ind w:firstLine="900"/>
        <w:jc w:val="both"/>
      </w:pPr>
      <w:r>
        <w:t>По обсуждаемым вопросам постоянные комиссии принимают</w:t>
      </w:r>
    </w:p>
    <w:p w:rsidR="00075374" w:rsidRDefault="00075374" w:rsidP="00D5299A">
      <w:pPr>
        <w:pStyle w:val="21"/>
        <w:shd w:val="clear" w:color="auto" w:fill="auto"/>
        <w:tabs>
          <w:tab w:val="left" w:pos="1589"/>
        </w:tabs>
        <w:spacing w:after="0"/>
        <w:jc w:val="both"/>
        <w:rPr>
          <w:rFonts w:cs="Arial Unicode MS"/>
        </w:rPr>
      </w:pPr>
      <w:r>
        <w:t xml:space="preserve">решения. Решения комиссии состоят из констатирующей и решающей части. </w:t>
      </w:r>
    </w:p>
    <w:p w:rsidR="00075374" w:rsidRDefault="00075374" w:rsidP="00D5299A">
      <w:pPr>
        <w:pStyle w:val="21"/>
        <w:shd w:val="clear" w:color="auto" w:fill="auto"/>
        <w:tabs>
          <w:tab w:val="left" w:pos="1589"/>
        </w:tabs>
        <w:spacing w:after="0"/>
        <w:jc w:val="both"/>
      </w:pPr>
      <w:r>
        <w:t>В констатирующей части раскрывается содержание вопроса, оценивается состояние дел, отмечаются положительные стороны и недостатки. В решающей части даются рекомендации. Выносить обязывающие решения и давать директивные указания комиссии не правомочны. Рекомендации комиссии должны носить конкретный характер, отличаться реальностью, деловитостью, обоснованностью и адресоваться органам и должностным лицам в соответствии с их компетенцией, где это возможно, в рекомендациях устанавливаются сроки исполнения.</w:t>
      </w:r>
    </w:p>
    <w:p w:rsidR="00075374" w:rsidRDefault="00075374" w:rsidP="00D5299A">
      <w:pPr>
        <w:pStyle w:val="21"/>
        <w:numPr>
          <w:ilvl w:val="0"/>
          <w:numId w:val="12"/>
        </w:numPr>
        <w:shd w:val="clear" w:color="auto" w:fill="auto"/>
        <w:tabs>
          <w:tab w:val="left" w:pos="1200"/>
        </w:tabs>
        <w:spacing w:after="0"/>
        <w:ind w:firstLine="900"/>
        <w:jc w:val="both"/>
      </w:pPr>
      <w:r>
        <w:t>Решения комиссии принимаются большинством голосов от числа присутствующих на заседании членов комиссии.</w:t>
      </w:r>
    </w:p>
    <w:p w:rsidR="00075374" w:rsidRDefault="00075374" w:rsidP="00D5299A">
      <w:pPr>
        <w:pStyle w:val="21"/>
        <w:numPr>
          <w:ilvl w:val="0"/>
          <w:numId w:val="12"/>
        </w:numPr>
        <w:shd w:val="clear" w:color="auto" w:fill="auto"/>
        <w:tabs>
          <w:tab w:val="left" w:pos="1177"/>
        </w:tabs>
        <w:spacing w:after="0"/>
        <w:ind w:firstLine="880"/>
        <w:jc w:val="both"/>
      </w:pPr>
      <w:r>
        <w:t>Решения, принятые комиссией, направляются соответствующим органам, организациям, учреждениям и подлежат обязательному рассмотрению ими в срок, установленный комиссией, но не позднее одного месяца. О результатах рассмотрения соответствующий орган, организация, учреждение, объединение сообщает постоянной комиссии.</w:t>
      </w:r>
    </w:p>
    <w:p w:rsidR="00075374" w:rsidRDefault="00075374" w:rsidP="00D5299A">
      <w:pPr>
        <w:pStyle w:val="21"/>
        <w:numPr>
          <w:ilvl w:val="0"/>
          <w:numId w:val="12"/>
        </w:numPr>
        <w:shd w:val="clear" w:color="auto" w:fill="auto"/>
        <w:tabs>
          <w:tab w:val="left" w:pos="1325"/>
        </w:tabs>
        <w:spacing w:after="0"/>
        <w:ind w:firstLine="880"/>
        <w:jc w:val="both"/>
      </w:pPr>
      <w:r>
        <w:t>При проведении совместного заседания комиссий решение принимается боль</w:t>
      </w:r>
      <w:r>
        <w:rPr>
          <w:rStyle w:val="22"/>
        </w:rPr>
        <w:t>ш</w:t>
      </w:r>
      <w:r>
        <w:t>инством голосов раздельно по каждой комиссии.</w:t>
      </w:r>
    </w:p>
    <w:p w:rsidR="00075374" w:rsidRDefault="00075374" w:rsidP="00D5299A">
      <w:pPr>
        <w:pStyle w:val="21"/>
        <w:shd w:val="clear" w:color="auto" w:fill="auto"/>
        <w:spacing w:after="0"/>
        <w:ind w:firstLine="880"/>
        <w:jc w:val="both"/>
      </w:pPr>
      <w:r>
        <w:t>В случае расхождения позиций комиссий по одному и тому же вопросу в целях преодоления разногласий ими создаются согласительные комиссии. Если такие комиссии не достигнут согласия, вопрос выносится на рассмотрение Собрания депутатов. В этом случае Собрание депутатов либо председатель Собрания депутатов определяют одну из комиссий для координации совместной работы, обобщения предложений и замечаний по рассматриваемому вопросу. Требования такой комиссии по вопросам координации работы, обобщений предложений и замечаний по совместно обсуждаемому вопросу обязательны для других комиссий, участвующих в его рассмотрении. По вопросу, находящемуся на их рассмотрении, постоянные комиссии могут запрашивать мнения других комиссий Собрания депутатов.</w:t>
      </w:r>
    </w:p>
    <w:p w:rsidR="00075374" w:rsidRDefault="00075374" w:rsidP="00D5299A">
      <w:pPr>
        <w:pStyle w:val="21"/>
        <w:shd w:val="clear" w:color="auto" w:fill="auto"/>
        <w:spacing w:after="273"/>
        <w:ind w:firstLine="880"/>
        <w:jc w:val="both"/>
      </w:pPr>
      <w:r>
        <w:t>Спорный вопрос может принять к своему рассмотрению непосредственно и само Собрание депутатов на своем заседании.</w:t>
      </w:r>
    </w:p>
    <w:p w:rsidR="00075374" w:rsidRDefault="00075374" w:rsidP="00D5299A">
      <w:pPr>
        <w:pStyle w:val="21"/>
        <w:shd w:val="clear" w:color="auto" w:fill="auto"/>
        <w:spacing w:after="299" w:line="280" w:lineRule="exact"/>
      </w:pPr>
      <w:r>
        <w:t>VI.5. ДОКЛАДЫ И СОДОКЛАДЫ ПОСТОЯННЫХ КОМИССИЙ.</w:t>
      </w:r>
    </w:p>
    <w:p w:rsidR="00075374" w:rsidRDefault="00075374" w:rsidP="00D5299A">
      <w:pPr>
        <w:pStyle w:val="21"/>
        <w:numPr>
          <w:ilvl w:val="0"/>
          <w:numId w:val="13"/>
        </w:numPr>
        <w:shd w:val="clear" w:color="auto" w:fill="auto"/>
        <w:tabs>
          <w:tab w:val="left" w:pos="1177"/>
        </w:tabs>
        <w:spacing w:after="0"/>
        <w:ind w:firstLine="880"/>
        <w:jc w:val="both"/>
      </w:pPr>
      <w:r>
        <w:t>Постоянные комиссии по вопросам, относящимся к их ведению, могут выступать с докладами и содокладами на заседаниях Собрания депутатов.</w:t>
      </w:r>
    </w:p>
    <w:p w:rsidR="00075374" w:rsidRDefault="00075374" w:rsidP="00D5299A">
      <w:pPr>
        <w:pStyle w:val="21"/>
        <w:shd w:val="clear" w:color="auto" w:fill="auto"/>
        <w:spacing w:after="0"/>
        <w:ind w:firstLine="880"/>
        <w:jc w:val="both"/>
      </w:pPr>
      <w:r>
        <w:t>По вопросам, подготовленным постоянными комиссиями совместно, комиссии могут выступать с совместными докладами и содокладами либо отдельно представлять свои замечания или предложения.</w:t>
      </w:r>
    </w:p>
    <w:p w:rsidR="00075374" w:rsidRDefault="00075374" w:rsidP="00D5299A">
      <w:pPr>
        <w:pStyle w:val="21"/>
        <w:shd w:val="clear" w:color="auto" w:fill="auto"/>
        <w:spacing w:after="0"/>
        <w:ind w:firstLine="880"/>
        <w:jc w:val="both"/>
      </w:pPr>
      <w:r>
        <w:t>В докладе должно быть краткое деловое изложение сути вопроса, критический анализ и объективная оценка состояния дел, четкие выводы и конкретные предложения.</w:t>
      </w:r>
    </w:p>
    <w:p w:rsidR="00075374" w:rsidRDefault="00075374" w:rsidP="00D5299A">
      <w:pPr>
        <w:pStyle w:val="21"/>
        <w:shd w:val="clear" w:color="auto" w:fill="auto"/>
        <w:spacing w:after="0"/>
        <w:ind w:firstLine="880"/>
        <w:jc w:val="both"/>
      </w:pPr>
      <w:r>
        <w:t>Содоклад постоянной комиссии дополняет основной доклад, обобщает события и факты, которые были собраны во время проведения подготовительной работы. В содокладе дается объективная оценка состояния рассматриваемых дел с точки зрения постоянной комиссии, которая может и не совпадать с мнением, выраженным в докладе. Содоклад также может отражать роль самой постоянной комиссии в решении обсуждаемого на заседании вопроса.</w:t>
      </w:r>
    </w:p>
    <w:p w:rsidR="00075374" w:rsidRDefault="00075374" w:rsidP="00D5299A">
      <w:pPr>
        <w:pStyle w:val="21"/>
        <w:numPr>
          <w:ilvl w:val="0"/>
          <w:numId w:val="13"/>
        </w:numPr>
        <w:shd w:val="clear" w:color="auto" w:fill="auto"/>
        <w:tabs>
          <w:tab w:val="left" w:pos="1182"/>
        </w:tabs>
        <w:spacing w:after="0"/>
        <w:ind w:firstLine="880"/>
        <w:jc w:val="both"/>
      </w:pPr>
      <w:r>
        <w:t>Источниками информации для доклада или содоклада комиссии служат материалы, имеющиеся в делах комиссии (решения, протоколы, справки и т.д.), документы и сведения, полученные в органах управления, данные непосредственных проверок членами комиссии и ее активом.</w:t>
      </w:r>
    </w:p>
    <w:p w:rsidR="00075374" w:rsidRDefault="00075374" w:rsidP="00D5299A">
      <w:pPr>
        <w:pStyle w:val="21"/>
        <w:shd w:val="clear" w:color="auto" w:fill="auto"/>
        <w:spacing w:after="0" w:line="326" w:lineRule="exact"/>
        <w:ind w:firstLine="900"/>
        <w:jc w:val="both"/>
      </w:pPr>
      <w:r>
        <w:t>Постоянные комиссии вправе направлять в соответствующие организации письма и запрашивать необходимую им информацию.</w:t>
      </w:r>
    </w:p>
    <w:p w:rsidR="00075374" w:rsidRDefault="00075374" w:rsidP="00D5299A">
      <w:pPr>
        <w:pStyle w:val="21"/>
        <w:numPr>
          <w:ilvl w:val="0"/>
          <w:numId w:val="13"/>
        </w:numPr>
        <w:shd w:val="clear" w:color="auto" w:fill="auto"/>
        <w:tabs>
          <w:tab w:val="left" w:pos="1182"/>
        </w:tabs>
        <w:spacing w:after="300"/>
        <w:ind w:firstLine="900"/>
        <w:jc w:val="both"/>
      </w:pPr>
      <w:r>
        <w:t xml:space="preserve">Тексты докладов и содокладов предварительно обсуждаются, редактируются </w:t>
      </w:r>
      <w:r>
        <w:rPr>
          <w:rStyle w:val="20"/>
        </w:rPr>
        <w:t xml:space="preserve">и </w:t>
      </w:r>
      <w:r>
        <w:t>утверждаются на заседании комиссии. В каждом отдельном случае комиссия решает, кто будет выступать от ее имени с докладом или содокладом.</w:t>
      </w:r>
    </w:p>
    <w:p w:rsidR="00075374" w:rsidRDefault="00075374" w:rsidP="00D5299A">
      <w:pPr>
        <w:pStyle w:val="21"/>
        <w:shd w:val="clear" w:color="auto" w:fill="auto"/>
        <w:spacing w:after="300"/>
      </w:pPr>
      <w:r>
        <w:rPr>
          <w:lang w:val="en-US" w:eastAsia="en-US"/>
        </w:rPr>
        <w:t>VI</w:t>
      </w:r>
      <w:r w:rsidRPr="008933D6">
        <w:rPr>
          <w:lang w:eastAsia="en-US"/>
        </w:rPr>
        <w:t xml:space="preserve">.6. </w:t>
      </w:r>
      <w:r>
        <w:t>ОТЧЕТ О РАБОТЕ ПОСТОЯННОЙ КОМИССИИ</w:t>
      </w:r>
      <w:r>
        <w:br/>
        <w:t>НА ЗАСЕДАНИИ СОБРАНИЯ ДЕПУТАТОВ.</w:t>
      </w:r>
    </w:p>
    <w:p w:rsidR="00075374" w:rsidRDefault="00075374" w:rsidP="00D5299A">
      <w:pPr>
        <w:pStyle w:val="21"/>
        <w:numPr>
          <w:ilvl w:val="0"/>
          <w:numId w:val="14"/>
        </w:numPr>
        <w:shd w:val="clear" w:color="auto" w:fill="auto"/>
        <w:tabs>
          <w:tab w:val="left" w:pos="1177"/>
        </w:tabs>
        <w:spacing w:after="0"/>
        <w:ind w:firstLine="900"/>
        <w:jc w:val="both"/>
      </w:pPr>
      <w:r>
        <w:t>Постоянные комиссии ответственные перед Собранием депутатов и ему подотчетны.</w:t>
      </w:r>
    </w:p>
    <w:p w:rsidR="00075374" w:rsidRDefault="00075374" w:rsidP="00D5299A">
      <w:pPr>
        <w:pStyle w:val="21"/>
        <w:numPr>
          <w:ilvl w:val="0"/>
          <w:numId w:val="14"/>
        </w:numPr>
        <w:shd w:val="clear" w:color="auto" w:fill="auto"/>
        <w:tabs>
          <w:tab w:val="left" w:pos="1177"/>
        </w:tabs>
        <w:spacing w:after="0"/>
        <w:ind w:firstLine="900"/>
        <w:jc w:val="both"/>
      </w:pPr>
      <w:r>
        <w:t>Отчет должен содержать сведения о работе постоянной комиссии за соответствующий период, ее организаторской деятельности по выполнению решений Собрания депутатов, вышестоящих органов и собственных рекомендаций, о совершенствовании стиля и методов работы комиссии.</w:t>
      </w:r>
    </w:p>
    <w:p w:rsidR="00075374" w:rsidRDefault="00075374" w:rsidP="00D5299A">
      <w:pPr>
        <w:pStyle w:val="21"/>
        <w:numPr>
          <w:ilvl w:val="0"/>
          <w:numId w:val="14"/>
        </w:numPr>
        <w:shd w:val="clear" w:color="auto" w:fill="auto"/>
        <w:tabs>
          <w:tab w:val="left" w:pos="1177"/>
        </w:tabs>
        <w:spacing w:after="333"/>
        <w:ind w:firstLine="900"/>
        <w:jc w:val="both"/>
      </w:pPr>
      <w:r>
        <w:t>По отчету постоянной комиссии на заседании Собрания депутатов принимается соответствующее решение.</w:t>
      </w:r>
    </w:p>
    <w:p w:rsidR="00075374" w:rsidRDefault="00075374" w:rsidP="007C785A">
      <w:pPr>
        <w:pStyle w:val="21"/>
        <w:shd w:val="clear" w:color="auto" w:fill="auto"/>
        <w:spacing w:after="294" w:line="280" w:lineRule="exact"/>
      </w:pPr>
      <w:r>
        <w:t>VI.7. ОРГАНИЗАЦИЯ КОНТРОЛЯ В ПОСТОЯННЫХ КОМИССИЯХ.</w:t>
      </w:r>
    </w:p>
    <w:p w:rsidR="00075374" w:rsidRDefault="00075374" w:rsidP="00D5299A">
      <w:pPr>
        <w:pStyle w:val="21"/>
        <w:numPr>
          <w:ilvl w:val="0"/>
          <w:numId w:val="15"/>
        </w:numPr>
        <w:shd w:val="clear" w:color="auto" w:fill="auto"/>
        <w:tabs>
          <w:tab w:val="left" w:pos="1392"/>
        </w:tabs>
        <w:spacing w:after="0"/>
        <w:ind w:firstLine="900"/>
        <w:jc w:val="both"/>
      </w:pPr>
      <w:r>
        <w:t>Контрольная деятельность является одной из основных обязанностей постоянных комиссий.</w:t>
      </w:r>
    </w:p>
    <w:p w:rsidR="00075374" w:rsidRDefault="00075374" w:rsidP="00D5299A">
      <w:pPr>
        <w:pStyle w:val="21"/>
        <w:shd w:val="clear" w:color="auto" w:fill="auto"/>
        <w:spacing w:after="0"/>
        <w:ind w:firstLine="900"/>
        <w:jc w:val="both"/>
      </w:pPr>
      <w:r>
        <w:t xml:space="preserve">Комиссии вправе проверять </w:t>
      </w:r>
      <w:r>
        <w:rPr>
          <w:rStyle w:val="20"/>
        </w:rPr>
        <w:t xml:space="preserve">в </w:t>
      </w:r>
      <w:r>
        <w:t xml:space="preserve">пределах своих полномочий работу предприятий, учреждений и организаций </w:t>
      </w:r>
      <w:r>
        <w:rPr>
          <w:rStyle w:val="20"/>
        </w:rPr>
        <w:t xml:space="preserve">по </w:t>
      </w:r>
      <w:r>
        <w:t>выполнению принятых решений Собрания депутатов, вышестоящих органов и собственных решений и давать им рекомендации.</w:t>
      </w:r>
    </w:p>
    <w:p w:rsidR="00075374" w:rsidRDefault="00075374" w:rsidP="00D5299A">
      <w:pPr>
        <w:pStyle w:val="21"/>
        <w:numPr>
          <w:ilvl w:val="0"/>
          <w:numId w:val="15"/>
        </w:numPr>
        <w:shd w:val="clear" w:color="auto" w:fill="auto"/>
        <w:tabs>
          <w:tab w:val="left" w:pos="1232"/>
        </w:tabs>
        <w:spacing w:after="0"/>
        <w:ind w:firstLine="900"/>
        <w:jc w:val="both"/>
      </w:pPr>
      <w:r>
        <w:t>Основные формы работы комиссий по осуществлению контроля:</w:t>
      </w:r>
    </w:p>
    <w:p w:rsidR="00075374" w:rsidRDefault="00075374" w:rsidP="00D5299A">
      <w:pPr>
        <w:pStyle w:val="21"/>
        <w:numPr>
          <w:ilvl w:val="0"/>
          <w:numId w:val="8"/>
        </w:numPr>
        <w:shd w:val="clear" w:color="auto" w:fill="auto"/>
        <w:tabs>
          <w:tab w:val="left" w:pos="1142"/>
        </w:tabs>
        <w:spacing w:after="0"/>
        <w:ind w:firstLine="900"/>
        <w:jc w:val="both"/>
      </w:pPr>
      <w:r>
        <w:t>непосредственные проверки на местах с участием депутатов и актива. Проверки могут быть комплексными (изучение многих сторон работы предприятия или организации), тематическими (по одной проблеме в той или иной отрасли), по реализации определенного правового акта (Закона, Указа, постановления, решения Собрания депутатов и т.п.);</w:t>
      </w:r>
    </w:p>
    <w:p w:rsidR="00075374" w:rsidRDefault="00075374" w:rsidP="00D5299A">
      <w:pPr>
        <w:pStyle w:val="21"/>
        <w:numPr>
          <w:ilvl w:val="0"/>
          <w:numId w:val="8"/>
        </w:numPr>
        <w:shd w:val="clear" w:color="auto" w:fill="auto"/>
        <w:tabs>
          <w:tab w:val="left" w:pos="1142"/>
        </w:tabs>
        <w:spacing w:after="0"/>
        <w:ind w:firstLine="900"/>
        <w:jc w:val="both"/>
      </w:pPr>
      <w:r>
        <w:t>рассмотрение на заседаниях комиссии отчетов непосредственных исполнителей о реализации тех или иных решений;</w:t>
      </w:r>
    </w:p>
    <w:p w:rsidR="00075374" w:rsidRDefault="00075374" w:rsidP="00D5299A">
      <w:pPr>
        <w:pStyle w:val="21"/>
        <w:numPr>
          <w:ilvl w:val="0"/>
          <w:numId w:val="8"/>
        </w:numPr>
        <w:shd w:val="clear" w:color="auto" w:fill="auto"/>
        <w:tabs>
          <w:tab w:val="left" w:pos="1142"/>
        </w:tabs>
        <w:spacing w:after="0"/>
        <w:ind w:firstLine="900"/>
        <w:jc w:val="both"/>
      </w:pPr>
      <w:r>
        <w:t>внесение предложений о заслушивании на заседании Собрания депутатов отчета или информации любого органа или должностного лица по соответствующему вопросу;</w:t>
      </w:r>
    </w:p>
    <w:p w:rsidR="00075374" w:rsidRDefault="00075374" w:rsidP="00D5299A">
      <w:pPr>
        <w:pStyle w:val="21"/>
        <w:numPr>
          <w:ilvl w:val="0"/>
          <w:numId w:val="8"/>
        </w:numPr>
        <w:shd w:val="clear" w:color="auto" w:fill="auto"/>
        <w:tabs>
          <w:tab w:val="left" w:pos="1142"/>
        </w:tabs>
        <w:spacing w:after="0"/>
        <w:ind w:firstLine="900"/>
        <w:jc w:val="both"/>
      </w:pPr>
      <w:r>
        <w:t>обращение с запросом на заседании Собрания депутатов к президиуму, должностным лицам по вопросам, отнесенным к ведению Собрания депутатов.</w:t>
      </w:r>
    </w:p>
    <w:p w:rsidR="00075374" w:rsidRDefault="00075374" w:rsidP="007C785A">
      <w:pPr>
        <w:pStyle w:val="10"/>
        <w:keepNext/>
        <w:keepLines/>
        <w:shd w:val="clear" w:color="auto" w:fill="auto"/>
        <w:spacing w:after="256" w:line="280" w:lineRule="exact"/>
      </w:pPr>
      <w:bookmarkStart w:id="0" w:name="bookmark0"/>
      <w:r>
        <w:t>VI.</w:t>
      </w:r>
      <w:r>
        <w:rPr>
          <w:rStyle w:val="113pt"/>
        </w:rPr>
        <w:t>8</w:t>
      </w:r>
      <w:r>
        <w:rPr>
          <w:rStyle w:val="18pt"/>
        </w:rPr>
        <w:t xml:space="preserve">. </w:t>
      </w:r>
      <w:r>
        <w:t>ДЕЛОПРОИЗВОДСТВО постоянной комиссии.</w:t>
      </w:r>
      <w:bookmarkEnd w:id="0"/>
    </w:p>
    <w:p w:rsidR="00075374" w:rsidRDefault="00075374" w:rsidP="00D5299A">
      <w:pPr>
        <w:pStyle w:val="21"/>
        <w:numPr>
          <w:ilvl w:val="0"/>
          <w:numId w:val="16"/>
        </w:numPr>
        <w:shd w:val="clear" w:color="auto" w:fill="auto"/>
        <w:tabs>
          <w:tab w:val="left" w:pos="1258"/>
        </w:tabs>
        <w:spacing w:after="0" w:line="312" w:lineRule="exact"/>
        <w:ind w:firstLine="900"/>
        <w:jc w:val="both"/>
      </w:pPr>
      <w:r>
        <w:t>В делах постоянной комиссии имеются следующие документы:</w:t>
      </w:r>
    </w:p>
    <w:p w:rsidR="00075374" w:rsidRDefault="00075374" w:rsidP="00D5299A">
      <w:pPr>
        <w:pStyle w:val="21"/>
        <w:numPr>
          <w:ilvl w:val="0"/>
          <w:numId w:val="8"/>
        </w:numPr>
        <w:shd w:val="clear" w:color="auto" w:fill="auto"/>
        <w:tabs>
          <w:tab w:val="left" w:pos="1177"/>
        </w:tabs>
        <w:spacing w:after="0" w:line="312" w:lineRule="exact"/>
        <w:ind w:firstLine="900"/>
        <w:jc w:val="both"/>
      </w:pPr>
      <w:r>
        <w:t>решение Собрания депутатов об образовании постоянной комиссии;</w:t>
      </w:r>
    </w:p>
    <w:p w:rsidR="00075374" w:rsidRDefault="00075374" w:rsidP="00D5299A">
      <w:pPr>
        <w:pStyle w:val="21"/>
        <w:numPr>
          <w:ilvl w:val="0"/>
          <w:numId w:val="8"/>
        </w:numPr>
        <w:shd w:val="clear" w:color="auto" w:fill="auto"/>
        <w:tabs>
          <w:tab w:val="left" w:pos="1126"/>
        </w:tabs>
        <w:spacing w:after="0" w:line="312" w:lineRule="exact"/>
        <w:ind w:firstLine="900"/>
        <w:jc w:val="both"/>
      </w:pPr>
      <w:r>
        <w:t>список депутатов, входящих в состав комиссии с необходимыми сведениями о них;</w:t>
      </w:r>
    </w:p>
    <w:p w:rsidR="00075374" w:rsidRDefault="00075374" w:rsidP="00D5299A">
      <w:pPr>
        <w:pStyle w:val="21"/>
        <w:numPr>
          <w:ilvl w:val="0"/>
          <w:numId w:val="8"/>
        </w:numPr>
        <w:shd w:val="clear" w:color="auto" w:fill="auto"/>
        <w:tabs>
          <w:tab w:val="left" w:pos="1177"/>
        </w:tabs>
        <w:spacing w:after="0" w:line="317" w:lineRule="exact"/>
        <w:ind w:firstLine="900"/>
        <w:jc w:val="both"/>
      </w:pPr>
      <w:r>
        <w:t>учет посещаемости заседаний комиссии;</w:t>
      </w:r>
    </w:p>
    <w:p w:rsidR="00075374" w:rsidRDefault="00075374" w:rsidP="00D5299A">
      <w:pPr>
        <w:pStyle w:val="21"/>
        <w:numPr>
          <w:ilvl w:val="0"/>
          <w:numId w:val="8"/>
        </w:numPr>
        <w:shd w:val="clear" w:color="auto" w:fill="auto"/>
        <w:tabs>
          <w:tab w:val="left" w:pos="1177"/>
        </w:tabs>
        <w:spacing w:after="0" w:line="317" w:lineRule="exact"/>
        <w:ind w:firstLine="900"/>
        <w:jc w:val="both"/>
      </w:pPr>
      <w:r>
        <w:t>список актива комиссии;</w:t>
      </w:r>
    </w:p>
    <w:p w:rsidR="00075374" w:rsidRDefault="00075374" w:rsidP="00D5299A">
      <w:pPr>
        <w:pStyle w:val="21"/>
        <w:numPr>
          <w:ilvl w:val="0"/>
          <w:numId w:val="8"/>
        </w:numPr>
        <w:shd w:val="clear" w:color="auto" w:fill="auto"/>
        <w:tabs>
          <w:tab w:val="left" w:pos="1177"/>
        </w:tabs>
        <w:spacing w:after="0" w:line="317" w:lineRule="exact"/>
        <w:ind w:firstLine="900"/>
        <w:jc w:val="both"/>
      </w:pPr>
      <w:r>
        <w:t>планы работы комиссии;</w:t>
      </w:r>
    </w:p>
    <w:p w:rsidR="00075374" w:rsidRDefault="00075374" w:rsidP="00D5299A">
      <w:pPr>
        <w:pStyle w:val="21"/>
        <w:numPr>
          <w:ilvl w:val="0"/>
          <w:numId w:val="8"/>
        </w:numPr>
        <w:shd w:val="clear" w:color="auto" w:fill="auto"/>
        <w:tabs>
          <w:tab w:val="left" w:pos="1177"/>
        </w:tabs>
        <w:spacing w:after="0" w:line="317" w:lineRule="exact"/>
        <w:ind w:firstLine="900"/>
        <w:jc w:val="both"/>
      </w:pPr>
      <w:r>
        <w:t>протоколы заседаний комиссии;</w:t>
      </w:r>
    </w:p>
    <w:p w:rsidR="00075374" w:rsidRDefault="00075374" w:rsidP="00D5299A">
      <w:pPr>
        <w:pStyle w:val="21"/>
        <w:numPr>
          <w:ilvl w:val="0"/>
          <w:numId w:val="8"/>
        </w:numPr>
        <w:shd w:val="clear" w:color="auto" w:fill="auto"/>
        <w:tabs>
          <w:tab w:val="left" w:pos="1177"/>
        </w:tabs>
        <w:spacing w:after="0" w:line="317" w:lineRule="exact"/>
        <w:ind w:firstLine="900"/>
        <w:jc w:val="both"/>
      </w:pPr>
      <w:r>
        <w:t>решения, рекомендации и заключения комиссии;</w:t>
      </w:r>
    </w:p>
    <w:p w:rsidR="00075374" w:rsidRDefault="00075374" w:rsidP="00D5299A">
      <w:pPr>
        <w:pStyle w:val="21"/>
        <w:numPr>
          <w:ilvl w:val="0"/>
          <w:numId w:val="8"/>
        </w:numPr>
        <w:shd w:val="clear" w:color="auto" w:fill="auto"/>
        <w:tabs>
          <w:tab w:val="left" w:pos="1177"/>
        </w:tabs>
        <w:spacing w:after="0" w:line="317" w:lineRule="exact"/>
        <w:ind w:firstLine="900"/>
        <w:jc w:val="both"/>
      </w:pPr>
      <w:r>
        <w:t>материалы проверок, обследований, акты, справки;</w:t>
      </w:r>
    </w:p>
    <w:p w:rsidR="00075374" w:rsidRDefault="00075374" w:rsidP="00D5299A">
      <w:pPr>
        <w:pStyle w:val="21"/>
        <w:numPr>
          <w:ilvl w:val="0"/>
          <w:numId w:val="8"/>
        </w:numPr>
        <w:shd w:val="clear" w:color="auto" w:fill="auto"/>
        <w:tabs>
          <w:tab w:val="left" w:pos="1177"/>
        </w:tabs>
        <w:spacing w:after="0" w:line="317" w:lineRule="exact"/>
        <w:ind w:firstLine="900"/>
        <w:jc w:val="both"/>
      </w:pPr>
      <w:r>
        <w:t>учет выполнения рекомендаций комиссии исполнителями;</w:t>
      </w:r>
    </w:p>
    <w:p w:rsidR="00075374" w:rsidRDefault="00075374" w:rsidP="00D5299A">
      <w:pPr>
        <w:pStyle w:val="21"/>
        <w:numPr>
          <w:ilvl w:val="0"/>
          <w:numId w:val="8"/>
        </w:numPr>
        <w:shd w:val="clear" w:color="auto" w:fill="auto"/>
        <w:tabs>
          <w:tab w:val="left" w:pos="1122"/>
        </w:tabs>
        <w:spacing w:after="0" w:line="317" w:lineRule="exact"/>
        <w:ind w:firstLine="900"/>
        <w:jc w:val="both"/>
      </w:pPr>
      <w:r>
        <w:t>решения Собрания депутатов и постановления вышестоящих органов по вопросам, относящимся к деятельности соответствующей комиссии;</w:t>
      </w:r>
    </w:p>
    <w:p w:rsidR="00075374" w:rsidRDefault="00075374" w:rsidP="00D5299A">
      <w:pPr>
        <w:pStyle w:val="21"/>
        <w:numPr>
          <w:ilvl w:val="0"/>
          <w:numId w:val="8"/>
        </w:numPr>
        <w:shd w:val="clear" w:color="auto" w:fill="auto"/>
        <w:tabs>
          <w:tab w:val="left" w:pos="1177"/>
        </w:tabs>
        <w:spacing w:after="0"/>
        <w:ind w:firstLine="900"/>
        <w:jc w:val="both"/>
      </w:pPr>
      <w:r>
        <w:t>переписка с различными органами;</w:t>
      </w:r>
    </w:p>
    <w:p w:rsidR="00075374" w:rsidRDefault="00075374" w:rsidP="00D5299A">
      <w:pPr>
        <w:pStyle w:val="21"/>
        <w:numPr>
          <w:ilvl w:val="0"/>
          <w:numId w:val="8"/>
        </w:numPr>
        <w:shd w:val="clear" w:color="auto" w:fill="auto"/>
        <w:tabs>
          <w:tab w:val="left" w:pos="1131"/>
        </w:tabs>
        <w:spacing w:after="0"/>
        <w:ind w:firstLine="900"/>
        <w:jc w:val="both"/>
      </w:pPr>
      <w:r>
        <w:t>материалы, представляемые предприятиями, организациями по запросам комиссии.</w:t>
      </w:r>
    </w:p>
    <w:p w:rsidR="00075374" w:rsidRDefault="00075374" w:rsidP="00D5299A">
      <w:pPr>
        <w:pStyle w:val="21"/>
        <w:numPr>
          <w:ilvl w:val="0"/>
          <w:numId w:val="16"/>
        </w:numPr>
        <w:shd w:val="clear" w:color="auto" w:fill="auto"/>
        <w:tabs>
          <w:tab w:val="left" w:pos="1242"/>
        </w:tabs>
        <w:spacing w:after="0"/>
        <w:ind w:firstLine="900"/>
        <w:jc w:val="both"/>
      </w:pPr>
      <w:r>
        <w:t>Дела постоянных комиссий находятся в администрации муниципального образования «Марисолинское сельское поселение» и по истечении срока их полномочий сдаются в архив.</w:t>
      </w:r>
    </w:p>
    <w:sectPr w:rsidR="00075374" w:rsidSect="000F0029">
      <w:pgSz w:w="11900" w:h="16840"/>
      <w:pgMar w:top="1101" w:right="789" w:bottom="1123" w:left="164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374" w:rsidRDefault="00075374">
      <w:r>
        <w:separator/>
      </w:r>
    </w:p>
  </w:endnote>
  <w:endnote w:type="continuationSeparator" w:id="0">
    <w:p w:rsidR="00075374" w:rsidRDefault="00075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374" w:rsidRDefault="00075374"/>
  </w:footnote>
  <w:footnote w:type="continuationSeparator" w:id="0">
    <w:p w:rsidR="00075374" w:rsidRDefault="0007537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C66"/>
    <w:multiLevelType w:val="multilevel"/>
    <w:tmpl w:val="1C7AD98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A5D7A"/>
    <w:multiLevelType w:val="multilevel"/>
    <w:tmpl w:val="B7D273F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2210E"/>
    <w:multiLevelType w:val="multilevel"/>
    <w:tmpl w:val="A4E46F14"/>
    <w:lvl w:ilvl="0">
      <w:start w:val="2"/>
      <w:numFmt w:val="upperRoman"/>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51407"/>
    <w:multiLevelType w:val="multilevel"/>
    <w:tmpl w:val="1972A2C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0A0B0E"/>
    <w:multiLevelType w:val="multilevel"/>
    <w:tmpl w:val="A80C4AB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51440A"/>
    <w:multiLevelType w:val="multilevel"/>
    <w:tmpl w:val="FFCAA13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204B5E"/>
    <w:multiLevelType w:val="multilevel"/>
    <w:tmpl w:val="16FC2C0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B64C9E"/>
    <w:multiLevelType w:val="multilevel"/>
    <w:tmpl w:val="1FF2E1E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C9243D"/>
    <w:multiLevelType w:val="multilevel"/>
    <w:tmpl w:val="CA7C6AA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731541"/>
    <w:multiLevelType w:val="multilevel"/>
    <w:tmpl w:val="011AB50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710FF5"/>
    <w:multiLevelType w:val="multilevel"/>
    <w:tmpl w:val="C32876E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1B032C"/>
    <w:multiLevelType w:val="multilevel"/>
    <w:tmpl w:val="BC62AB7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2FB0887"/>
    <w:multiLevelType w:val="multilevel"/>
    <w:tmpl w:val="AFD2786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9B76BF"/>
    <w:multiLevelType w:val="multilevel"/>
    <w:tmpl w:val="82EE79D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C95252"/>
    <w:multiLevelType w:val="multilevel"/>
    <w:tmpl w:val="AB58EBC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157925"/>
    <w:multiLevelType w:val="multilevel"/>
    <w:tmpl w:val="BD64195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2"/>
  </w:num>
  <w:num w:numId="4">
    <w:abstractNumId w:val="12"/>
  </w:num>
  <w:num w:numId="5">
    <w:abstractNumId w:val="9"/>
  </w:num>
  <w:num w:numId="6">
    <w:abstractNumId w:val="6"/>
  </w:num>
  <w:num w:numId="7">
    <w:abstractNumId w:val="13"/>
  </w:num>
  <w:num w:numId="8">
    <w:abstractNumId w:val="0"/>
  </w:num>
  <w:num w:numId="9">
    <w:abstractNumId w:val="3"/>
  </w:num>
  <w:num w:numId="10">
    <w:abstractNumId w:val="5"/>
  </w:num>
  <w:num w:numId="11">
    <w:abstractNumId w:val="4"/>
  </w:num>
  <w:num w:numId="12">
    <w:abstractNumId w:val="10"/>
  </w:num>
  <w:num w:numId="13">
    <w:abstractNumId w:val="15"/>
  </w:num>
  <w:num w:numId="14">
    <w:abstractNumId w:val="14"/>
  </w:num>
  <w:num w:numId="15">
    <w:abstractNumId w:val="8"/>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6514"/>
    <w:rsid w:val="00075374"/>
    <w:rsid w:val="000B6514"/>
    <w:rsid w:val="000F0029"/>
    <w:rsid w:val="0011585A"/>
    <w:rsid w:val="00167FCA"/>
    <w:rsid w:val="001F11B6"/>
    <w:rsid w:val="003A2FC2"/>
    <w:rsid w:val="00637A07"/>
    <w:rsid w:val="006A16D7"/>
    <w:rsid w:val="006C5D01"/>
    <w:rsid w:val="006D3747"/>
    <w:rsid w:val="006E542B"/>
    <w:rsid w:val="00783B05"/>
    <w:rsid w:val="007C785A"/>
    <w:rsid w:val="007F3BCB"/>
    <w:rsid w:val="008933D6"/>
    <w:rsid w:val="00BC73C7"/>
    <w:rsid w:val="00CC42BA"/>
    <w:rsid w:val="00D5299A"/>
    <w:rsid w:val="00DD36DC"/>
    <w:rsid w:val="00EC0B2A"/>
    <w:rsid w:val="00EF61B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029"/>
    <w:pPr>
      <w:widowControl w:val="0"/>
    </w:pPr>
    <w:rPr>
      <w:color w:val="000000"/>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0029"/>
    <w:rPr>
      <w:color w:val="0066CC"/>
      <w:u w:val="single"/>
    </w:rPr>
  </w:style>
  <w:style w:type="character" w:customStyle="1" w:styleId="2">
    <w:name w:val="Основной текст (2)_"/>
    <w:basedOn w:val="DefaultParagraphFont"/>
    <w:link w:val="21"/>
    <w:uiPriority w:val="99"/>
    <w:rsid w:val="000F0029"/>
    <w:rPr>
      <w:rFonts w:ascii="Times New Roman" w:hAnsi="Times New Roman" w:cs="Times New Roman"/>
      <w:sz w:val="28"/>
      <w:szCs w:val="28"/>
      <w:u w:val="none"/>
    </w:rPr>
  </w:style>
  <w:style w:type="character" w:customStyle="1" w:styleId="23pt">
    <w:name w:val="Основной текст (2) + Интервал 3 pt"/>
    <w:basedOn w:val="2"/>
    <w:uiPriority w:val="99"/>
    <w:rsid w:val="000F0029"/>
    <w:rPr>
      <w:color w:val="000000"/>
      <w:spacing w:val="60"/>
      <w:w w:val="100"/>
      <w:position w:val="0"/>
      <w:lang w:val="ru-RU" w:eastAsia="ru-RU"/>
    </w:rPr>
  </w:style>
  <w:style w:type="character" w:customStyle="1" w:styleId="3">
    <w:name w:val="Основной текст (3)_"/>
    <w:basedOn w:val="DefaultParagraphFont"/>
    <w:link w:val="30"/>
    <w:uiPriority w:val="99"/>
    <w:rsid w:val="000F0029"/>
    <w:rPr>
      <w:rFonts w:ascii="Times New Roman" w:hAnsi="Times New Roman" w:cs="Times New Roman"/>
      <w:sz w:val="28"/>
      <w:szCs w:val="28"/>
      <w:u w:val="none"/>
    </w:rPr>
  </w:style>
  <w:style w:type="character" w:customStyle="1" w:styleId="4">
    <w:name w:val="Основной текст (4)_"/>
    <w:basedOn w:val="DefaultParagraphFont"/>
    <w:link w:val="40"/>
    <w:uiPriority w:val="99"/>
    <w:rsid w:val="000F0029"/>
    <w:rPr>
      <w:rFonts w:ascii="Times New Roman" w:hAnsi="Times New Roman" w:cs="Times New Roman"/>
      <w:sz w:val="10"/>
      <w:szCs w:val="10"/>
      <w:u w:val="none"/>
    </w:rPr>
  </w:style>
  <w:style w:type="character" w:customStyle="1" w:styleId="20">
    <w:name w:val="Основной текст (2)"/>
    <w:basedOn w:val="2"/>
    <w:uiPriority w:val="99"/>
    <w:rsid w:val="000F0029"/>
    <w:rPr>
      <w:color w:val="000000"/>
      <w:spacing w:val="0"/>
      <w:w w:val="100"/>
      <w:position w:val="0"/>
      <w:lang w:val="ru-RU" w:eastAsia="ru-RU"/>
    </w:rPr>
  </w:style>
  <w:style w:type="character" w:customStyle="1" w:styleId="22">
    <w:name w:val="Основной текст (2)2"/>
    <w:basedOn w:val="2"/>
    <w:uiPriority w:val="99"/>
    <w:rsid w:val="000F0029"/>
    <w:rPr>
      <w:color w:val="000000"/>
      <w:spacing w:val="0"/>
      <w:w w:val="100"/>
      <w:position w:val="0"/>
      <w:u w:val="single"/>
      <w:lang w:val="ru-RU" w:eastAsia="ru-RU"/>
    </w:rPr>
  </w:style>
  <w:style w:type="character" w:customStyle="1" w:styleId="1">
    <w:name w:val="Заголовок №1_"/>
    <w:basedOn w:val="DefaultParagraphFont"/>
    <w:link w:val="10"/>
    <w:uiPriority w:val="99"/>
    <w:rsid w:val="000F0029"/>
    <w:rPr>
      <w:rFonts w:ascii="Times New Roman" w:hAnsi="Times New Roman" w:cs="Times New Roman"/>
      <w:sz w:val="28"/>
      <w:szCs w:val="28"/>
      <w:u w:val="none"/>
    </w:rPr>
  </w:style>
  <w:style w:type="character" w:customStyle="1" w:styleId="113pt">
    <w:name w:val="Заголовок №1 + 13 pt"/>
    <w:basedOn w:val="1"/>
    <w:uiPriority w:val="99"/>
    <w:rsid w:val="000F0029"/>
    <w:rPr>
      <w:color w:val="000000"/>
      <w:spacing w:val="0"/>
      <w:w w:val="100"/>
      <w:position w:val="0"/>
      <w:sz w:val="26"/>
      <w:szCs w:val="26"/>
      <w:lang w:val="ru-RU" w:eastAsia="ru-RU"/>
    </w:rPr>
  </w:style>
  <w:style w:type="character" w:customStyle="1" w:styleId="18pt">
    <w:name w:val="Заголовок №1 + 8 pt.Полужирный"/>
    <w:basedOn w:val="1"/>
    <w:uiPriority w:val="99"/>
    <w:rsid w:val="000F0029"/>
    <w:rPr>
      <w:b/>
      <w:bCs/>
      <w:color w:val="000000"/>
      <w:spacing w:val="0"/>
      <w:w w:val="100"/>
      <w:position w:val="0"/>
      <w:sz w:val="16"/>
      <w:szCs w:val="16"/>
      <w:lang w:val="ru-RU" w:eastAsia="ru-RU"/>
    </w:rPr>
  </w:style>
  <w:style w:type="paragraph" w:customStyle="1" w:styleId="21">
    <w:name w:val="Основной текст (2)1"/>
    <w:basedOn w:val="Normal"/>
    <w:link w:val="2"/>
    <w:uiPriority w:val="99"/>
    <w:rsid w:val="000F0029"/>
    <w:pPr>
      <w:shd w:val="clear" w:color="auto" w:fill="FFFFFF"/>
      <w:spacing w:after="600" w:line="322" w:lineRule="exact"/>
      <w:jc w:val="center"/>
    </w:pPr>
    <w:rPr>
      <w:rFonts w:ascii="Times New Roman" w:hAnsi="Times New Roman" w:cs="Times New Roman"/>
      <w:sz w:val="28"/>
      <w:szCs w:val="28"/>
    </w:rPr>
  </w:style>
  <w:style w:type="paragraph" w:customStyle="1" w:styleId="30">
    <w:name w:val="Основной текст (3)"/>
    <w:basedOn w:val="Normal"/>
    <w:link w:val="3"/>
    <w:uiPriority w:val="99"/>
    <w:rsid w:val="000F0029"/>
    <w:pPr>
      <w:shd w:val="clear" w:color="auto" w:fill="FFFFFF"/>
      <w:spacing w:before="300" w:after="60" w:line="240" w:lineRule="atLeast"/>
      <w:ind w:firstLine="900"/>
      <w:jc w:val="both"/>
    </w:pPr>
    <w:rPr>
      <w:rFonts w:ascii="Times New Roman" w:hAnsi="Times New Roman" w:cs="Times New Roman"/>
      <w:sz w:val="28"/>
      <w:szCs w:val="28"/>
    </w:rPr>
  </w:style>
  <w:style w:type="paragraph" w:customStyle="1" w:styleId="40">
    <w:name w:val="Основной текст (4)"/>
    <w:basedOn w:val="Normal"/>
    <w:link w:val="4"/>
    <w:uiPriority w:val="99"/>
    <w:rsid w:val="000F0029"/>
    <w:pPr>
      <w:shd w:val="clear" w:color="auto" w:fill="FFFFFF"/>
      <w:spacing w:line="240" w:lineRule="atLeast"/>
    </w:pPr>
    <w:rPr>
      <w:rFonts w:ascii="Times New Roman" w:hAnsi="Times New Roman" w:cs="Times New Roman"/>
      <w:sz w:val="10"/>
      <w:szCs w:val="10"/>
    </w:rPr>
  </w:style>
  <w:style w:type="paragraph" w:customStyle="1" w:styleId="10">
    <w:name w:val="Заголовок №1"/>
    <w:basedOn w:val="Normal"/>
    <w:link w:val="1"/>
    <w:uiPriority w:val="99"/>
    <w:rsid w:val="000F0029"/>
    <w:pPr>
      <w:shd w:val="clear" w:color="auto" w:fill="FFFFFF"/>
      <w:spacing w:after="360" w:line="240" w:lineRule="atLeast"/>
      <w:jc w:val="center"/>
      <w:outlineLvl w:val="0"/>
    </w:pPr>
    <w:rPr>
      <w:rFonts w:ascii="Times New Roman" w:hAnsi="Times New Roman" w:cs="Times New Roman"/>
      <w:sz w:val="28"/>
      <w:szCs w:val="28"/>
    </w:rPr>
  </w:style>
  <w:style w:type="paragraph" w:customStyle="1" w:styleId="a">
    <w:name w:val="Знак Знак Знак Знак Знак Знак"/>
    <w:basedOn w:val="Normal"/>
    <w:uiPriority w:val="99"/>
    <w:rsid w:val="0011585A"/>
    <w:pPr>
      <w:widowControl/>
      <w:spacing w:before="100" w:beforeAutospacing="1" w:after="100" w:afterAutospacing="1"/>
    </w:pPr>
    <w:rPr>
      <w:rFonts w:ascii="Tahoma" w:hAnsi="Tahoma" w:cs="Tahoma"/>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41487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7EF0C7D539CD941AC644764B37B313E" ma:contentTypeVersion="2" ma:contentTypeDescription="Создание документа." ma:contentTypeScope="" ma:versionID="c9112fec9c6c37f4a0a934318246b03e">
  <xsd:schema xmlns:xsd="http://www.w3.org/2001/XMLSchema" xmlns:xs="http://www.w3.org/2001/XMLSchema" xmlns:p="http://schemas.microsoft.com/office/2006/metadata/properties" xmlns:ns2="57504d04-691e-4fc4-8f09-4f19fdbe90f6" xmlns:ns3="6d7c22ec-c6a4-4777-88aa-bc3c76ac660e" xmlns:ns4="e4615107-4e33-4c86-bb2f-d6d7e422a929" targetNamespace="http://schemas.microsoft.com/office/2006/metadata/properties" ma:root="true" ma:fieldsID="824541ef5abee05584c63aa0342d4c10" ns2:_="" ns3:_="" ns4:_="">
    <xsd:import namespace="57504d04-691e-4fc4-8f09-4f19fdbe90f6"/>
    <xsd:import namespace="6d7c22ec-c6a4-4777-88aa-bc3c76ac660e"/>
    <xsd:import namespace="e4615107-4e33-4c86-bb2f-d6d7e422a92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615107-4e33-4c86-bb2f-d6d7e422a929"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description="2018" ma:format="RadioButtons" ma:internalName="_x041f__x0430__x043f__x043a__x0430_">
      <xsd:simpleType>
        <xsd:restriction base="dms:Choice">
          <xsd:enumeration value="2016 год"/>
          <xsd:enumeration value="2015 год"/>
          <xsd:enumeration value="2014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постоянных комиссиях
Собрания депутатов МО «Марисолинское сельское поселение»</_x041e__x043f__x0438__x0441__x0430__x043d__x0438__x0435_>
    <_x041f__x0430__x043f__x043a__x0430_ xmlns="e4615107-4e33-4c86-bb2f-d6d7e422a929">2014 год</_x041f__x0430__x043f__x043a__x0430_>
    <_dlc_DocId xmlns="57504d04-691e-4fc4-8f09-4f19fdbe90f6">XXJ7TYMEEKJ2-3615-4</_dlc_DocId>
    <_dlc_DocIdUrl xmlns="57504d04-691e-4fc4-8f09-4f19fdbe90f6">
      <Url>http://spsearch.gov.mari.ru:32643/sernur/msp/_layouts/DocIdRedir.aspx?ID=XXJ7TYMEEKJ2-3615-4</Url>
      <Description>XXJ7TYMEEKJ2-3615-4</Description>
    </_dlc_DocIdUrl>
  </documentManagement>
</p:properties>
</file>

<file path=customXml/itemProps1.xml><?xml version="1.0" encoding="utf-8"?>
<ds:datastoreItem xmlns:ds="http://schemas.openxmlformats.org/officeDocument/2006/customXml" ds:itemID="{CA9D1557-C9C5-405B-AB12-9181AC2BCDDD}"/>
</file>

<file path=customXml/itemProps2.xml><?xml version="1.0" encoding="utf-8"?>
<ds:datastoreItem xmlns:ds="http://schemas.openxmlformats.org/officeDocument/2006/customXml" ds:itemID="{D9D0C4F0-CDFD-4C48-B318-74DACC6E9594}"/>
</file>

<file path=customXml/itemProps3.xml><?xml version="1.0" encoding="utf-8"?>
<ds:datastoreItem xmlns:ds="http://schemas.openxmlformats.org/officeDocument/2006/customXml" ds:itemID="{5C0DD0BF-3C97-4782-AFF1-2B8D8E490836}"/>
</file>

<file path=customXml/itemProps4.xml><?xml version="1.0" encoding="utf-8"?>
<ds:datastoreItem xmlns:ds="http://schemas.openxmlformats.org/officeDocument/2006/customXml" ds:itemID="{E730B6B7-851E-4B84-BAD5-A49AA44549A4}"/>
</file>

<file path=docProps/app.xml><?xml version="1.0" encoding="utf-8"?>
<Properties xmlns="http://schemas.openxmlformats.org/officeDocument/2006/extended-properties" xmlns:vt="http://schemas.openxmlformats.org/officeDocument/2006/docPropsVTypes">
  <Template>Normal_Wordconv.dotm</Template>
  <TotalTime>15</TotalTime>
  <Pages>10</Pages>
  <Words>3141</Words>
  <Characters>17910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SOBRANIE</dc:creator>
  <cp:keywords/>
  <dc:description/>
  <cp:lastModifiedBy>Работа</cp:lastModifiedBy>
  <cp:revision>4</cp:revision>
  <dcterms:created xsi:type="dcterms:W3CDTF">2014-12-10T06:12:00Z</dcterms:created>
  <dcterms:modified xsi:type="dcterms:W3CDTF">2014-12-10T06:55:00Z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0x01010047EF0C7D539CD941AC644764B37B313E</vt:lpwstr>
  </property>
  <property fmtid="{D5CDD505-2E9C-101B-9397-08002B2CF9AE}" pid="3" name="_dlc_DocIdItemGuid">
    <vt:lpwstr>7ebb1f46-a22d-4b83-b179-052b35698a7b</vt:lpwstr>
  </property>
</Properties>
</file>