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6.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6C" w:rsidRDefault="001D0D6C">
      <w:bookmarkStart w:id="0" w:name="sub_2000"/>
      <w:bookmarkStart w:id="1" w:name="sub_1200"/>
    </w:p>
    <w:tbl>
      <w:tblPr>
        <w:tblpPr w:leftFromText="180" w:rightFromText="180" w:vertAnchor="page" w:horzAnchor="margin" w:tblpY="1315"/>
        <w:tblW w:w="0" w:type="auto"/>
        <w:tblBorders>
          <w:bottom w:val="double" w:sz="12" w:space="0" w:color="auto"/>
        </w:tblBorders>
        <w:tblLayout w:type="fixed"/>
        <w:tblCellMar>
          <w:left w:w="70" w:type="dxa"/>
          <w:right w:w="70" w:type="dxa"/>
        </w:tblCellMar>
        <w:tblLook w:val="0000"/>
      </w:tblPr>
      <w:tblGrid>
        <w:gridCol w:w="4820"/>
        <w:gridCol w:w="4111"/>
      </w:tblGrid>
      <w:tr w:rsidR="001D0D6C">
        <w:trPr>
          <w:cantSplit/>
          <w:trHeight w:val="322"/>
        </w:trPr>
        <w:tc>
          <w:tcPr>
            <w:tcW w:w="4820" w:type="dxa"/>
            <w:vMerge w:val="restart"/>
            <w:tcBorders>
              <w:top w:val="nil"/>
              <w:left w:val="nil"/>
              <w:bottom w:val="nil"/>
              <w:right w:val="nil"/>
            </w:tcBorders>
          </w:tcPr>
          <w:p w:rsidR="001D0D6C" w:rsidRDefault="001D0D6C" w:rsidP="002B301F">
            <w:pPr>
              <w:jc w:val="center"/>
              <w:rPr>
                <w:b/>
                <w:bCs/>
                <w:sz w:val="26"/>
                <w:szCs w:val="26"/>
              </w:rPr>
            </w:pPr>
            <w:r>
              <w:rPr>
                <w:b/>
                <w:bCs/>
                <w:sz w:val="26"/>
                <w:szCs w:val="26"/>
              </w:rPr>
              <w:t>«ЯЛ ШОТАН</w:t>
            </w:r>
          </w:p>
          <w:p w:rsidR="001D0D6C" w:rsidRDefault="001D0D6C" w:rsidP="002B301F">
            <w:pPr>
              <w:jc w:val="center"/>
              <w:rPr>
                <w:b/>
                <w:bCs/>
                <w:sz w:val="26"/>
                <w:szCs w:val="26"/>
              </w:rPr>
            </w:pPr>
            <w:r>
              <w:rPr>
                <w:b/>
                <w:bCs/>
                <w:sz w:val="26"/>
                <w:szCs w:val="26"/>
              </w:rPr>
              <w:t>МАРИСОЛА ИЛЕМ»</w:t>
            </w:r>
          </w:p>
          <w:p w:rsidR="001D0D6C" w:rsidRDefault="001D0D6C" w:rsidP="002B301F">
            <w:pPr>
              <w:jc w:val="center"/>
              <w:rPr>
                <w:b/>
                <w:bCs/>
                <w:sz w:val="26"/>
                <w:szCs w:val="26"/>
              </w:rPr>
            </w:pPr>
            <w:r>
              <w:rPr>
                <w:b/>
                <w:bCs/>
                <w:sz w:val="26"/>
                <w:szCs w:val="26"/>
              </w:rPr>
              <w:t>МУНИЦИПАЛЬНЫЙ ОБРАЗОВАНИЙЫН АДМИНИСТРАЦИЙЖЕ</w:t>
            </w:r>
          </w:p>
          <w:p w:rsidR="001D0D6C" w:rsidRDefault="001D0D6C" w:rsidP="002B301F">
            <w:pPr>
              <w:jc w:val="center"/>
              <w:rPr>
                <w:b/>
                <w:bCs/>
                <w:sz w:val="26"/>
                <w:szCs w:val="26"/>
              </w:rPr>
            </w:pPr>
          </w:p>
          <w:p w:rsidR="001D0D6C" w:rsidRDefault="001D0D6C" w:rsidP="002B301F">
            <w:pPr>
              <w:jc w:val="center"/>
              <w:rPr>
                <w:b/>
                <w:bCs/>
              </w:rPr>
            </w:pPr>
            <w:r>
              <w:rPr>
                <w:b/>
                <w:bCs/>
              </w:rPr>
              <w:t>ПУНЧАЛ</w:t>
            </w:r>
          </w:p>
        </w:tc>
        <w:tc>
          <w:tcPr>
            <w:tcW w:w="4111" w:type="dxa"/>
            <w:vMerge w:val="restart"/>
            <w:tcBorders>
              <w:top w:val="nil"/>
              <w:left w:val="nil"/>
              <w:bottom w:val="nil"/>
              <w:right w:val="nil"/>
            </w:tcBorders>
          </w:tcPr>
          <w:p w:rsidR="001D0D6C" w:rsidRDefault="001D0D6C" w:rsidP="002B301F">
            <w:pPr>
              <w:jc w:val="center"/>
              <w:rPr>
                <w:b/>
                <w:bCs/>
                <w:sz w:val="26"/>
                <w:szCs w:val="26"/>
              </w:rPr>
            </w:pPr>
            <w:r>
              <w:rPr>
                <w:b/>
                <w:bCs/>
                <w:sz w:val="26"/>
                <w:szCs w:val="26"/>
              </w:rPr>
              <w:t>АДМИНИСТРАЦИЯ МУНИЦИПАЛЬНОГО ОБРАЗОВАНИЯ</w:t>
            </w:r>
          </w:p>
          <w:p w:rsidR="001D0D6C" w:rsidRDefault="001D0D6C" w:rsidP="002B301F">
            <w:pPr>
              <w:jc w:val="center"/>
              <w:rPr>
                <w:b/>
                <w:bCs/>
                <w:sz w:val="26"/>
                <w:szCs w:val="26"/>
              </w:rPr>
            </w:pPr>
            <w:r>
              <w:rPr>
                <w:b/>
                <w:bCs/>
                <w:sz w:val="26"/>
                <w:szCs w:val="26"/>
              </w:rPr>
              <w:t>«МАРИСОЛИНСКОЕ СЕЛЬСКОЕ ПОСЕЛЕНИЕ»</w:t>
            </w:r>
          </w:p>
          <w:p w:rsidR="001D0D6C" w:rsidRDefault="001D0D6C" w:rsidP="002B301F">
            <w:pPr>
              <w:jc w:val="center"/>
              <w:rPr>
                <w:b/>
                <w:bCs/>
                <w:sz w:val="26"/>
                <w:szCs w:val="26"/>
              </w:rPr>
            </w:pPr>
            <w:r>
              <w:rPr>
                <w:b/>
                <w:bCs/>
                <w:sz w:val="26"/>
                <w:szCs w:val="26"/>
              </w:rPr>
              <w:t xml:space="preserve"> </w:t>
            </w:r>
          </w:p>
          <w:p w:rsidR="001D0D6C" w:rsidRDefault="001D0D6C" w:rsidP="002B301F">
            <w:pPr>
              <w:pStyle w:val="Heading1"/>
              <w:tabs>
                <w:tab w:val="left" w:pos="708"/>
              </w:tabs>
              <w:ind w:left="426"/>
            </w:pPr>
            <w:r>
              <w:t xml:space="preserve">  ПОСТАНОВЛЕНИЕ</w:t>
            </w:r>
          </w:p>
        </w:tc>
      </w:tr>
      <w:tr w:rsidR="001D0D6C">
        <w:trPr>
          <w:cantSplit/>
          <w:trHeight w:val="692"/>
        </w:trPr>
        <w:tc>
          <w:tcPr>
            <w:tcW w:w="4820" w:type="dxa"/>
            <w:vMerge/>
            <w:tcBorders>
              <w:top w:val="nil"/>
              <w:left w:val="nil"/>
              <w:bottom w:val="nil"/>
              <w:right w:val="nil"/>
            </w:tcBorders>
            <w:vAlign w:val="center"/>
          </w:tcPr>
          <w:p w:rsidR="001D0D6C" w:rsidRDefault="001D0D6C" w:rsidP="002B301F">
            <w:pPr>
              <w:rPr>
                <w:b/>
                <w:bCs/>
              </w:rPr>
            </w:pPr>
          </w:p>
        </w:tc>
        <w:tc>
          <w:tcPr>
            <w:tcW w:w="4111" w:type="dxa"/>
            <w:vMerge/>
            <w:tcBorders>
              <w:top w:val="nil"/>
              <w:left w:val="nil"/>
              <w:bottom w:val="nil"/>
              <w:right w:val="nil"/>
            </w:tcBorders>
            <w:vAlign w:val="center"/>
          </w:tcPr>
          <w:p w:rsidR="001D0D6C" w:rsidRDefault="001D0D6C" w:rsidP="002B301F">
            <w:pPr>
              <w:rPr>
                <w:b/>
                <w:bCs/>
              </w:rPr>
            </w:pPr>
          </w:p>
        </w:tc>
      </w:tr>
    </w:tbl>
    <w:p w:rsidR="001D0D6C" w:rsidRDefault="001D0D6C" w:rsidP="00186469">
      <w:pPr>
        <w:jc w:val="right"/>
        <w:rPr>
          <w:sz w:val="27"/>
          <w:szCs w:val="27"/>
        </w:rPr>
      </w:pPr>
      <w:r>
        <w:rPr>
          <w:sz w:val="27"/>
          <w:szCs w:val="27"/>
        </w:rPr>
        <w:t>ПРОЕКТ</w:t>
      </w:r>
    </w:p>
    <w:p w:rsidR="001D0D6C" w:rsidRPr="005A4945" w:rsidRDefault="001D0D6C" w:rsidP="00C93F6B">
      <w:pPr>
        <w:jc w:val="center"/>
      </w:pPr>
    </w:p>
    <w:p w:rsidR="001D0D6C" w:rsidRPr="005A4945" w:rsidRDefault="001D0D6C" w:rsidP="00C93F6B">
      <w:pPr>
        <w:jc w:val="center"/>
      </w:pPr>
      <w:r>
        <w:t xml:space="preserve">от __февраля 2015 года № </w:t>
      </w:r>
      <w:r>
        <w:softHyphen/>
      </w:r>
      <w:r>
        <w:softHyphen/>
      </w:r>
    </w:p>
    <w:p w:rsidR="001D0D6C" w:rsidRPr="005A4945" w:rsidRDefault="001D0D6C" w:rsidP="00C93F6B">
      <w:pPr>
        <w:jc w:val="center"/>
        <w:outlineLvl w:val="0"/>
      </w:pPr>
    </w:p>
    <w:p w:rsidR="001D0D6C" w:rsidRPr="005A4945" w:rsidRDefault="001D0D6C" w:rsidP="00C93F6B">
      <w:pPr>
        <w:jc w:val="center"/>
        <w:outlineLvl w:val="0"/>
      </w:pPr>
    </w:p>
    <w:p w:rsidR="001D0D6C" w:rsidRPr="002F21DA" w:rsidRDefault="001D0D6C" w:rsidP="00C93F6B">
      <w:pPr>
        <w:pStyle w:val="ConsPlusNormal"/>
        <w:tabs>
          <w:tab w:val="left" w:pos="8679"/>
        </w:tab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муниципальной программы «Развитие жилищно-коммунального и дорожного хозяйства муниципального образования «Марисолинское сельское поселение» до 20120 года»  </w:t>
      </w:r>
    </w:p>
    <w:p w:rsidR="001D0D6C" w:rsidRDefault="001D0D6C" w:rsidP="00C93F6B">
      <w:pPr>
        <w:tabs>
          <w:tab w:val="left" w:pos="8679"/>
        </w:tabs>
        <w:jc w:val="center"/>
        <w:rPr>
          <w:b/>
          <w:bCs/>
        </w:rPr>
      </w:pPr>
    </w:p>
    <w:p w:rsidR="001D0D6C" w:rsidRDefault="001D0D6C" w:rsidP="00C93F6B">
      <w:pPr>
        <w:tabs>
          <w:tab w:val="left" w:pos="8679"/>
        </w:tabs>
        <w:jc w:val="center"/>
        <w:rPr>
          <w:b/>
          <w:bCs/>
        </w:rPr>
      </w:pPr>
    </w:p>
    <w:p w:rsidR="001D0D6C" w:rsidRPr="002F21DA" w:rsidRDefault="001D0D6C" w:rsidP="00C93F6B">
      <w:pPr>
        <w:tabs>
          <w:tab w:val="left" w:pos="8679"/>
        </w:tabs>
        <w:jc w:val="center"/>
        <w:rPr>
          <w:b/>
          <w:bCs/>
        </w:rPr>
      </w:pPr>
    </w:p>
    <w:p w:rsidR="001D0D6C" w:rsidRDefault="001D0D6C" w:rsidP="00C93F6B">
      <w:pPr>
        <w:jc w:val="both"/>
        <w:outlineLvl w:val="0"/>
      </w:pPr>
      <w:r>
        <w:t xml:space="preserve">   В целях совершенствования местного самоуправления, обеспечения безопасной  жизнедеятельности поселения и комплексного решения вопросов, связанных с улучшением качества жизни граждан, администрация муниципального образования «Марисолинское сельское поселение» п о с т а н о в л я е т:</w:t>
      </w:r>
    </w:p>
    <w:p w:rsidR="001D0D6C" w:rsidRDefault="001D0D6C" w:rsidP="00C93F6B">
      <w:pPr>
        <w:jc w:val="both"/>
        <w:outlineLvl w:val="0"/>
      </w:pPr>
    </w:p>
    <w:p w:rsidR="001D0D6C" w:rsidRDefault="001D0D6C" w:rsidP="00C93F6B">
      <w:pPr>
        <w:jc w:val="both"/>
        <w:outlineLvl w:val="0"/>
      </w:pPr>
      <w:r>
        <w:t>1.Утвердить прилагаемую муниципальную программу «</w:t>
      </w:r>
      <w:r w:rsidRPr="00C93F6B">
        <w:t>Развитие жилищно-коммунального и дорожного хозяйства муниципального образования «Марисолинское сельское поселение» до 20120 года»</w:t>
      </w:r>
      <w:r>
        <w:t>.</w:t>
      </w:r>
    </w:p>
    <w:p w:rsidR="001D0D6C" w:rsidRDefault="001D0D6C" w:rsidP="00C93F6B">
      <w:pPr>
        <w:jc w:val="both"/>
        <w:outlineLvl w:val="0"/>
      </w:pPr>
    </w:p>
    <w:p w:rsidR="001D0D6C" w:rsidRDefault="001D0D6C" w:rsidP="00C93F6B">
      <w:pPr>
        <w:jc w:val="both"/>
        <w:outlineLvl w:val="0"/>
        <w:rPr>
          <w:b/>
          <w:bCs/>
        </w:rPr>
      </w:pPr>
      <w:r>
        <w:t>2.Контроль за исполнением настоящего постановления оставляю за собой.</w:t>
      </w:r>
      <w:r>
        <w:rPr>
          <w:b/>
          <w:bCs/>
        </w:rPr>
        <w:t xml:space="preserve"> </w:t>
      </w:r>
    </w:p>
    <w:p w:rsidR="001D0D6C" w:rsidRDefault="001D0D6C" w:rsidP="00C93F6B">
      <w:pPr>
        <w:jc w:val="both"/>
        <w:outlineLvl w:val="0"/>
        <w:rPr>
          <w:b/>
          <w:bCs/>
        </w:rPr>
      </w:pPr>
    </w:p>
    <w:p w:rsidR="001D0D6C" w:rsidRDefault="001D0D6C" w:rsidP="00C93F6B">
      <w:pPr>
        <w:jc w:val="both"/>
        <w:outlineLvl w:val="0"/>
      </w:pPr>
      <w:r w:rsidRPr="00C93F6B">
        <w:t>3.Настоящее постановление вступает в силу после его обнародования.</w:t>
      </w:r>
    </w:p>
    <w:p w:rsidR="001D0D6C" w:rsidRDefault="001D0D6C" w:rsidP="00C93F6B">
      <w:pPr>
        <w:jc w:val="both"/>
        <w:outlineLvl w:val="0"/>
      </w:pPr>
    </w:p>
    <w:p w:rsidR="001D0D6C" w:rsidRDefault="001D0D6C" w:rsidP="00C93F6B">
      <w:pPr>
        <w:jc w:val="both"/>
        <w:outlineLvl w:val="0"/>
      </w:pPr>
    </w:p>
    <w:p w:rsidR="001D0D6C" w:rsidRDefault="001D0D6C" w:rsidP="00C93F6B">
      <w:pPr>
        <w:jc w:val="both"/>
        <w:outlineLvl w:val="0"/>
      </w:pPr>
    </w:p>
    <w:p w:rsidR="001D0D6C" w:rsidRDefault="001D0D6C" w:rsidP="00C93F6B">
      <w:pPr>
        <w:jc w:val="both"/>
        <w:outlineLvl w:val="0"/>
      </w:pPr>
    </w:p>
    <w:p w:rsidR="001D0D6C" w:rsidRDefault="001D0D6C" w:rsidP="00C93F6B">
      <w:pPr>
        <w:jc w:val="both"/>
        <w:outlineLvl w:val="0"/>
      </w:pPr>
      <w:r>
        <w:t>Глава Марисолинской</w:t>
      </w:r>
    </w:p>
    <w:p w:rsidR="001D0D6C" w:rsidRPr="00C93F6B" w:rsidRDefault="001D0D6C" w:rsidP="00C93F6B">
      <w:pPr>
        <w:jc w:val="both"/>
        <w:outlineLvl w:val="0"/>
      </w:pPr>
      <w:r>
        <w:t>сельской администрации                           М.С.Максимов</w:t>
      </w:r>
    </w:p>
    <w:p w:rsidR="001D0D6C" w:rsidRDefault="001D0D6C" w:rsidP="00C93F6B">
      <w:pPr>
        <w:jc w:val="both"/>
        <w:outlineLvl w:val="0"/>
        <w:rPr>
          <w:b/>
          <w:bCs/>
        </w:rPr>
      </w:pPr>
    </w:p>
    <w:p w:rsidR="001D0D6C" w:rsidRPr="005A4945" w:rsidRDefault="001D0D6C" w:rsidP="00C93F6B">
      <w:pPr>
        <w:jc w:val="both"/>
        <w:outlineLvl w:val="0"/>
      </w:pPr>
    </w:p>
    <w:p w:rsidR="001D0D6C" w:rsidRDefault="001D0D6C"/>
    <w:p w:rsidR="001D0D6C" w:rsidRDefault="001D0D6C"/>
    <w:p w:rsidR="001D0D6C" w:rsidRDefault="001D0D6C"/>
    <w:p w:rsidR="001D0D6C" w:rsidRDefault="001D0D6C"/>
    <w:tbl>
      <w:tblPr>
        <w:tblW w:w="9108" w:type="dxa"/>
        <w:tblLook w:val="01E0"/>
      </w:tblPr>
      <w:tblGrid>
        <w:gridCol w:w="3528"/>
        <w:gridCol w:w="5580"/>
      </w:tblGrid>
      <w:tr w:rsidR="001D0D6C" w:rsidRPr="002F21DA">
        <w:tc>
          <w:tcPr>
            <w:tcW w:w="3528" w:type="dxa"/>
          </w:tcPr>
          <w:p w:rsidR="001D0D6C" w:rsidRPr="002F21DA" w:rsidRDefault="001D0D6C" w:rsidP="00F44DF9">
            <w:pPr>
              <w:pStyle w:val="ConsPlusNormal"/>
              <w:tabs>
                <w:tab w:val="left" w:pos="8679"/>
              </w:tabs>
              <w:ind w:firstLine="0"/>
              <w:jc w:val="center"/>
              <w:outlineLvl w:val="1"/>
              <w:rPr>
                <w:rFonts w:ascii="Times New Roman" w:hAnsi="Times New Roman" w:cs="Times New Roman"/>
                <w:b/>
                <w:bCs/>
                <w:sz w:val="28"/>
                <w:szCs w:val="28"/>
              </w:rPr>
            </w:pPr>
          </w:p>
        </w:tc>
        <w:tc>
          <w:tcPr>
            <w:tcW w:w="5580" w:type="dxa"/>
          </w:tcPr>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r w:rsidRPr="002F21DA">
              <w:rPr>
                <w:rFonts w:ascii="Times New Roman" w:hAnsi="Times New Roman" w:cs="Times New Roman"/>
                <w:sz w:val="28"/>
                <w:szCs w:val="28"/>
              </w:rPr>
              <w:t>УТВЕРЖДЕНА</w:t>
            </w: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постановлением администрации Марисолинского сельского поселения</w:t>
            </w: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r w:rsidRPr="002F21DA">
              <w:rPr>
                <w:rFonts w:ascii="Times New Roman" w:hAnsi="Times New Roman" w:cs="Times New Roman"/>
                <w:sz w:val="28"/>
                <w:szCs w:val="28"/>
              </w:rPr>
              <w:t xml:space="preserve">от </w:t>
            </w:r>
            <w:r>
              <w:rPr>
                <w:rFonts w:ascii="Times New Roman" w:hAnsi="Times New Roman" w:cs="Times New Roman"/>
                <w:sz w:val="28"/>
                <w:szCs w:val="28"/>
              </w:rPr>
              <w:t>18 февраля</w:t>
            </w:r>
            <w:r w:rsidRPr="002F21DA">
              <w:rPr>
                <w:rFonts w:ascii="Times New Roman" w:hAnsi="Times New Roman" w:cs="Times New Roman"/>
                <w:sz w:val="28"/>
                <w:szCs w:val="28"/>
              </w:rPr>
              <w:t xml:space="preserve"> 201</w:t>
            </w:r>
            <w:r>
              <w:rPr>
                <w:rFonts w:ascii="Times New Roman" w:hAnsi="Times New Roman" w:cs="Times New Roman"/>
                <w:sz w:val="28"/>
                <w:szCs w:val="28"/>
              </w:rPr>
              <w:t>5</w:t>
            </w:r>
            <w:r w:rsidRPr="002F21DA">
              <w:rPr>
                <w:rFonts w:ascii="Times New Roman" w:hAnsi="Times New Roman" w:cs="Times New Roman"/>
                <w:sz w:val="28"/>
                <w:szCs w:val="28"/>
              </w:rPr>
              <w:t xml:space="preserve"> г. № </w:t>
            </w:r>
            <w:r>
              <w:rPr>
                <w:rFonts w:ascii="Times New Roman" w:hAnsi="Times New Roman" w:cs="Times New Roman"/>
                <w:sz w:val="28"/>
                <w:szCs w:val="28"/>
              </w:rPr>
              <w:t>08</w:t>
            </w: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p w:rsidR="001D0D6C" w:rsidRPr="002F21DA" w:rsidRDefault="001D0D6C" w:rsidP="00F44DF9">
            <w:pPr>
              <w:pStyle w:val="ConsPlusNormal"/>
              <w:tabs>
                <w:tab w:val="left" w:pos="8679"/>
              </w:tabs>
              <w:ind w:firstLine="0"/>
              <w:jc w:val="center"/>
              <w:outlineLvl w:val="1"/>
              <w:rPr>
                <w:rFonts w:ascii="Times New Roman" w:hAnsi="Times New Roman" w:cs="Times New Roman"/>
                <w:sz w:val="28"/>
                <w:szCs w:val="28"/>
              </w:rPr>
            </w:pPr>
          </w:p>
        </w:tc>
      </w:tr>
    </w:tbl>
    <w:p w:rsidR="001D0D6C" w:rsidRPr="002F21DA" w:rsidRDefault="001D0D6C" w:rsidP="00FD30D7">
      <w:pPr>
        <w:pStyle w:val="ConsPlusNormal"/>
        <w:tabs>
          <w:tab w:val="left" w:pos="8679"/>
        </w:tabs>
        <w:ind w:firstLine="0"/>
        <w:jc w:val="center"/>
        <w:rPr>
          <w:rFonts w:ascii="Times New Roman" w:hAnsi="Times New Roman" w:cs="Times New Roman"/>
          <w:b/>
          <w:bCs/>
          <w:sz w:val="28"/>
          <w:szCs w:val="28"/>
        </w:rPr>
      </w:pPr>
      <w:r w:rsidRPr="002F21DA">
        <w:rPr>
          <w:rFonts w:ascii="Times New Roman" w:hAnsi="Times New Roman" w:cs="Times New Roman"/>
          <w:b/>
          <w:bCs/>
          <w:sz w:val="28"/>
          <w:szCs w:val="28"/>
        </w:rPr>
        <w:t>МУНИЦИПАЛЬНАЯ ПРОГРАММА</w:t>
      </w:r>
    </w:p>
    <w:p w:rsidR="001D0D6C" w:rsidRPr="002F21DA" w:rsidRDefault="001D0D6C" w:rsidP="00FD30D7">
      <w:pPr>
        <w:pStyle w:val="ConsPlusNormal"/>
        <w:tabs>
          <w:tab w:val="left" w:pos="8679"/>
        </w:tabs>
        <w:ind w:firstLine="0"/>
        <w:jc w:val="center"/>
        <w:rPr>
          <w:rFonts w:ascii="Times New Roman" w:hAnsi="Times New Roman" w:cs="Times New Roman"/>
          <w:b/>
          <w:bCs/>
          <w:sz w:val="28"/>
          <w:szCs w:val="28"/>
        </w:rPr>
      </w:pPr>
      <w:r w:rsidRPr="002F21DA">
        <w:rPr>
          <w:rFonts w:ascii="Times New Roman" w:hAnsi="Times New Roman" w:cs="Times New Roman"/>
          <w:b/>
          <w:bCs/>
          <w:sz w:val="28"/>
          <w:szCs w:val="28"/>
        </w:rPr>
        <w:t xml:space="preserve">МУНИЦИПАЛЬНОГО ОБРАЗОВАНИЯ </w:t>
      </w:r>
    </w:p>
    <w:p w:rsidR="001D0D6C" w:rsidRPr="002F21DA" w:rsidRDefault="001D0D6C" w:rsidP="00FD30D7">
      <w:pPr>
        <w:pStyle w:val="ConsPlusNormal"/>
        <w:tabs>
          <w:tab w:val="left" w:pos="8679"/>
        </w:tabs>
        <w:ind w:firstLine="0"/>
        <w:jc w:val="center"/>
        <w:rPr>
          <w:rFonts w:ascii="Times New Roman" w:hAnsi="Times New Roman" w:cs="Times New Roman"/>
          <w:b/>
          <w:bCs/>
          <w:sz w:val="28"/>
          <w:szCs w:val="28"/>
        </w:rPr>
      </w:pPr>
      <w:r>
        <w:rPr>
          <w:rFonts w:ascii="Times New Roman" w:hAnsi="Times New Roman" w:cs="Times New Roman"/>
          <w:b/>
          <w:bCs/>
          <w:sz w:val="28"/>
          <w:szCs w:val="28"/>
        </w:rPr>
        <w:t>«МАРИСОЛИНСКОЕ СЕЛЬСКОЕ ПОСЕЛЕНИЕ</w:t>
      </w:r>
      <w:r w:rsidRPr="002F21DA">
        <w:rPr>
          <w:rFonts w:ascii="Times New Roman" w:hAnsi="Times New Roman" w:cs="Times New Roman"/>
          <w:b/>
          <w:bCs/>
          <w:sz w:val="28"/>
          <w:szCs w:val="28"/>
        </w:rPr>
        <w:t>»</w:t>
      </w: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sz w:val="36"/>
          <w:szCs w:val="36"/>
        </w:rPr>
      </w:pPr>
      <w:r w:rsidRPr="002F21DA">
        <w:rPr>
          <w:b/>
          <w:bCs/>
          <w:sz w:val="36"/>
          <w:szCs w:val="36"/>
        </w:rPr>
        <w:t>«Развитие жилищно-коммунального и дорожного хозяйства муниципального образования</w:t>
      </w:r>
      <w:r>
        <w:rPr>
          <w:b/>
          <w:bCs/>
          <w:sz w:val="36"/>
          <w:szCs w:val="36"/>
        </w:rPr>
        <w:t xml:space="preserve"> «Марисолинское сельское поселение до </w:t>
      </w:r>
      <w:r w:rsidRPr="002F21DA">
        <w:rPr>
          <w:b/>
          <w:bCs/>
          <w:sz w:val="36"/>
          <w:szCs w:val="36"/>
        </w:rPr>
        <w:t>20</w:t>
      </w:r>
      <w:r>
        <w:rPr>
          <w:b/>
          <w:bCs/>
          <w:sz w:val="36"/>
          <w:szCs w:val="36"/>
        </w:rPr>
        <w:t>20</w:t>
      </w:r>
      <w:r w:rsidRPr="002F21DA">
        <w:rPr>
          <w:b/>
          <w:bCs/>
          <w:sz w:val="36"/>
          <w:szCs w:val="36"/>
        </w:rPr>
        <w:t xml:space="preserve"> год</w:t>
      </w:r>
      <w:r>
        <w:rPr>
          <w:b/>
          <w:bCs/>
          <w:sz w:val="36"/>
          <w:szCs w:val="36"/>
        </w:rPr>
        <w:t>а</w:t>
      </w:r>
      <w:r w:rsidRPr="002F21DA">
        <w:rPr>
          <w:b/>
          <w:bCs/>
          <w:sz w:val="36"/>
          <w:szCs w:val="36"/>
        </w:rPr>
        <w:t>»</w:t>
      </w:r>
    </w:p>
    <w:p w:rsidR="001D0D6C" w:rsidRPr="002F21DA" w:rsidRDefault="001D0D6C" w:rsidP="00FD30D7">
      <w:pPr>
        <w:tabs>
          <w:tab w:val="left" w:pos="8679"/>
        </w:tabs>
        <w:jc w:val="center"/>
        <w:rPr>
          <w:b/>
          <w:bCs/>
          <w:sz w:val="36"/>
          <w:szCs w:val="36"/>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rPr>
          <w:b/>
          <w:bCs/>
        </w:rPr>
      </w:pPr>
    </w:p>
    <w:p w:rsidR="001D0D6C" w:rsidRPr="002F21DA" w:rsidRDefault="001D0D6C" w:rsidP="00FD30D7">
      <w:pPr>
        <w:tabs>
          <w:tab w:val="left" w:pos="8679"/>
        </w:tabs>
        <w:jc w:val="center"/>
      </w:pPr>
    </w:p>
    <w:p w:rsidR="001D0D6C" w:rsidRPr="002F21DA" w:rsidRDefault="001D0D6C" w:rsidP="00FD30D7">
      <w:pPr>
        <w:widowControl/>
        <w:tabs>
          <w:tab w:val="left" w:pos="8679"/>
        </w:tabs>
        <w:ind w:left="4253"/>
        <w:jc w:val="center"/>
        <w:rPr>
          <w:rStyle w:val="a"/>
          <w:b w:val="0"/>
          <w:bCs w:val="0"/>
          <w:color w:val="auto"/>
        </w:rPr>
      </w:pPr>
      <w:r w:rsidRPr="002F21DA">
        <w:rPr>
          <w:rStyle w:val="a"/>
          <w:b w:val="0"/>
          <w:bCs w:val="0"/>
          <w:color w:val="auto"/>
        </w:rPr>
        <w:br w:type="page"/>
      </w: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02.6pt;margin-top:-43.9pt;width:1in;height:42pt;z-index:251658240" stroked="f">
            <v:textbox style="mso-next-textbox:#_x0000_s1026">
              <w:txbxContent>
                <w:p w:rsidR="001D0D6C" w:rsidRDefault="001D0D6C" w:rsidP="00FD30D7"/>
              </w:txbxContent>
            </v:textbox>
          </v:shape>
        </w:pict>
      </w:r>
      <w:bookmarkStart w:id="2" w:name="sub_110"/>
      <w:bookmarkEnd w:id="0"/>
    </w:p>
    <w:p w:rsidR="001D0D6C" w:rsidRPr="002F21DA" w:rsidRDefault="001D0D6C" w:rsidP="00E13B31">
      <w:pPr>
        <w:jc w:val="center"/>
        <w:rPr>
          <w:b/>
          <w:bCs/>
        </w:rPr>
      </w:pPr>
      <w:r w:rsidRPr="002F21DA">
        <w:rPr>
          <w:b/>
          <w:bCs/>
        </w:rPr>
        <w:t>ПАСПОРТ</w:t>
      </w:r>
    </w:p>
    <w:p w:rsidR="001D0D6C" w:rsidRPr="002F21DA" w:rsidRDefault="001D0D6C" w:rsidP="00E13B31">
      <w:pPr>
        <w:jc w:val="center"/>
        <w:rPr>
          <w:b/>
          <w:bCs/>
        </w:rPr>
      </w:pPr>
      <w:r w:rsidRPr="002F21DA">
        <w:rPr>
          <w:b/>
          <w:bCs/>
        </w:rPr>
        <w:t>муниципальной программы муниципального образования</w:t>
      </w:r>
    </w:p>
    <w:p w:rsidR="001D0D6C" w:rsidRPr="002F21DA" w:rsidRDefault="001D0D6C" w:rsidP="00E13B31">
      <w:pPr>
        <w:jc w:val="center"/>
        <w:rPr>
          <w:b/>
          <w:bCs/>
        </w:rPr>
      </w:pPr>
      <w:r>
        <w:rPr>
          <w:b/>
          <w:bCs/>
        </w:rPr>
        <w:t>«Марисолинское сельское поселение</w:t>
      </w:r>
      <w:r w:rsidRPr="002F21DA">
        <w:rPr>
          <w:b/>
          <w:bCs/>
        </w:rPr>
        <w:t>»</w:t>
      </w:r>
    </w:p>
    <w:p w:rsidR="001D0D6C" w:rsidRPr="002F21DA" w:rsidRDefault="001D0D6C" w:rsidP="00E13B31">
      <w:pPr>
        <w:jc w:val="center"/>
        <w:rPr>
          <w:b/>
          <w:bCs/>
        </w:rPr>
      </w:pPr>
    </w:p>
    <w:p w:rsidR="001D0D6C" w:rsidRPr="002F21DA" w:rsidRDefault="001D0D6C" w:rsidP="00E13B31">
      <w:pPr>
        <w:jc w:val="center"/>
        <w:rPr>
          <w:b/>
          <w:bCs/>
        </w:rPr>
      </w:pPr>
      <w:r w:rsidRPr="002F21DA">
        <w:rPr>
          <w:b/>
          <w:bCs/>
        </w:rPr>
        <w:t>«Развитие жилищно-коммунального и дорожного хозяйства муниципального образования</w:t>
      </w:r>
    </w:p>
    <w:p w:rsidR="001D0D6C" w:rsidRPr="002F21DA" w:rsidRDefault="001D0D6C" w:rsidP="00E13B31">
      <w:pPr>
        <w:jc w:val="center"/>
        <w:rPr>
          <w:b/>
          <w:bCs/>
        </w:rPr>
      </w:pPr>
      <w:r>
        <w:rPr>
          <w:b/>
          <w:bCs/>
        </w:rPr>
        <w:t>«Марисолинское сельское поселение до 2020 года</w:t>
      </w:r>
      <w:r w:rsidRPr="002F21DA">
        <w:rPr>
          <w:b/>
          <w:bCs/>
        </w:rPr>
        <w:t>»</w:t>
      </w:r>
    </w:p>
    <w:p w:rsidR="001D0D6C" w:rsidRPr="002F21DA" w:rsidRDefault="001D0D6C" w:rsidP="00FD30D7">
      <w:pPr>
        <w:tabs>
          <w:tab w:val="left" w:pos="8679"/>
        </w:tabs>
        <w:ind w:firstLine="720"/>
        <w:jc w:val="both"/>
      </w:pPr>
    </w:p>
    <w:p w:rsidR="001D0D6C" w:rsidRDefault="001D0D6C" w:rsidP="00FD30D7">
      <w:pPr>
        <w:tabs>
          <w:tab w:val="left" w:pos="8679"/>
        </w:tabs>
        <w:ind w:firstLine="720"/>
        <w:jc w:val="both"/>
        <w:rPr>
          <w:lang w:val="en-US"/>
        </w:rPr>
      </w:pPr>
    </w:p>
    <w:p w:rsidR="001D0D6C" w:rsidRPr="00DF53AC" w:rsidRDefault="001D0D6C" w:rsidP="00FD30D7">
      <w:pPr>
        <w:tabs>
          <w:tab w:val="left" w:pos="8679"/>
        </w:tabs>
        <w:ind w:firstLine="720"/>
        <w:jc w:val="both"/>
        <w:rPr>
          <w:lang w:val="en-US"/>
        </w:rPr>
      </w:pPr>
    </w:p>
    <w:p w:rsidR="001D0D6C" w:rsidRPr="002F21DA" w:rsidRDefault="001D0D6C" w:rsidP="00FD30D7">
      <w:pPr>
        <w:tabs>
          <w:tab w:val="left" w:pos="8679"/>
        </w:tabs>
        <w:ind w:firstLine="720"/>
        <w:jc w:val="both"/>
      </w:pPr>
    </w:p>
    <w:tbl>
      <w:tblPr>
        <w:tblW w:w="8897" w:type="dxa"/>
        <w:tblLayout w:type="fixed"/>
        <w:tblLook w:val="0000"/>
      </w:tblPr>
      <w:tblGrid>
        <w:gridCol w:w="2518"/>
        <w:gridCol w:w="6379"/>
      </w:tblGrid>
      <w:tr w:rsidR="001D0D6C" w:rsidRPr="002F21DA">
        <w:tc>
          <w:tcPr>
            <w:tcW w:w="2518" w:type="dxa"/>
          </w:tcPr>
          <w:p w:rsidR="001D0D6C" w:rsidRPr="002F21DA" w:rsidRDefault="001D0D6C" w:rsidP="00F44DF9">
            <w:pPr>
              <w:pStyle w:val="afe"/>
              <w:tabs>
                <w:tab w:val="left" w:pos="8679"/>
              </w:tabs>
              <w:spacing w:before="60" w:after="60"/>
            </w:pPr>
            <w:r w:rsidRPr="002F21DA">
              <w:t>Ответственный исполнитель муниципальной программы</w:t>
            </w:r>
          </w:p>
        </w:tc>
        <w:tc>
          <w:tcPr>
            <w:tcW w:w="6379" w:type="dxa"/>
          </w:tcPr>
          <w:p w:rsidR="001D0D6C" w:rsidRPr="002F21DA" w:rsidRDefault="001D0D6C" w:rsidP="00036C98">
            <w:pPr>
              <w:pStyle w:val="afe"/>
              <w:tabs>
                <w:tab w:val="left" w:pos="8679"/>
              </w:tabs>
              <w:spacing w:before="60" w:after="60"/>
              <w:jc w:val="both"/>
            </w:pPr>
            <w:r w:rsidRPr="002F21DA">
              <w:t xml:space="preserve">- </w:t>
            </w:r>
            <w:r>
              <w:t xml:space="preserve"> Глава администрации Марисолинского сельского поселения</w:t>
            </w:r>
          </w:p>
        </w:tc>
      </w:tr>
      <w:tr w:rsidR="001D0D6C" w:rsidRPr="002F21DA">
        <w:tc>
          <w:tcPr>
            <w:tcW w:w="2518" w:type="dxa"/>
          </w:tcPr>
          <w:p w:rsidR="001D0D6C" w:rsidRPr="002F21DA" w:rsidRDefault="001D0D6C" w:rsidP="00F44DF9">
            <w:pPr>
              <w:pStyle w:val="afe"/>
              <w:tabs>
                <w:tab w:val="left" w:pos="8679"/>
              </w:tabs>
              <w:spacing w:before="60" w:after="60"/>
            </w:pPr>
            <w:r w:rsidRPr="002F21DA">
              <w:t>Соисполнители муниципальной программы</w:t>
            </w:r>
          </w:p>
        </w:tc>
        <w:tc>
          <w:tcPr>
            <w:tcW w:w="6379" w:type="dxa"/>
            <w:vAlign w:val="center"/>
          </w:tcPr>
          <w:p w:rsidR="001D0D6C" w:rsidRPr="002F21DA" w:rsidRDefault="001D0D6C" w:rsidP="00E13B31">
            <w:pPr>
              <w:pStyle w:val="afe"/>
              <w:tabs>
                <w:tab w:val="left" w:pos="8679"/>
              </w:tabs>
              <w:spacing w:before="60" w:after="60"/>
              <w:jc w:val="both"/>
            </w:pPr>
            <w:r>
              <w:t>Администрация Марисолинского сельского поселения</w:t>
            </w:r>
          </w:p>
        </w:tc>
      </w:tr>
      <w:tr w:rsidR="001D0D6C" w:rsidRPr="002F21DA">
        <w:tc>
          <w:tcPr>
            <w:tcW w:w="2518" w:type="dxa"/>
          </w:tcPr>
          <w:p w:rsidR="001D0D6C" w:rsidRPr="002F21DA" w:rsidRDefault="001D0D6C" w:rsidP="00F44DF9">
            <w:pPr>
              <w:pStyle w:val="afe"/>
              <w:tabs>
                <w:tab w:val="left" w:pos="8679"/>
              </w:tabs>
              <w:spacing w:before="60" w:after="60"/>
            </w:pPr>
            <w:r w:rsidRPr="002F21DA">
              <w:t>Участники муниципальной программы</w:t>
            </w:r>
          </w:p>
        </w:tc>
        <w:tc>
          <w:tcPr>
            <w:tcW w:w="6379" w:type="dxa"/>
            <w:vAlign w:val="center"/>
          </w:tcPr>
          <w:p w:rsidR="001D0D6C" w:rsidRPr="002F21DA" w:rsidRDefault="001D0D6C" w:rsidP="00E13B31">
            <w:pPr>
              <w:pStyle w:val="afe"/>
              <w:tabs>
                <w:tab w:val="left" w:pos="8679"/>
              </w:tabs>
              <w:spacing w:before="60" w:after="60"/>
              <w:jc w:val="both"/>
            </w:pPr>
            <w:r>
              <w:t>- администрация Марисолинского сельского поселения</w:t>
            </w:r>
            <w:r w:rsidRPr="002F21DA">
              <w:t>;</w:t>
            </w:r>
          </w:p>
          <w:p w:rsidR="001D0D6C" w:rsidRDefault="001D0D6C" w:rsidP="00E13B31">
            <w:pPr>
              <w:pStyle w:val="afe"/>
              <w:tabs>
                <w:tab w:val="left" w:pos="8679"/>
              </w:tabs>
              <w:spacing w:before="60" w:after="60"/>
              <w:jc w:val="both"/>
              <w:rPr>
                <w:lang w:val="en-US"/>
              </w:rPr>
            </w:pPr>
            <w:r w:rsidRPr="002F21DA">
              <w:t>- общественные объединения граждан и иные общественные организации.</w:t>
            </w:r>
          </w:p>
          <w:p w:rsidR="001D0D6C" w:rsidRPr="00DF53AC" w:rsidRDefault="001D0D6C" w:rsidP="00DF53AC">
            <w:pPr>
              <w:rPr>
                <w:lang w:val="en-US"/>
              </w:rPr>
            </w:pPr>
          </w:p>
        </w:tc>
      </w:tr>
      <w:tr w:rsidR="001D0D6C" w:rsidRPr="002F21DA">
        <w:tc>
          <w:tcPr>
            <w:tcW w:w="2518" w:type="dxa"/>
          </w:tcPr>
          <w:p w:rsidR="001D0D6C" w:rsidRPr="002F21DA" w:rsidRDefault="001D0D6C" w:rsidP="00F44DF9">
            <w:pPr>
              <w:pStyle w:val="afe"/>
              <w:tabs>
                <w:tab w:val="left" w:pos="8679"/>
              </w:tabs>
              <w:spacing w:before="60" w:after="60"/>
            </w:pPr>
            <w:r w:rsidRPr="002F21DA">
              <w:t>Подпрограммы муниципальной программы</w:t>
            </w:r>
          </w:p>
        </w:tc>
        <w:tc>
          <w:tcPr>
            <w:tcW w:w="6379" w:type="dxa"/>
            <w:vAlign w:val="center"/>
          </w:tcPr>
          <w:p w:rsidR="001D0D6C" w:rsidRPr="002F21DA" w:rsidRDefault="001D0D6C" w:rsidP="00E13B31">
            <w:pPr>
              <w:pStyle w:val="afe"/>
              <w:tabs>
                <w:tab w:val="left" w:pos="8679"/>
              </w:tabs>
              <w:spacing w:before="60" w:after="60"/>
              <w:jc w:val="both"/>
            </w:pPr>
            <w:r>
              <w:t xml:space="preserve">1. </w:t>
            </w:r>
            <w:r w:rsidRPr="002F21DA">
              <w:t>Проведение капитального ремонта многоквартирных домо</w:t>
            </w:r>
            <w:r>
              <w:t>в, расположенных на территории Марисолинского сельского поселения;</w:t>
            </w:r>
          </w:p>
          <w:p w:rsidR="001D0D6C" w:rsidRPr="002F21DA" w:rsidRDefault="001D0D6C" w:rsidP="00E13B31">
            <w:pPr>
              <w:pStyle w:val="afe"/>
              <w:tabs>
                <w:tab w:val="left" w:pos="8679"/>
              </w:tabs>
              <w:spacing w:before="60" w:after="60"/>
              <w:jc w:val="both"/>
            </w:pPr>
            <w:r w:rsidRPr="002F21DA">
              <w:t>2. «Переселение граждан из аварийного жилищного фонда»</w:t>
            </w:r>
          </w:p>
          <w:p w:rsidR="001D0D6C" w:rsidRPr="002F21DA" w:rsidRDefault="001D0D6C" w:rsidP="00E13B31">
            <w:pPr>
              <w:pStyle w:val="afe"/>
              <w:tabs>
                <w:tab w:val="left" w:pos="8679"/>
              </w:tabs>
              <w:spacing w:before="60" w:after="60"/>
              <w:jc w:val="both"/>
            </w:pPr>
            <w:r w:rsidRPr="002F21DA">
              <w:t>3. Устойчи</w:t>
            </w:r>
            <w:r>
              <w:t>вое развитие Марисолинского сельского поселения</w:t>
            </w:r>
          </w:p>
          <w:p w:rsidR="001D0D6C" w:rsidRDefault="001D0D6C" w:rsidP="00E13B31">
            <w:pPr>
              <w:pStyle w:val="afe"/>
              <w:tabs>
                <w:tab w:val="left" w:pos="8679"/>
              </w:tabs>
              <w:spacing w:before="60" w:after="60"/>
              <w:jc w:val="both"/>
              <w:rPr>
                <w:lang w:val="en-US"/>
              </w:rPr>
            </w:pPr>
            <w:r>
              <w:rPr>
                <w:lang w:val="en-US"/>
              </w:rPr>
              <w:t>4</w:t>
            </w:r>
            <w:r w:rsidRPr="002F21DA">
              <w:t>. Дорожное хозяйство.</w:t>
            </w:r>
          </w:p>
          <w:p w:rsidR="001D0D6C" w:rsidRPr="00DF53AC" w:rsidRDefault="001D0D6C" w:rsidP="00DF53AC">
            <w:pPr>
              <w:rPr>
                <w:lang w:val="en-US"/>
              </w:rPr>
            </w:pPr>
          </w:p>
        </w:tc>
      </w:tr>
      <w:tr w:rsidR="001D0D6C" w:rsidRPr="002F21DA">
        <w:tc>
          <w:tcPr>
            <w:tcW w:w="2518" w:type="dxa"/>
          </w:tcPr>
          <w:p w:rsidR="001D0D6C" w:rsidRPr="002F21DA" w:rsidRDefault="001D0D6C" w:rsidP="00F44DF9">
            <w:pPr>
              <w:pStyle w:val="afe"/>
              <w:tabs>
                <w:tab w:val="left" w:pos="8679"/>
              </w:tabs>
              <w:spacing w:before="60" w:after="60"/>
            </w:pPr>
            <w:r w:rsidRPr="002F21DA">
              <w:t>Основные мероприятия</w:t>
            </w:r>
          </w:p>
        </w:tc>
        <w:tc>
          <w:tcPr>
            <w:tcW w:w="6379" w:type="dxa"/>
            <w:vAlign w:val="center"/>
          </w:tcPr>
          <w:p w:rsidR="001D0D6C" w:rsidRPr="002F21DA" w:rsidRDefault="001D0D6C" w:rsidP="00E13B31">
            <w:pPr>
              <w:pStyle w:val="afe"/>
              <w:tabs>
                <w:tab w:val="left" w:pos="8679"/>
              </w:tabs>
              <w:spacing w:before="60" w:after="60"/>
              <w:jc w:val="both"/>
            </w:pPr>
            <w:r w:rsidRPr="002F21DA">
              <w:t>- привлечение и аккумулирование бюджетных ресурсов для реализации Программы;</w:t>
            </w:r>
          </w:p>
          <w:p w:rsidR="001D0D6C" w:rsidRPr="002F21DA" w:rsidRDefault="001D0D6C" w:rsidP="00E13B31">
            <w:pPr>
              <w:pStyle w:val="afe"/>
              <w:tabs>
                <w:tab w:val="left" w:pos="8679"/>
              </w:tabs>
              <w:spacing w:before="60" w:after="60"/>
              <w:jc w:val="both"/>
            </w:pPr>
            <w:r w:rsidRPr="002F21DA">
              <w:t>- приобретение у застройщиков жилых помещений в многоквартирных домах или долевое участие в строительстве жилых помещений, в том числе в домах, строительство которых не завершено;</w:t>
            </w:r>
          </w:p>
          <w:p w:rsidR="001D0D6C" w:rsidRPr="002F21DA" w:rsidRDefault="001D0D6C" w:rsidP="00E13B31">
            <w:pPr>
              <w:pStyle w:val="afe"/>
              <w:tabs>
                <w:tab w:val="left" w:pos="8679"/>
              </w:tabs>
              <w:spacing w:before="60" w:after="60"/>
              <w:jc w:val="both"/>
            </w:pPr>
            <w:r w:rsidRPr="002F21DA">
              <w:t>- строительство многоквартирных домов;</w:t>
            </w:r>
          </w:p>
          <w:p w:rsidR="001D0D6C" w:rsidRPr="002F21DA" w:rsidRDefault="001D0D6C" w:rsidP="00E13B31">
            <w:pPr>
              <w:pStyle w:val="afe"/>
              <w:tabs>
                <w:tab w:val="left" w:pos="8679"/>
              </w:tabs>
              <w:spacing w:before="60" w:after="60"/>
              <w:jc w:val="both"/>
            </w:pPr>
            <w:r w:rsidRPr="002F21DA">
              <w:t>- предоставление жилых помещений гражданам, переселяемым из аварийного жилищного фонда</w:t>
            </w:r>
          </w:p>
          <w:p w:rsidR="001D0D6C" w:rsidRPr="002F21DA" w:rsidRDefault="001D0D6C" w:rsidP="00E13B31">
            <w:pPr>
              <w:pStyle w:val="afe"/>
              <w:tabs>
                <w:tab w:val="left" w:pos="8679"/>
              </w:tabs>
              <w:spacing w:before="60" w:after="60"/>
              <w:jc w:val="both"/>
            </w:pPr>
            <w:r w:rsidRPr="002F21DA">
              <w:t>- улучшение жилищных условий граждан, проживающих в сельской местности, в том числе молодых семей и  молодых специалистов;</w:t>
            </w:r>
          </w:p>
          <w:p w:rsidR="001D0D6C" w:rsidRPr="002F21DA" w:rsidRDefault="001D0D6C" w:rsidP="00E13B31">
            <w:pPr>
              <w:pStyle w:val="afe"/>
              <w:tabs>
                <w:tab w:val="left" w:pos="8679"/>
              </w:tabs>
              <w:spacing w:before="60" w:after="60"/>
              <w:jc w:val="both"/>
            </w:pPr>
            <w:r w:rsidRPr="002F21DA">
              <w:t>- развитие социальной и инженерной инфраструктуры</w:t>
            </w:r>
          </w:p>
          <w:p w:rsidR="001D0D6C" w:rsidRPr="002F21DA" w:rsidRDefault="001D0D6C" w:rsidP="00E13B31">
            <w:pPr>
              <w:pStyle w:val="afe"/>
              <w:tabs>
                <w:tab w:val="left" w:pos="8679"/>
              </w:tabs>
              <w:spacing w:before="60" w:after="60"/>
              <w:jc w:val="both"/>
            </w:pPr>
            <w:r w:rsidRPr="002F21DA">
              <w:t>- капитальный ремонт и ремонт автомобильных дорог общего пользования населенных пунктов</w:t>
            </w:r>
          </w:p>
          <w:p w:rsidR="001D0D6C" w:rsidRPr="002F21DA" w:rsidRDefault="001D0D6C" w:rsidP="00E13B31">
            <w:pPr>
              <w:pStyle w:val="afe"/>
              <w:tabs>
                <w:tab w:val="left" w:pos="8679"/>
              </w:tabs>
              <w:spacing w:before="60" w:after="60"/>
              <w:jc w:val="both"/>
            </w:pPr>
            <w:r w:rsidRPr="002F21DA">
              <w:t>-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1D0D6C" w:rsidRPr="002F21DA" w:rsidRDefault="001D0D6C" w:rsidP="00E13B31">
            <w:pPr>
              <w:jc w:val="both"/>
            </w:pPr>
            <w:r w:rsidRPr="002F21DA">
              <w:t>- безопасность дорожного движения</w:t>
            </w:r>
          </w:p>
        </w:tc>
      </w:tr>
      <w:tr w:rsidR="001D0D6C" w:rsidRPr="002F21DA">
        <w:tc>
          <w:tcPr>
            <w:tcW w:w="2518" w:type="dxa"/>
          </w:tcPr>
          <w:p w:rsidR="001D0D6C" w:rsidRPr="002F21DA" w:rsidRDefault="001D0D6C" w:rsidP="00F44DF9">
            <w:pPr>
              <w:pStyle w:val="afe"/>
              <w:tabs>
                <w:tab w:val="left" w:pos="8679"/>
              </w:tabs>
              <w:spacing w:before="60" w:after="60"/>
            </w:pPr>
            <w:r w:rsidRPr="002F21DA">
              <w:t>Цели муниципальной программы</w:t>
            </w:r>
          </w:p>
        </w:tc>
        <w:tc>
          <w:tcPr>
            <w:tcW w:w="6379" w:type="dxa"/>
            <w:vAlign w:val="center"/>
          </w:tcPr>
          <w:p w:rsidR="001D0D6C" w:rsidRPr="002F21DA" w:rsidRDefault="001D0D6C" w:rsidP="00E13B31">
            <w:pPr>
              <w:pStyle w:val="afe"/>
              <w:tabs>
                <w:tab w:val="left" w:pos="8679"/>
              </w:tabs>
              <w:spacing w:before="60" w:after="60"/>
              <w:jc w:val="both"/>
            </w:pPr>
            <w:r w:rsidRPr="002F21DA">
              <w:rPr>
                <w:spacing w:val="-2"/>
              </w:rPr>
              <w:t xml:space="preserve">Удовлетворение потребности населения в качественных </w:t>
            </w:r>
            <w:r w:rsidRPr="002F21DA">
              <w:t>услугах ЖКХ, дорожного хозяйства при минимальных затратах</w:t>
            </w:r>
          </w:p>
        </w:tc>
      </w:tr>
      <w:tr w:rsidR="001D0D6C" w:rsidRPr="002F21DA">
        <w:tc>
          <w:tcPr>
            <w:tcW w:w="2518" w:type="dxa"/>
          </w:tcPr>
          <w:p w:rsidR="001D0D6C" w:rsidRPr="002F21DA" w:rsidRDefault="001D0D6C" w:rsidP="00F44DF9">
            <w:pPr>
              <w:pStyle w:val="afe"/>
              <w:tabs>
                <w:tab w:val="left" w:pos="8679"/>
              </w:tabs>
              <w:spacing w:before="60" w:after="60"/>
            </w:pPr>
            <w:r w:rsidRPr="002F21DA">
              <w:t>Задачи муниципальной программы</w:t>
            </w:r>
          </w:p>
        </w:tc>
        <w:tc>
          <w:tcPr>
            <w:tcW w:w="6379" w:type="dxa"/>
            <w:vAlign w:val="center"/>
          </w:tcPr>
          <w:p w:rsidR="001D0D6C" w:rsidRPr="002F21DA" w:rsidRDefault="001D0D6C" w:rsidP="00E13B31">
            <w:pPr>
              <w:pStyle w:val="afe"/>
              <w:tabs>
                <w:tab w:val="left" w:pos="8679"/>
              </w:tabs>
              <w:spacing w:before="60" w:after="60"/>
              <w:jc w:val="both"/>
            </w:pPr>
            <w:r w:rsidRPr="002F21DA">
              <w:t>1. Приведение государственного и муниципального жилищного фонда в нормативное состояние;</w:t>
            </w:r>
          </w:p>
          <w:p w:rsidR="001D0D6C" w:rsidRPr="002F21DA" w:rsidRDefault="001D0D6C" w:rsidP="00E13B31">
            <w:pPr>
              <w:pStyle w:val="afe"/>
              <w:tabs>
                <w:tab w:val="left" w:pos="8679"/>
              </w:tabs>
              <w:spacing w:before="60" w:after="60"/>
              <w:jc w:val="both"/>
            </w:pPr>
            <w:r w:rsidRPr="002F21DA">
              <w:t>2. Создание безопасных и комфортных условий проживания населения;</w:t>
            </w:r>
          </w:p>
          <w:p w:rsidR="001D0D6C" w:rsidRPr="002F21DA" w:rsidRDefault="001D0D6C" w:rsidP="00E13B31">
            <w:pPr>
              <w:pStyle w:val="afe"/>
              <w:tabs>
                <w:tab w:val="left" w:pos="8679"/>
              </w:tabs>
              <w:spacing w:before="60" w:after="60"/>
              <w:jc w:val="both"/>
            </w:pPr>
            <w:r w:rsidRPr="002F21DA">
              <w:t>3. Повышение  надёжности и эффективности работы инженерных систем жилищно-коммунального хозяйства;</w:t>
            </w:r>
          </w:p>
          <w:p w:rsidR="001D0D6C" w:rsidRPr="002F21DA" w:rsidRDefault="001D0D6C" w:rsidP="00E13B31">
            <w:pPr>
              <w:pStyle w:val="afe"/>
              <w:tabs>
                <w:tab w:val="left" w:pos="8679"/>
              </w:tabs>
              <w:spacing w:before="60" w:after="60"/>
              <w:jc w:val="both"/>
            </w:pPr>
            <w:r w:rsidRPr="002F21DA">
              <w:t>4. Газификация перспективных населенных пунктов;</w:t>
            </w:r>
          </w:p>
          <w:p w:rsidR="001D0D6C" w:rsidRPr="002F21DA" w:rsidRDefault="001D0D6C" w:rsidP="00E13B31">
            <w:pPr>
              <w:pStyle w:val="afe"/>
              <w:tabs>
                <w:tab w:val="left" w:pos="8679"/>
              </w:tabs>
              <w:spacing w:before="60" w:after="60"/>
              <w:jc w:val="both"/>
            </w:pPr>
            <w:r w:rsidRPr="002F21DA">
              <w:t>6. Увеличение протяженности муниципальных автомобильных дорог с твердым покрытием, соответствующих нормативным требованиям по транспортно-эксплуатационным показателям;</w:t>
            </w:r>
          </w:p>
          <w:p w:rsidR="001D0D6C" w:rsidRPr="002F21DA" w:rsidRDefault="001D0D6C" w:rsidP="00E13B31">
            <w:pPr>
              <w:pStyle w:val="afe"/>
              <w:tabs>
                <w:tab w:val="left" w:pos="8679"/>
              </w:tabs>
              <w:spacing w:before="60" w:after="60"/>
              <w:jc w:val="both"/>
            </w:pPr>
            <w:r w:rsidRPr="002F21DA">
              <w:t>7. Обеспечение сохранности существующей дорожной сети и безопасности дорожного движения.</w:t>
            </w:r>
          </w:p>
          <w:p w:rsidR="001D0D6C" w:rsidRPr="002F21DA" w:rsidRDefault="001D0D6C" w:rsidP="00E13B31">
            <w:pPr>
              <w:pStyle w:val="afe"/>
              <w:tabs>
                <w:tab w:val="left" w:pos="8679"/>
              </w:tabs>
              <w:spacing w:before="60" w:after="60"/>
              <w:jc w:val="both"/>
            </w:pPr>
            <w:r w:rsidRPr="002F21DA">
              <w:t>8. Создание благоприятных социально-экономических условий для выполнения селом его производственной и других общенациональных функций.</w:t>
            </w:r>
          </w:p>
          <w:p w:rsidR="001D0D6C" w:rsidRPr="002F21DA" w:rsidRDefault="001D0D6C" w:rsidP="00E13B31">
            <w:pPr>
              <w:pStyle w:val="afe"/>
              <w:tabs>
                <w:tab w:val="left" w:pos="8679"/>
              </w:tabs>
              <w:spacing w:before="60" w:after="60"/>
              <w:jc w:val="both"/>
            </w:pPr>
            <w:r w:rsidRPr="002F21DA">
              <w:t>9. Повышение уровня и качества жизни сельского населения, преодоление существенных социально-экономических различий между городом и селом.</w:t>
            </w:r>
          </w:p>
        </w:tc>
      </w:tr>
      <w:tr w:rsidR="001D0D6C" w:rsidRPr="002F21DA">
        <w:tc>
          <w:tcPr>
            <w:tcW w:w="2518" w:type="dxa"/>
          </w:tcPr>
          <w:p w:rsidR="001D0D6C" w:rsidRPr="002F21DA" w:rsidRDefault="001D0D6C" w:rsidP="00F44DF9">
            <w:pPr>
              <w:pStyle w:val="afe"/>
              <w:tabs>
                <w:tab w:val="left" w:pos="8679"/>
              </w:tabs>
              <w:spacing w:before="60" w:after="60"/>
            </w:pPr>
            <w:r w:rsidRPr="002F21DA">
              <w:t>Этапы и сроки реализации муниципальной программы</w:t>
            </w:r>
          </w:p>
        </w:tc>
        <w:tc>
          <w:tcPr>
            <w:tcW w:w="6379" w:type="dxa"/>
            <w:vAlign w:val="center"/>
          </w:tcPr>
          <w:p w:rsidR="001D0D6C" w:rsidRPr="002F21DA" w:rsidRDefault="001D0D6C" w:rsidP="001B73B2">
            <w:pPr>
              <w:pStyle w:val="afe"/>
              <w:tabs>
                <w:tab w:val="left" w:pos="8679"/>
              </w:tabs>
              <w:spacing w:before="60" w:after="60"/>
            </w:pPr>
            <w:r>
              <w:t>до 2020 года</w:t>
            </w:r>
            <w:r w:rsidRPr="002F21DA">
              <w:t>.</w:t>
            </w:r>
          </w:p>
        </w:tc>
      </w:tr>
      <w:tr w:rsidR="001D0D6C" w:rsidRPr="002F21DA">
        <w:tc>
          <w:tcPr>
            <w:tcW w:w="2518" w:type="dxa"/>
          </w:tcPr>
          <w:p w:rsidR="001D0D6C" w:rsidRPr="002F21DA" w:rsidRDefault="001D0D6C" w:rsidP="00EE7437">
            <w:pPr>
              <w:pStyle w:val="afe"/>
              <w:tabs>
                <w:tab w:val="left" w:pos="8679"/>
              </w:tabs>
              <w:spacing w:before="60" w:after="60"/>
            </w:pPr>
            <w:r w:rsidRPr="002F21DA">
              <w:t xml:space="preserve">Объемы </w:t>
            </w:r>
            <w:r>
              <w:t>финансирования</w:t>
            </w:r>
            <w:r w:rsidRPr="002F21DA">
              <w:t xml:space="preserve"> муниципальной программы</w:t>
            </w:r>
          </w:p>
        </w:tc>
        <w:tc>
          <w:tcPr>
            <w:tcW w:w="6379" w:type="dxa"/>
            <w:vAlign w:val="center"/>
          </w:tcPr>
          <w:p w:rsidR="001D0D6C" w:rsidRPr="00D52A51" w:rsidRDefault="001D0D6C" w:rsidP="00D52A51">
            <w:pPr>
              <w:pStyle w:val="afe"/>
              <w:tabs>
                <w:tab w:val="left" w:pos="8679"/>
              </w:tabs>
              <w:spacing w:before="60" w:after="60"/>
            </w:pPr>
            <w:r w:rsidRPr="00D52A51">
              <w:t>Реализация мероприятий муниципальной программы осуществляется за счет средств бюджета муниципального образования</w:t>
            </w:r>
            <w:r>
              <w:t xml:space="preserve"> «Марисолинское сельское поселение</w:t>
            </w:r>
            <w:r w:rsidRPr="00D52A51">
              <w:t>» в пределах выделенных сумм на соответствующий год</w:t>
            </w:r>
            <w:r>
              <w:t>.</w:t>
            </w:r>
          </w:p>
        </w:tc>
      </w:tr>
      <w:tr w:rsidR="001D0D6C" w:rsidRPr="002F21DA">
        <w:tc>
          <w:tcPr>
            <w:tcW w:w="2518" w:type="dxa"/>
          </w:tcPr>
          <w:p w:rsidR="001D0D6C" w:rsidRPr="002F21DA" w:rsidRDefault="001D0D6C" w:rsidP="00F44DF9">
            <w:pPr>
              <w:pStyle w:val="afe"/>
              <w:tabs>
                <w:tab w:val="left" w:pos="8679"/>
              </w:tabs>
              <w:spacing w:before="60" w:after="60"/>
            </w:pPr>
            <w:r w:rsidRPr="002F21DA">
              <w:t>Ожидаемые результаты реализации муниципальной программы</w:t>
            </w:r>
          </w:p>
        </w:tc>
        <w:tc>
          <w:tcPr>
            <w:tcW w:w="6379" w:type="dxa"/>
            <w:vAlign w:val="center"/>
          </w:tcPr>
          <w:p w:rsidR="001D0D6C" w:rsidRPr="002F21DA" w:rsidRDefault="001D0D6C" w:rsidP="00F44DF9">
            <w:pPr>
              <w:pStyle w:val="afe"/>
              <w:tabs>
                <w:tab w:val="left" w:pos="8679"/>
              </w:tabs>
              <w:spacing w:before="60" w:after="60"/>
            </w:pPr>
            <w:r w:rsidRPr="002F21DA">
              <w:t>- улучшение технического состояния многоквартирных домов до нормативного;</w:t>
            </w:r>
          </w:p>
          <w:p w:rsidR="001D0D6C" w:rsidRPr="002F21DA" w:rsidRDefault="001D0D6C" w:rsidP="00F44DF9">
            <w:pPr>
              <w:pStyle w:val="afe"/>
              <w:tabs>
                <w:tab w:val="left" w:pos="8679"/>
              </w:tabs>
              <w:spacing w:before="60" w:after="60"/>
            </w:pPr>
            <w:r w:rsidRPr="002F21DA">
              <w:t>создание безопасных и комфортных условий проживания</w:t>
            </w:r>
          </w:p>
          <w:p w:rsidR="001D0D6C" w:rsidRPr="0052757A" w:rsidRDefault="001D0D6C" w:rsidP="00F44DF9">
            <w:pPr>
              <w:pStyle w:val="afe"/>
              <w:tabs>
                <w:tab w:val="left" w:pos="8679"/>
              </w:tabs>
              <w:spacing w:before="60" w:after="60"/>
            </w:pPr>
            <w:r w:rsidRPr="0052757A">
              <w:t>- количество граждан, переселенных за период с 2013 по 2017 год включительно из а</w:t>
            </w:r>
            <w:r>
              <w:t xml:space="preserve">варийного жилищного фонда, - 5 </w:t>
            </w:r>
            <w:r w:rsidRPr="0052757A">
              <w:t>человек;</w:t>
            </w:r>
          </w:p>
          <w:p w:rsidR="001D0D6C" w:rsidRPr="002F21DA" w:rsidRDefault="001D0D6C" w:rsidP="00F44DF9">
            <w:pPr>
              <w:pStyle w:val="afe"/>
              <w:tabs>
                <w:tab w:val="left" w:pos="8679"/>
              </w:tabs>
              <w:spacing w:before="60" w:after="60"/>
            </w:pPr>
            <w:r>
              <w:t>ликвидация 2 многоквартирных домов</w:t>
            </w:r>
            <w:r w:rsidRPr="0052757A">
              <w:t>, площадь</w:t>
            </w:r>
            <w:r>
              <w:t xml:space="preserve">ю, подлежащей расселению, 57.0 </w:t>
            </w:r>
            <w:r w:rsidRPr="0052757A">
              <w:t>кв.</w:t>
            </w:r>
            <w:r w:rsidRPr="002F21DA">
              <w:t xml:space="preserve"> метра, признанных аварийными и подлежащими сносу или реконструкции в связи с физическим износом в процессе их эксплуатации</w:t>
            </w:r>
          </w:p>
          <w:p w:rsidR="001D0D6C" w:rsidRPr="00D52A51" w:rsidRDefault="001D0D6C" w:rsidP="00F44DF9">
            <w:pPr>
              <w:pStyle w:val="afe"/>
              <w:tabs>
                <w:tab w:val="left" w:pos="8679"/>
              </w:tabs>
              <w:spacing w:before="60" w:after="60"/>
            </w:pPr>
            <w:r w:rsidRPr="00D52A51">
              <w:t>- у</w:t>
            </w:r>
            <w:r>
              <w:t xml:space="preserve">лучшить жилищные условия более  </w:t>
            </w:r>
            <w:r w:rsidRPr="00D52A51">
              <w:t>сельских семей;</w:t>
            </w:r>
          </w:p>
          <w:p w:rsidR="001D0D6C" w:rsidRPr="00D52A51" w:rsidRDefault="001D0D6C" w:rsidP="00F44DF9">
            <w:pPr>
              <w:pStyle w:val="afe"/>
              <w:tabs>
                <w:tab w:val="left" w:pos="8679"/>
              </w:tabs>
              <w:spacing w:before="60" w:after="60"/>
            </w:pPr>
            <w:r w:rsidRPr="00D52A51">
              <w:t>- вв</w:t>
            </w:r>
            <w:r>
              <w:t xml:space="preserve">ести в эксплуатацию около 2.2 </w:t>
            </w:r>
            <w:r w:rsidRPr="00D52A51">
              <w:t>километров распределительных газовых сетей низкого давления;</w:t>
            </w:r>
          </w:p>
          <w:p w:rsidR="001D0D6C" w:rsidRPr="002F21DA" w:rsidRDefault="001D0D6C" w:rsidP="00F44DF9">
            <w:pPr>
              <w:pStyle w:val="afe"/>
              <w:tabs>
                <w:tab w:val="left" w:pos="8679"/>
              </w:tabs>
              <w:spacing w:before="60" w:after="60"/>
            </w:pPr>
            <w:r w:rsidRPr="002F21DA">
              <w:t>- обеспечить агропромышленный комплекс квалифицированными кадрами;</w:t>
            </w:r>
          </w:p>
          <w:p w:rsidR="001D0D6C" w:rsidRPr="002F21DA" w:rsidRDefault="001D0D6C" w:rsidP="00F44DF9">
            <w:pPr>
              <w:pStyle w:val="afe"/>
              <w:tabs>
                <w:tab w:val="left" w:pos="8679"/>
              </w:tabs>
              <w:spacing w:before="60" w:after="60"/>
            </w:pPr>
            <w:r w:rsidRPr="002F21DA">
              <w:t>- повысить территориальную доступность объектов социальной сферы села;</w:t>
            </w:r>
          </w:p>
          <w:p w:rsidR="001D0D6C" w:rsidRPr="002F21DA" w:rsidRDefault="001D0D6C" w:rsidP="00F44DF9">
            <w:pPr>
              <w:pStyle w:val="afe"/>
              <w:tabs>
                <w:tab w:val="left" w:pos="8679"/>
              </w:tabs>
              <w:spacing w:before="60" w:after="60"/>
            </w:pPr>
            <w:r w:rsidRPr="002F21DA">
              <w:t>- активизировать участие сельского населения в культурных и спортивных мероприятиях;</w:t>
            </w:r>
          </w:p>
          <w:p w:rsidR="001D0D6C" w:rsidRPr="002F21DA" w:rsidRDefault="001D0D6C" w:rsidP="00F44DF9">
            <w:pPr>
              <w:pStyle w:val="afe"/>
              <w:tabs>
                <w:tab w:val="left" w:pos="8679"/>
              </w:tabs>
              <w:spacing w:before="60" w:after="60"/>
            </w:pPr>
            <w:r w:rsidRPr="002F21DA">
              <w:t>- повысить общественную оценку сельскохозяйственного труда и привлекательность сельского образа жизни</w:t>
            </w:r>
          </w:p>
          <w:p w:rsidR="001D0D6C" w:rsidRPr="002F21DA" w:rsidRDefault="001D0D6C" w:rsidP="00F44DF9">
            <w:pPr>
              <w:pStyle w:val="afe"/>
              <w:tabs>
                <w:tab w:val="left" w:pos="8679"/>
              </w:tabs>
              <w:spacing w:before="60" w:after="60"/>
            </w:pPr>
            <w:r w:rsidRPr="002F21DA">
              <w:t>- сокращение количества дорожно-транспортных происшествий и количество пострадавших граждан.</w:t>
            </w:r>
          </w:p>
        </w:tc>
      </w:tr>
      <w:tr w:rsidR="001D0D6C" w:rsidRPr="002F21DA">
        <w:tc>
          <w:tcPr>
            <w:tcW w:w="2518" w:type="dxa"/>
          </w:tcPr>
          <w:p w:rsidR="001D0D6C" w:rsidRPr="002F21DA" w:rsidRDefault="001D0D6C" w:rsidP="00F44DF9">
            <w:pPr>
              <w:pStyle w:val="afe"/>
              <w:tabs>
                <w:tab w:val="left" w:pos="8679"/>
              </w:tabs>
              <w:spacing w:before="60" w:after="60"/>
            </w:pPr>
          </w:p>
        </w:tc>
        <w:tc>
          <w:tcPr>
            <w:tcW w:w="6379" w:type="dxa"/>
            <w:vAlign w:val="center"/>
          </w:tcPr>
          <w:p w:rsidR="001D0D6C" w:rsidRPr="002F21DA" w:rsidRDefault="001D0D6C" w:rsidP="00F44DF9">
            <w:pPr>
              <w:pStyle w:val="afe"/>
              <w:tabs>
                <w:tab w:val="left" w:pos="8679"/>
              </w:tabs>
              <w:spacing w:before="60" w:after="60"/>
            </w:pPr>
          </w:p>
        </w:tc>
      </w:tr>
    </w:tbl>
    <w:p w:rsidR="001D0D6C" w:rsidRPr="002F21DA" w:rsidRDefault="001D0D6C" w:rsidP="00E13B31">
      <w:pPr>
        <w:jc w:val="center"/>
        <w:rPr>
          <w:b/>
          <w:bCs/>
        </w:rPr>
      </w:pPr>
      <w:r w:rsidRPr="002F21DA">
        <w:br w:type="page"/>
      </w:r>
      <w:r w:rsidRPr="002F21DA">
        <w:rPr>
          <w:b/>
          <w:bCs/>
          <w:lang w:val="en-US"/>
        </w:rPr>
        <w:t>I</w:t>
      </w:r>
      <w:r w:rsidRPr="002F21DA">
        <w:rPr>
          <w:b/>
          <w:bCs/>
        </w:rPr>
        <w:t>. Характеристика состояния сферы реализации муниципальной программы, прогноз ее развития и основные проблемы</w:t>
      </w:r>
    </w:p>
    <w:p w:rsidR="001D0D6C" w:rsidRPr="002F21DA" w:rsidRDefault="001D0D6C" w:rsidP="00A3733A">
      <w:pPr>
        <w:tabs>
          <w:tab w:val="left" w:pos="8789"/>
        </w:tabs>
        <w:ind w:right="-3" w:firstLine="698"/>
        <w:jc w:val="both"/>
      </w:pPr>
    </w:p>
    <w:p w:rsidR="001D0D6C" w:rsidRPr="002F21DA" w:rsidRDefault="001D0D6C" w:rsidP="00112557">
      <w:pPr>
        <w:tabs>
          <w:tab w:val="left" w:pos="8789"/>
        </w:tabs>
        <w:ind w:right="-3" w:firstLine="709"/>
        <w:jc w:val="both"/>
      </w:pPr>
      <w:r w:rsidRPr="002F21DA">
        <w:t>Создание условий для устойчивого развития территории муниципального района в целом и территорий городского и сельских поселений в частности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благосостояния граждан.</w:t>
      </w:r>
    </w:p>
    <w:p w:rsidR="001D0D6C" w:rsidRPr="002F21DA" w:rsidRDefault="001D0D6C" w:rsidP="00112557">
      <w:pPr>
        <w:tabs>
          <w:tab w:val="left" w:pos="8789"/>
        </w:tabs>
        <w:ind w:right="-3" w:firstLine="709"/>
        <w:jc w:val="both"/>
        <w:rPr>
          <w:b/>
          <w:bCs/>
        </w:rPr>
      </w:pPr>
      <w:r w:rsidRPr="002F21DA">
        <w:t>Кризисное состояние жилищно-коммунального комплекса, обусловленное его неудовлетворительным финансово-экономическим состоянием, высокой затратностью, отсутствием стимулов снижения издержек на производство жилищно-коммунальных услуг, низкой платежеспособностью населения, неразвитостью конкурентной среды, привело, как следствие, к высокой степени износа основных фондов.</w:t>
      </w:r>
    </w:p>
    <w:p w:rsidR="001D0D6C" w:rsidRPr="002F21DA" w:rsidRDefault="001D0D6C" w:rsidP="00112557">
      <w:pPr>
        <w:tabs>
          <w:tab w:val="left" w:pos="8789"/>
        </w:tabs>
        <w:ind w:right="-3" w:firstLine="709"/>
        <w:jc w:val="both"/>
      </w:pPr>
      <w:r w:rsidRPr="002F21DA">
        <w:t>Одной из задач жилищной политики в</w:t>
      </w:r>
      <w:r>
        <w:t xml:space="preserve"> Марисолинском сельском поселении</w:t>
      </w:r>
      <w:r w:rsidRPr="002F21DA">
        <w:t>, направленной на комплексное решение проблемы перехода к устойчивому функционированию и развитию жилищной сферы, обеспечивающему доступность жилья для граждан, безопасные и комфортные условия проживания в нем, является обеспечение реализации права на улучшение жилищных условий граждан, проживающих в аварийном жилищном фонде. Это относится и к техническому состоянию многоквартирных жилых домов, большая часть которых до последнего времени находилась на балансе и обслуживании муниципальных жилищных организаций.</w:t>
      </w:r>
    </w:p>
    <w:p w:rsidR="001D0D6C" w:rsidRPr="002F21DA" w:rsidRDefault="001D0D6C" w:rsidP="00112557">
      <w:pPr>
        <w:tabs>
          <w:tab w:val="left" w:pos="8789"/>
        </w:tabs>
        <w:ind w:right="-3" w:firstLine="709"/>
        <w:jc w:val="both"/>
      </w:pPr>
      <w:r w:rsidRPr="002F21DA">
        <w:t>Актуальность 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1D0D6C" w:rsidRPr="002F21DA" w:rsidRDefault="001D0D6C" w:rsidP="00A3733A">
      <w:pPr>
        <w:tabs>
          <w:tab w:val="left" w:pos="8789"/>
        </w:tabs>
        <w:ind w:right="-3" w:firstLine="709"/>
        <w:jc w:val="both"/>
      </w:pPr>
      <w:r w:rsidRPr="002F21DA">
        <w:t>Наряду с достаточно низкой заработной платой в сельском хозяйстве совокупное неблагополучие в состоянии сельской социально-территориальной составляющей общества тормозит создание надлежащих условий для здорового образа жизни, повышения позитивной активности, работоспособности и результативной деятельности, а в итоге – для укрепления престижности аграрного труда и сельского места жительства.</w:t>
      </w:r>
    </w:p>
    <w:p w:rsidR="001D0D6C" w:rsidRPr="002F21DA" w:rsidRDefault="001D0D6C" w:rsidP="00A3733A">
      <w:pPr>
        <w:tabs>
          <w:tab w:val="left" w:pos="8789"/>
        </w:tabs>
        <w:ind w:right="-3" w:firstLine="709"/>
        <w:jc w:val="both"/>
      </w:pPr>
      <w:r w:rsidRPr="002F21DA">
        <w:t>Положительные тенденции в развитии индивидуального жилищного строительства,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w:t>
      </w:r>
    </w:p>
    <w:p w:rsidR="001D0D6C" w:rsidRPr="002F21DA" w:rsidRDefault="001D0D6C" w:rsidP="00A3733A">
      <w:pPr>
        <w:tabs>
          <w:tab w:val="left" w:pos="8789"/>
        </w:tabs>
        <w:ind w:right="-3" w:firstLine="709"/>
        <w:jc w:val="both"/>
      </w:pPr>
      <w:r w:rsidRPr="002F21DA">
        <w:t>Продолжается тенденция сокращения трудовых кадров сельского хозяйства.</w:t>
      </w:r>
    </w:p>
    <w:p w:rsidR="001D0D6C" w:rsidRPr="002F21DA" w:rsidRDefault="001D0D6C" w:rsidP="00A3733A">
      <w:pPr>
        <w:tabs>
          <w:tab w:val="left" w:pos="8789"/>
        </w:tabs>
        <w:ind w:right="-3" w:firstLine="709"/>
        <w:jc w:val="both"/>
      </w:pPr>
      <w:r w:rsidRPr="002F21DA">
        <w:t>Исходя из задач социально-экономической политики страны на ближайший период и долгосрочную перспективу для преодоления критического положения в социальном развитии села необходимо проведение упреждающих мероприятий.</w:t>
      </w:r>
    </w:p>
    <w:p w:rsidR="001D0D6C" w:rsidRPr="002F21DA" w:rsidRDefault="001D0D6C" w:rsidP="00112557">
      <w:pPr>
        <w:tabs>
          <w:tab w:val="left" w:pos="8789"/>
        </w:tabs>
        <w:ind w:right="-3" w:firstLine="709"/>
        <w:jc w:val="both"/>
      </w:pPr>
      <w:r w:rsidRPr="002F21DA">
        <w:t>Одним из ключевых преимуществ настоящей Программы является использование при ее разработке положительного опыта применения программно-целевого метода при решении социальных проблем.</w:t>
      </w:r>
    </w:p>
    <w:p w:rsidR="001D0D6C" w:rsidRPr="002F21DA" w:rsidRDefault="001D0D6C" w:rsidP="00112557">
      <w:pPr>
        <w:tabs>
          <w:tab w:val="left" w:pos="8789"/>
        </w:tabs>
        <w:ind w:right="-3" w:firstLine="709"/>
        <w:jc w:val="both"/>
      </w:pPr>
      <w:r w:rsidRPr="002F21DA">
        <w:t>Результаты ее реализации позволят создать условия для устойчивого развития территорий поселений, стабилизировать численность населения, поднять уровень занятости и доходов, приблизить условия жизнедеятельности на селе к городскому уровню, обеспечить продовольственную безопасность и улучшить благосостояние граждан. Обеспечит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а также повышения качества жилищно-коммунального обслуживания потребителей, обеспечение комфортности и безопасности условий проживания, защиты граждан от неправомерного повышения оплаты жилищно-коммунальных услуг, повышения эффективности деятельности органов местного самоуправления.</w:t>
      </w:r>
    </w:p>
    <w:p w:rsidR="001D0D6C" w:rsidRPr="002F21DA" w:rsidRDefault="001D0D6C" w:rsidP="00FD30D7">
      <w:pPr>
        <w:tabs>
          <w:tab w:val="left" w:pos="8679"/>
        </w:tabs>
        <w:ind w:firstLine="698"/>
        <w:jc w:val="both"/>
        <w:rPr>
          <w:rStyle w:val="a"/>
          <w:color w:val="auto"/>
        </w:rPr>
      </w:pPr>
    </w:p>
    <w:p w:rsidR="001D0D6C" w:rsidRPr="002F21DA" w:rsidRDefault="001D0D6C" w:rsidP="00FD30D7">
      <w:pPr>
        <w:tabs>
          <w:tab w:val="left" w:pos="8679"/>
        </w:tabs>
        <w:ind w:firstLine="698"/>
        <w:jc w:val="both"/>
        <w:rPr>
          <w:rStyle w:val="a"/>
          <w:color w:val="auto"/>
        </w:rPr>
      </w:pPr>
    </w:p>
    <w:p w:rsidR="001D0D6C" w:rsidRPr="002F21DA" w:rsidRDefault="001D0D6C" w:rsidP="00AE1D55">
      <w:pPr>
        <w:jc w:val="center"/>
        <w:rPr>
          <w:b/>
          <w:bCs/>
        </w:rPr>
      </w:pPr>
      <w:r w:rsidRPr="002F21DA">
        <w:rPr>
          <w:b/>
          <w:bCs/>
          <w:lang w:val="en-US"/>
        </w:rPr>
        <w:t>II</w:t>
      </w:r>
      <w:r w:rsidRPr="002F21DA">
        <w:rPr>
          <w:b/>
          <w:bCs/>
        </w:rPr>
        <w:t xml:space="preserve">. Приоритеты муниципальной политики, цели и задачи </w:t>
      </w:r>
    </w:p>
    <w:p w:rsidR="001D0D6C" w:rsidRPr="002F21DA" w:rsidRDefault="001D0D6C" w:rsidP="00E13B31">
      <w:pPr>
        <w:jc w:val="center"/>
        <w:rPr>
          <w:b/>
          <w:bCs/>
        </w:rPr>
      </w:pPr>
      <w:r w:rsidRPr="002F21DA">
        <w:rPr>
          <w:b/>
          <w:bCs/>
        </w:rPr>
        <w:t>муниципальной программы</w:t>
      </w:r>
    </w:p>
    <w:p w:rsidR="001D0D6C" w:rsidRPr="002F21DA" w:rsidRDefault="001D0D6C" w:rsidP="00AE1D55">
      <w:pPr>
        <w:tabs>
          <w:tab w:val="left" w:pos="8679"/>
        </w:tabs>
        <w:ind w:firstLine="698"/>
        <w:jc w:val="both"/>
        <w:rPr>
          <w:b/>
          <w:bCs/>
        </w:rPr>
      </w:pPr>
    </w:p>
    <w:p w:rsidR="001D0D6C" w:rsidRPr="002F21DA" w:rsidRDefault="001D0D6C" w:rsidP="00AE1D55">
      <w:pPr>
        <w:tabs>
          <w:tab w:val="left" w:pos="8679"/>
        </w:tabs>
        <w:ind w:firstLine="698"/>
        <w:jc w:val="both"/>
        <w:rPr>
          <w:bdr w:val="none" w:sz="0" w:space="0" w:color="auto" w:frame="1"/>
        </w:rPr>
      </w:pPr>
    </w:p>
    <w:p w:rsidR="001D0D6C" w:rsidRPr="002F21DA" w:rsidRDefault="001D0D6C" w:rsidP="00112557">
      <w:pPr>
        <w:tabs>
          <w:tab w:val="left" w:pos="8789"/>
        </w:tabs>
        <w:ind w:right="-3" w:firstLine="709"/>
        <w:jc w:val="both"/>
      </w:pPr>
      <w:r w:rsidRPr="002F21DA">
        <w:t xml:space="preserve">До </w:t>
      </w:r>
      <w:r>
        <w:t>2020</w:t>
      </w:r>
      <w:r w:rsidRPr="002F21DA">
        <w:t xml:space="preserve"> года реализация муниципальной программы будет направлена на удовлетворение потребности населения в качественных услугах ЖКХ, дорожного хозяйства при минимальных затратах.</w:t>
      </w:r>
    </w:p>
    <w:p w:rsidR="001D0D6C" w:rsidRPr="002F21DA" w:rsidRDefault="001D0D6C" w:rsidP="00112557">
      <w:pPr>
        <w:tabs>
          <w:tab w:val="left" w:pos="8789"/>
        </w:tabs>
        <w:ind w:right="-3" w:firstLine="709"/>
        <w:jc w:val="both"/>
      </w:pPr>
      <w:r w:rsidRPr="002F21DA">
        <w:t>Муниципальная программа ориентирована на достижение указанных целей путем реализации следующих задач:</w:t>
      </w:r>
    </w:p>
    <w:p w:rsidR="001D0D6C" w:rsidRPr="002F21DA" w:rsidRDefault="001D0D6C" w:rsidP="009D75B5">
      <w:pPr>
        <w:tabs>
          <w:tab w:val="left" w:pos="8789"/>
        </w:tabs>
        <w:ind w:right="-3" w:firstLine="709"/>
        <w:jc w:val="both"/>
      </w:pPr>
      <w:r w:rsidRPr="002F21DA">
        <w:t>1. Приведение государственного и муниципального жилищного фонда в нормативное состояние;</w:t>
      </w:r>
    </w:p>
    <w:p w:rsidR="001D0D6C" w:rsidRPr="002F21DA" w:rsidRDefault="001D0D6C" w:rsidP="009D75B5">
      <w:pPr>
        <w:tabs>
          <w:tab w:val="left" w:pos="8789"/>
        </w:tabs>
        <w:ind w:right="-3" w:firstLine="709"/>
        <w:jc w:val="both"/>
      </w:pPr>
      <w:r w:rsidRPr="002F21DA">
        <w:t>2. Создание безопасных и комфортных условий проживания населения;</w:t>
      </w:r>
    </w:p>
    <w:p w:rsidR="001D0D6C" w:rsidRPr="002F21DA" w:rsidRDefault="001D0D6C" w:rsidP="009D75B5">
      <w:pPr>
        <w:tabs>
          <w:tab w:val="left" w:pos="8789"/>
        </w:tabs>
        <w:ind w:right="-3" w:firstLine="709"/>
        <w:jc w:val="both"/>
      </w:pPr>
      <w:r w:rsidRPr="002F21DA">
        <w:t>3. Повышение  надёжности и эффективности работы инженерных систем жилищно-коммунального хозяйства;</w:t>
      </w:r>
    </w:p>
    <w:p w:rsidR="001D0D6C" w:rsidRPr="002F21DA" w:rsidRDefault="001D0D6C" w:rsidP="009D75B5">
      <w:pPr>
        <w:tabs>
          <w:tab w:val="left" w:pos="8789"/>
        </w:tabs>
        <w:ind w:right="-3" w:firstLine="709"/>
        <w:jc w:val="both"/>
      </w:pPr>
      <w:r w:rsidRPr="002F21DA">
        <w:t>4. Газификация перспективных населенных пунктов;</w:t>
      </w:r>
    </w:p>
    <w:p w:rsidR="001D0D6C" w:rsidRPr="002F21DA" w:rsidRDefault="001D0D6C" w:rsidP="009D75B5">
      <w:pPr>
        <w:tabs>
          <w:tab w:val="left" w:pos="8789"/>
        </w:tabs>
        <w:ind w:right="-3" w:firstLine="709"/>
        <w:jc w:val="both"/>
      </w:pPr>
      <w:r w:rsidRPr="002F21DA">
        <w:t>6.</w:t>
      </w:r>
      <w:r>
        <w:t xml:space="preserve"> </w:t>
      </w:r>
      <w:r w:rsidRPr="002F21DA">
        <w:t>Увеличение протяженности муниципальных автомобильных дорог с твердым покрытием, соответствующих нормативным требованиям по транспортно-эксплуатационным показателям;</w:t>
      </w:r>
    </w:p>
    <w:p w:rsidR="001D0D6C" w:rsidRPr="002F21DA" w:rsidRDefault="001D0D6C" w:rsidP="009D75B5">
      <w:pPr>
        <w:tabs>
          <w:tab w:val="left" w:pos="8789"/>
        </w:tabs>
        <w:ind w:right="-3" w:firstLine="709"/>
        <w:jc w:val="both"/>
      </w:pPr>
      <w:r w:rsidRPr="002F21DA">
        <w:t>7. Обеспечение сохранности существующей дорожной сети и безопасности дорожного движения.</w:t>
      </w:r>
    </w:p>
    <w:p w:rsidR="001D0D6C" w:rsidRPr="002F21DA" w:rsidRDefault="001D0D6C" w:rsidP="009D75B5">
      <w:pPr>
        <w:tabs>
          <w:tab w:val="left" w:pos="8789"/>
        </w:tabs>
        <w:ind w:right="-3" w:firstLine="709"/>
        <w:jc w:val="both"/>
      </w:pPr>
      <w:r w:rsidRPr="002F21DA">
        <w:t>8. Создание благоприятных социально-экономических условий для выполнения селом его производственной и других общенациональных функций.</w:t>
      </w:r>
    </w:p>
    <w:p w:rsidR="001D0D6C" w:rsidRPr="002F21DA" w:rsidRDefault="001D0D6C" w:rsidP="009D75B5">
      <w:pPr>
        <w:tabs>
          <w:tab w:val="left" w:pos="8789"/>
        </w:tabs>
        <w:ind w:right="-3" w:firstLine="709"/>
        <w:jc w:val="both"/>
      </w:pPr>
      <w:r w:rsidRPr="002F21DA">
        <w:t>9. Повышение уровня и качества жизни сельского населения, преодоление существенных социально-экономических различий между городом и селом.</w:t>
      </w:r>
    </w:p>
    <w:p w:rsidR="001D0D6C" w:rsidRPr="002F21DA" w:rsidRDefault="001D0D6C" w:rsidP="00112557">
      <w:pPr>
        <w:tabs>
          <w:tab w:val="left" w:pos="8789"/>
        </w:tabs>
        <w:ind w:right="-3" w:firstLine="709"/>
        <w:jc w:val="both"/>
      </w:pPr>
    </w:p>
    <w:p w:rsidR="001D0D6C" w:rsidRPr="002F21DA" w:rsidRDefault="001D0D6C" w:rsidP="00112557">
      <w:pPr>
        <w:tabs>
          <w:tab w:val="left" w:pos="8789"/>
        </w:tabs>
        <w:ind w:right="-3" w:firstLine="709"/>
        <w:jc w:val="both"/>
      </w:pPr>
    </w:p>
    <w:p w:rsidR="001D0D6C" w:rsidRPr="002F21DA" w:rsidRDefault="001D0D6C" w:rsidP="00BB0B39">
      <w:pPr>
        <w:jc w:val="center"/>
        <w:rPr>
          <w:b/>
          <w:bCs/>
        </w:rPr>
      </w:pPr>
      <w:r w:rsidRPr="002F21DA">
        <w:rPr>
          <w:b/>
          <w:bCs/>
          <w:lang w:val="en-US"/>
        </w:rPr>
        <w:t>III</w:t>
      </w:r>
      <w:r w:rsidRPr="002F21DA">
        <w:rPr>
          <w:b/>
          <w:bCs/>
        </w:rPr>
        <w:t xml:space="preserve">. Целевые показатели (индикаторы) </w:t>
      </w:r>
    </w:p>
    <w:p w:rsidR="001D0D6C" w:rsidRPr="002F21DA" w:rsidRDefault="001D0D6C" w:rsidP="00BB0B39">
      <w:pPr>
        <w:jc w:val="center"/>
        <w:rPr>
          <w:b/>
          <w:bCs/>
        </w:rPr>
      </w:pPr>
      <w:r w:rsidRPr="002F21DA">
        <w:rPr>
          <w:b/>
          <w:bCs/>
        </w:rPr>
        <w:t>муниципальной программы</w:t>
      </w:r>
    </w:p>
    <w:p w:rsidR="001D0D6C" w:rsidRPr="002F21DA" w:rsidRDefault="001D0D6C" w:rsidP="00112557">
      <w:pPr>
        <w:tabs>
          <w:tab w:val="left" w:pos="8789"/>
        </w:tabs>
        <w:ind w:right="-3" w:firstLine="709"/>
        <w:jc w:val="both"/>
      </w:pPr>
    </w:p>
    <w:p w:rsidR="001D0D6C" w:rsidRPr="002F21DA" w:rsidRDefault="001D0D6C" w:rsidP="00A41442">
      <w:pPr>
        <w:tabs>
          <w:tab w:val="left" w:pos="8789"/>
        </w:tabs>
        <w:ind w:right="-3" w:firstLine="709"/>
        <w:jc w:val="both"/>
      </w:pPr>
      <w:r w:rsidRPr="002F21DA">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Программы. Аналогичный принцип использован при определении состава показателей подпрограмм, включенных в состав Программы.</w:t>
      </w:r>
    </w:p>
    <w:p w:rsidR="001D0D6C" w:rsidRPr="002F21DA" w:rsidRDefault="001D0D6C" w:rsidP="00112557">
      <w:pPr>
        <w:tabs>
          <w:tab w:val="left" w:pos="8789"/>
        </w:tabs>
        <w:ind w:right="-3" w:firstLine="709"/>
        <w:jc w:val="both"/>
      </w:pPr>
    </w:p>
    <w:p w:rsidR="001D0D6C" w:rsidRPr="002F21DA" w:rsidRDefault="001D0D6C" w:rsidP="00536B1B">
      <w:pPr>
        <w:jc w:val="center"/>
        <w:rPr>
          <w:b/>
          <w:bCs/>
        </w:rPr>
      </w:pPr>
      <w:r w:rsidRPr="002F21DA">
        <w:rPr>
          <w:b/>
          <w:bCs/>
          <w:lang w:val="en-US"/>
        </w:rPr>
        <w:t>IV</w:t>
      </w:r>
      <w:r w:rsidRPr="002F21DA">
        <w:rPr>
          <w:b/>
          <w:bCs/>
        </w:rPr>
        <w:t>. Перечень подпрограмм и характеристика основных мероприятий Муниципальной программы</w:t>
      </w:r>
    </w:p>
    <w:p w:rsidR="001D0D6C" w:rsidRPr="002F21DA" w:rsidRDefault="001D0D6C" w:rsidP="00536B1B">
      <w:pPr>
        <w:jc w:val="center"/>
        <w:rPr>
          <w:b/>
          <w:bCs/>
        </w:rPr>
      </w:pPr>
    </w:p>
    <w:p w:rsidR="001D0D6C" w:rsidRPr="002F21DA" w:rsidRDefault="001D0D6C" w:rsidP="009D75B5">
      <w:pPr>
        <w:tabs>
          <w:tab w:val="left" w:pos="8789"/>
        </w:tabs>
        <w:ind w:right="-3" w:firstLine="709"/>
        <w:jc w:val="both"/>
      </w:pPr>
      <w:r w:rsidRPr="002F21DA">
        <w:t xml:space="preserve">В Муниципальную программу входят следующие подпрограммы: </w:t>
      </w:r>
    </w:p>
    <w:p w:rsidR="001D0D6C" w:rsidRDefault="001D0D6C" w:rsidP="009D75B5">
      <w:pPr>
        <w:tabs>
          <w:tab w:val="left" w:pos="8789"/>
        </w:tabs>
        <w:ind w:right="-3" w:firstLine="709"/>
        <w:jc w:val="both"/>
      </w:pPr>
      <w:r w:rsidRPr="002F21DA">
        <w:t>1. Проведение капитального ремонта многоквартирных домо</w:t>
      </w:r>
      <w:r>
        <w:t xml:space="preserve">в, расположенных на территории Марисолинского сельского поселения </w:t>
      </w:r>
    </w:p>
    <w:p w:rsidR="001D0D6C" w:rsidRPr="002F21DA" w:rsidRDefault="001D0D6C" w:rsidP="009D75B5">
      <w:pPr>
        <w:tabs>
          <w:tab w:val="left" w:pos="8789"/>
        </w:tabs>
        <w:ind w:right="-3" w:firstLine="709"/>
        <w:jc w:val="both"/>
      </w:pPr>
      <w:r w:rsidRPr="002F21DA">
        <w:t>2. «Переселение граждан из аварийного жилищного фонда»</w:t>
      </w:r>
    </w:p>
    <w:p w:rsidR="001D0D6C" w:rsidRPr="002F21DA" w:rsidRDefault="001D0D6C" w:rsidP="009D75B5">
      <w:pPr>
        <w:tabs>
          <w:tab w:val="left" w:pos="8789"/>
        </w:tabs>
        <w:ind w:right="-3" w:firstLine="709"/>
        <w:jc w:val="both"/>
      </w:pPr>
      <w:r w:rsidRPr="002F21DA">
        <w:t xml:space="preserve">3. Устойчивое развитие </w:t>
      </w:r>
      <w:r>
        <w:t>Марисолинского сельского поселения</w:t>
      </w:r>
    </w:p>
    <w:p w:rsidR="001D0D6C" w:rsidRPr="002F21DA" w:rsidRDefault="001D0D6C" w:rsidP="009D75B5">
      <w:pPr>
        <w:tabs>
          <w:tab w:val="left" w:pos="8789"/>
        </w:tabs>
        <w:ind w:right="-3" w:firstLine="709"/>
        <w:jc w:val="both"/>
      </w:pPr>
      <w:r w:rsidRPr="002F21DA">
        <w:t>4. Комплексное развитие коммунальной и</w:t>
      </w:r>
      <w:r>
        <w:t>нфраструктуры Марисолинского сельского поселения</w:t>
      </w:r>
    </w:p>
    <w:p w:rsidR="001D0D6C" w:rsidRPr="002F21DA" w:rsidRDefault="001D0D6C" w:rsidP="009D75B5">
      <w:pPr>
        <w:tabs>
          <w:tab w:val="left" w:pos="8789"/>
        </w:tabs>
        <w:ind w:right="-3" w:firstLine="709"/>
        <w:jc w:val="both"/>
      </w:pPr>
      <w:r w:rsidRPr="002F21DA">
        <w:t>5. Дорожное хозяйство</w:t>
      </w:r>
    </w:p>
    <w:p w:rsidR="001D0D6C" w:rsidRPr="002F21DA" w:rsidRDefault="001D0D6C" w:rsidP="009D75B5">
      <w:pPr>
        <w:tabs>
          <w:tab w:val="left" w:pos="8789"/>
        </w:tabs>
        <w:ind w:right="-3" w:firstLine="709"/>
        <w:jc w:val="both"/>
      </w:pPr>
      <w:r w:rsidRPr="002F21DA">
        <w:t>Основными мероприятиями Муниципальной программы являются:</w:t>
      </w:r>
    </w:p>
    <w:p w:rsidR="001D0D6C" w:rsidRPr="002F21DA" w:rsidRDefault="001D0D6C" w:rsidP="009D75B5">
      <w:pPr>
        <w:tabs>
          <w:tab w:val="left" w:pos="8789"/>
        </w:tabs>
        <w:ind w:right="-3" w:firstLine="709"/>
        <w:jc w:val="both"/>
      </w:pPr>
      <w:r w:rsidRPr="002F21DA">
        <w:t>- привлечение и аккумулирование бюджетных ресурсов для реализации Программы;</w:t>
      </w:r>
    </w:p>
    <w:p w:rsidR="001D0D6C" w:rsidRPr="002F21DA" w:rsidRDefault="001D0D6C" w:rsidP="009D75B5">
      <w:pPr>
        <w:tabs>
          <w:tab w:val="left" w:pos="8789"/>
        </w:tabs>
        <w:ind w:right="-3" w:firstLine="709"/>
        <w:jc w:val="both"/>
      </w:pPr>
      <w:r w:rsidRPr="002F21DA">
        <w:t>- приобретение у застройщиков жилых помещений в многоквартирных домах или долевое участие в строительстве жилых помещений, в том числе в домах, строительство которых не завершено;</w:t>
      </w:r>
    </w:p>
    <w:p w:rsidR="001D0D6C" w:rsidRPr="002F21DA" w:rsidRDefault="001D0D6C" w:rsidP="009D75B5">
      <w:pPr>
        <w:tabs>
          <w:tab w:val="left" w:pos="8789"/>
        </w:tabs>
        <w:ind w:right="-3" w:firstLine="709"/>
        <w:jc w:val="both"/>
      </w:pPr>
      <w:r w:rsidRPr="002F21DA">
        <w:t>- строительство многоквартирных домов;</w:t>
      </w:r>
    </w:p>
    <w:p w:rsidR="001D0D6C" w:rsidRPr="002F21DA" w:rsidRDefault="001D0D6C" w:rsidP="009D75B5">
      <w:pPr>
        <w:tabs>
          <w:tab w:val="left" w:pos="8789"/>
        </w:tabs>
        <w:ind w:right="-3" w:firstLine="709"/>
        <w:jc w:val="both"/>
      </w:pPr>
      <w:r w:rsidRPr="002F21DA">
        <w:t>- предоставление жилых помещений гражданам, переселяемым из аварийного жилищного фонда</w:t>
      </w:r>
    </w:p>
    <w:p w:rsidR="001D0D6C" w:rsidRPr="002F21DA" w:rsidRDefault="001D0D6C" w:rsidP="009D75B5">
      <w:pPr>
        <w:tabs>
          <w:tab w:val="left" w:pos="8789"/>
        </w:tabs>
        <w:ind w:right="-3" w:firstLine="709"/>
        <w:jc w:val="both"/>
      </w:pPr>
      <w:r w:rsidRPr="002F21DA">
        <w:t>- улучшение жилищных условий граждан, проживающих в сельской местности, в том числе молодых семей и  молодых специалистов;</w:t>
      </w:r>
    </w:p>
    <w:p w:rsidR="001D0D6C" w:rsidRPr="002F21DA" w:rsidRDefault="001D0D6C" w:rsidP="009D75B5">
      <w:pPr>
        <w:tabs>
          <w:tab w:val="left" w:pos="8789"/>
        </w:tabs>
        <w:ind w:right="-3" w:firstLine="709"/>
        <w:jc w:val="both"/>
      </w:pPr>
      <w:r w:rsidRPr="002F21DA">
        <w:t>- развитие социальной и инженерной инфраструктуры;</w:t>
      </w:r>
    </w:p>
    <w:p w:rsidR="001D0D6C" w:rsidRPr="002F21DA" w:rsidRDefault="001D0D6C" w:rsidP="009D75B5">
      <w:pPr>
        <w:tabs>
          <w:tab w:val="left" w:pos="8789"/>
        </w:tabs>
        <w:ind w:right="-3" w:firstLine="709"/>
        <w:jc w:val="both"/>
      </w:pPr>
      <w:r w:rsidRPr="002F21DA">
        <w:t>- капитальный ремонт и ремонт автомобильных дорог общего пользования населенных пунктов;</w:t>
      </w:r>
    </w:p>
    <w:p w:rsidR="001D0D6C" w:rsidRPr="002F21DA" w:rsidRDefault="001D0D6C" w:rsidP="009D75B5">
      <w:pPr>
        <w:tabs>
          <w:tab w:val="left" w:pos="8789"/>
        </w:tabs>
        <w:ind w:right="-3" w:firstLine="709"/>
        <w:jc w:val="both"/>
      </w:pPr>
      <w:r w:rsidRPr="002F21DA">
        <w:t>-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1D0D6C" w:rsidRPr="002F21DA" w:rsidRDefault="001D0D6C" w:rsidP="009D75B5">
      <w:pPr>
        <w:tabs>
          <w:tab w:val="left" w:pos="8789"/>
        </w:tabs>
        <w:ind w:right="-3" w:firstLine="709"/>
        <w:jc w:val="both"/>
      </w:pPr>
      <w:r w:rsidRPr="002F21DA">
        <w:t>- безопасность дорожного движения.</w:t>
      </w:r>
    </w:p>
    <w:p w:rsidR="001D0D6C" w:rsidRPr="002F21DA" w:rsidRDefault="001D0D6C" w:rsidP="00E13B31"/>
    <w:p w:rsidR="001D0D6C" w:rsidRPr="002F21DA" w:rsidRDefault="001D0D6C" w:rsidP="00E13B31">
      <w:pPr>
        <w:jc w:val="center"/>
        <w:rPr>
          <w:b/>
          <w:bCs/>
        </w:rPr>
      </w:pPr>
      <w:r w:rsidRPr="002F21DA">
        <w:rPr>
          <w:b/>
          <w:bCs/>
          <w:lang w:val="en-US"/>
        </w:rPr>
        <w:t>V</w:t>
      </w:r>
      <w:r w:rsidRPr="002F21DA">
        <w:rPr>
          <w:b/>
          <w:bCs/>
        </w:rPr>
        <w:t>. Основные меры правового регулировании</w:t>
      </w:r>
    </w:p>
    <w:p w:rsidR="001D0D6C" w:rsidRPr="002F21DA" w:rsidRDefault="001D0D6C" w:rsidP="00E13B31">
      <w:pPr>
        <w:jc w:val="center"/>
        <w:rPr>
          <w:b/>
          <w:bCs/>
        </w:rPr>
      </w:pPr>
      <w:r w:rsidRPr="002F21DA">
        <w:rPr>
          <w:b/>
          <w:bCs/>
        </w:rPr>
        <w:t>в сфере реализации Муниципальной программы</w:t>
      </w:r>
    </w:p>
    <w:p w:rsidR="001D0D6C" w:rsidRPr="002F21DA" w:rsidRDefault="001D0D6C" w:rsidP="00347B17">
      <w:pPr>
        <w:ind w:left="1288"/>
        <w:rPr>
          <w:b/>
          <w:bCs/>
        </w:rPr>
      </w:pPr>
    </w:p>
    <w:p w:rsidR="001D0D6C" w:rsidRPr="002F21DA" w:rsidRDefault="001D0D6C" w:rsidP="009D75B5">
      <w:pPr>
        <w:tabs>
          <w:tab w:val="left" w:pos="8789"/>
        </w:tabs>
        <w:ind w:right="-3" w:firstLine="709"/>
        <w:jc w:val="both"/>
      </w:pPr>
      <w:r w:rsidRPr="002F21DA">
        <w:t xml:space="preserve">В рамках реализации Муниципальной программы предполагается сформировать необходимую нормативную правовую базу и правовые механизмы, необходимые для обеспечения достижения целей Муниципальной программы, а в необходимых случаях в установленном порядке инициировать принятие нормативных правовых актов Республики Марий Эл и Российской Федерации (Приложение № </w:t>
      </w:r>
      <w:r>
        <w:t>2</w:t>
      </w:r>
      <w:r w:rsidRPr="002F21DA">
        <w:t>).</w:t>
      </w:r>
    </w:p>
    <w:p w:rsidR="001D0D6C" w:rsidRPr="002F21DA" w:rsidRDefault="001D0D6C" w:rsidP="00347B17">
      <w:pPr>
        <w:rPr>
          <w:lang w:eastAsia="en-US"/>
        </w:rPr>
      </w:pPr>
    </w:p>
    <w:p w:rsidR="001D0D6C" w:rsidRPr="002F21DA" w:rsidRDefault="001D0D6C" w:rsidP="00E13B31">
      <w:pPr>
        <w:jc w:val="center"/>
        <w:rPr>
          <w:b/>
          <w:bCs/>
        </w:rPr>
      </w:pPr>
      <w:r w:rsidRPr="002F21DA">
        <w:rPr>
          <w:b/>
          <w:bCs/>
          <w:lang w:val="en-US"/>
        </w:rPr>
        <w:t>VI</w:t>
      </w:r>
      <w:r w:rsidRPr="002F21DA">
        <w:rPr>
          <w:b/>
          <w:bCs/>
        </w:rPr>
        <w:t>. Ресурсное обеспечение Муниципальной программы</w:t>
      </w:r>
    </w:p>
    <w:p w:rsidR="001D0D6C" w:rsidRPr="002F21DA" w:rsidRDefault="001D0D6C" w:rsidP="00C66B11">
      <w:pPr>
        <w:pStyle w:val="afe"/>
        <w:tabs>
          <w:tab w:val="left" w:pos="8679"/>
        </w:tabs>
        <w:spacing w:before="60" w:after="60"/>
        <w:rPr>
          <w:lang w:eastAsia="en-US"/>
        </w:rPr>
      </w:pPr>
    </w:p>
    <w:p w:rsidR="001D0D6C" w:rsidRPr="002F21DA" w:rsidRDefault="001D0D6C" w:rsidP="00692F27">
      <w:pPr>
        <w:widowControl/>
        <w:ind w:firstLine="567"/>
        <w:jc w:val="both"/>
      </w:pPr>
      <w:r w:rsidRPr="002F21DA">
        <w:t>Финансирование мероприятий муниципальной программы будет осуществляться за счет средств бюджета муниципального образования</w:t>
      </w:r>
      <w:r>
        <w:t xml:space="preserve"> «Марисолинское сельское поселение</w:t>
      </w:r>
      <w:r w:rsidRPr="002F21DA">
        <w:t>» с привлечением средств федерального и республиканского бюджетов.</w:t>
      </w:r>
    </w:p>
    <w:p w:rsidR="001D0D6C" w:rsidRPr="002F21DA" w:rsidRDefault="001D0D6C" w:rsidP="00A57776">
      <w:pPr>
        <w:ind w:left="1288"/>
        <w:jc w:val="center"/>
        <w:rPr>
          <w:b/>
          <w:bCs/>
        </w:rPr>
      </w:pPr>
    </w:p>
    <w:p w:rsidR="001D0D6C" w:rsidRPr="002F21DA" w:rsidRDefault="001D0D6C" w:rsidP="00E13B31">
      <w:pPr>
        <w:jc w:val="center"/>
        <w:rPr>
          <w:b/>
          <w:bCs/>
        </w:rPr>
      </w:pPr>
      <w:r w:rsidRPr="002F21DA">
        <w:rPr>
          <w:b/>
          <w:bCs/>
          <w:lang w:val="en-US"/>
        </w:rPr>
        <w:t>VII</w:t>
      </w:r>
      <w:r w:rsidRPr="002F21DA">
        <w:rPr>
          <w:b/>
          <w:bCs/>
        </w:rPr>
        <w:t>. Анализ рисков реализации Муниципальной программы</w:t>
      </w:r>
    </w:p>
    <w:p w:rsidR="001D0D6C" w:rsidRPr="002F21DA" w:rsidRDefault="001D0D6C" w:rsidP="00E13B31">
      <w:pPr>
        <w:jc w:val="center"/>
        <w:rPr>
          <w:b/>
          <w:bCs/>
        </w:rPr>
      </w:pPr>
      <w:r w:rsidRPr="002F21DA">
        <w:rPr>
          <w:b/>
          <w:bCs/>
        </w:rPr>
        <w:t>и описание мер управления рисками</w:t>
      </w:r>
    </w:p>
    <w:p w:rsidR="001D0D6C" w:rsidRPr="002F21DA" w:rsidRDefault="001D0D6C" w:rsidP="00E13B31">
      <w:pPr>
        <w:jc w:val="center"/>
        <w:rPr>
          <w:b/>
          <w:bCs/>
        </w:rPr>
      </w:pPr>
    </w:p>
    <w:p w:rsidR="001D0D6C" w:rsidRPr="002F21DA" w:rsidRDefault="001D0D6C" w:rsidP="00112557">
      <w:pPr>
        <w:tabs>
          <w:tab w:val="left" w:pos="8789"/>
        </w:tabs>
        <w:ind w:right="-3" w:firstLine="709"/>
        <w:jc w:val="both"/>
      </w:pPr>
      <w:r w:rsidRPr="002F21DA">
        <w:t>В ходе реализации Муниципальной программы могут возникнуть следующие группы рисков:</w:t>
      </w:r>
    </w:p>
    <w:p w:rsidR="001D0D6C" w:rsidRPr="002F21DA" w:rsidRDefault="001D0D6C" w:rsidP="00112557">
      <w:pPr>
        <w:tabs>
          <w:tab w:val="left" w:pos="8789"/>
        </w:tabs>
        <w:ind w:right="-3" w:firstLine="709"/>
        <w:jc w:val="both"/>
      </w:pPr>
      <w:r w:rsidRPr="002F21DA">
        <w:t>1. Финансово-экономические риски. Сокращение в ходе реализации Муниципальной программы предусмотренных объемов бюджетных средств, что потребует внесения изменений в Муниципальную программу, пересмотра целевых значений показателей, и, возможно, отказ от реализации отдельных мероприятий и даже задач Муниципальной программы. Несовпадение формата и структуры Муниципальной программы как планового документа с годовым отчетом и докладом на отчетную дату о ходе реализации и оценке эффективности также приведет к существенным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 Потеря с течением времени значимости отдельных мероприятий. Длительный срок реализации Муниципальной программы и, как следствие, возрастание неопределенности по мере ее реализации могут привести к необходимости значительных корректировок значений целевых показателей.</w:t>
      </w:r>
    </w:p>
    <w:p w:rsidR="001D0D6C" w:rsidRPr="002F21DA" w:rsidRDefault="001D0D6C" w:rsidP="00112557">
      <w:pPr>
        <w:tabs>
          <w:tab w:val="left" w:pos="8789"/>
        </w:tabs>
        <w:ind w:right="-3" w:firstLine="709"/>
        <w:jc w:val="both"/>
      </w:pPr>
      <w:r w:rsidRPr="002F21DA">
        <w:t>2. Правовые риски. Пробелы в законодательной и нормативной правовой базе ограничивают действия федеральных, республиканских органов исполнительной власти и органов местного самоуправления, а также способность хозяйствующих субъектов эффективно реагировать на меняющуюся рыночную ситуацию с учетом перспектив развития муниципальных образований. Требуют совершенствования нормативные правовые документы в области правового регулирования, налогового и бюджетного законодательства.</w:t>
      </w:r>
    </w:p>
    <w:p w:rsidR="001D0D6C" w:rsidRPr="002F21DA" w:rsidRDefault="001D0D6C" w:rsidP="00112557">
      <w:pPr>
        <w:tabs>
          <w:tab w:val="left" w:pos="8789"/>
        </w:tabs>
        <w:ind w:right="-3" w:firstLine="709"/>
        <w:jc w:val="both"/>
      </w:pPr>
      <w:r w:rsidRPr="002F21DA">
        <w:t>3.Техногенные и экологические риски. С учетом большой степени износа основных фондов в промышленности велика вероятность техногенных аварий и нанесения ущерба окружающей среде.</w:t>
      </w:r>
    </w:p>
    <w:p w:rsidR="001D0D6C" w:rsidRPr="002F21DA" w:rsidRDefault="001D0D6C" w:rsidP="00112557">
      <w:pPr>
        <w:tabs>
          <w:tab w:val="left" w:pos="8789"/>
        </w:tabs>
        <w:ind w:right="-3" w:firstLine="709"/>
        <w:jc w:val="both"/>
      </w:pPr>
      <w:r w:rsidRPr="002F21DA">
        <w:t xml:space="preserve">4. Инновационные риски. </w:t>
      </w:r>
    </w:p>
    <w:p w:rsidR="001D0D6C" w:rsidRPr="002F21DA" w:rsidRDefault="001D0D6C" w:rsidP="00112557">
      <w:pPr>
        <w:tabs>
          <w:tab w:val="left" w:pos="8789"/>
        </w:tabs>
        <w:ind w:right="-3" w:firstLine="709"/>
        <w:jc w:val="both"/>
      </w:pPr>
      <w:r w:rsidRPr="002F21DA">
        <w:t xml:space="preserve">В целях управления указанными рисками необходимо оперативное реагирование и внесение изменений в Муниципальную программу, снижающее воздействие негативных факторов выполнения целевых показателей программы. </w:t>
      </w:r>
    </w:p>
    <w:p w:rsidR="001D0D6C" w:rsidRPr="002F21DA" w:rsidRDefault="001D0D6C" w:rsidP="00E13B31">
      <w:pPr>
        <w:jc w:val="center"/>
        <w:rPr>
          <w:b/>
          <w:bCs/>
        </w:rPr>
      </w:pPr>
    </w:p>
    <w:p w:rsidR="001D0D6C" w:rsidRPr="002F21DA" w:rsidRDefault="001D0D6C" w:rsidP="00E13B31">
      <w:pPr>
        <w:jc w:val="center"/>
        <w:rPr>
          <w:b/>
          <w:bCs/>
        </w:rPr>
      </w:pPr>
      <w:r w:rsidRPr="002F21DA">
        <w:rPr>
          <w:b/>
          <w:bCs/>
          <w:lang w:val="en-US"/>
        </w:rPr>
        <w:t>VIII</w:t>
      </w:r>
      <w:r w:rsidRPr="002F21DA">
        <w:rPr>
          <w:b/>
          <w:bCs/>
        </w:rPr>
        <w:t>. Оценка планируемой эффективности реализации Муниципальной программы</w:t>
      </w:r>
    </w:p>
    <w:p w:rsidR="001D0D6C" w:rsidRPr="002F21DA" w:rsidRDefault="001D0D6C" w:rsidP="00A57776">
      <w:pPr>
        <w:ind w:left="568"/>
        <w:jc w:val="center"/>
        <w:rPr>
          <w:b/>
          <w:bCs/>
        </w:rPr>
      </w:pPr>
    </w:p>
    <w:p w:rsidR="001D0D6C" w:rsidRPr="002F21DA" w:rsidRDefault="001D0D6C" w:rsidP="00112557">
      <w:pPr>
        <w:tabs>
          <w:tab w:val="left" w:pos="8789"/>
        </w:tabs>
        <w:ind w:right="-3" w:firstLine="709"/>
        <w:jc w:val="both"/>
      </w:pPr>
      <w:r w:rsidRPr="002F21DA">
        <w:t>Оценка эффективности реализации Муниципальной программы определяется долей показателей, отражающих конечные результаты реализации Муниципальной программы, достигнутых по итогам ее реализации.</w:t>
      </w:r>
    </w:p>
    <w:p w:rsidR="001D0D6C" w:rsidRPr="002F21DA" w:rsidRDefault="001D0D6C" w:rsidP="00112557">
      <w:pPr>
        <w:tabs>
          <w:tab w:val="left" w:pos="8789"/>
        </w:tabs>
        <w:ind w:right="-3" w:firstLine="709"/>
        <w:jc w:val="both"/>
      </w:pPr>
      <w:r w:rsidRPr="002F21DA">
        <w:t>В ходе реализации мероприятий Муниципальной программы будут достигнуты следующие результаты:</w:t>
      </w:r>
    </w:p>
    <w:p w:rsidR="001D0D6C" w:rsidRPr="002F21DA" w:rsidRDefault="001D0D6C" w:rsidP="00112557">
      <w:pPr>
        <w:tabs>
          <w:tab w:val="left" w:pos="8789"/>
        </w:tabs>
        <w:ind w:right="-3" w:firstLine="709"/>
        <w:jc w:val="both"/>
      </w:pPr>
      <w:r w:rsidRPr="002F21DA">
        <w:t>1. Приведение государственного и муниципального жилищного фонда в нормативное состояние;</w:t>
      </w:r>
    </w:p>
    <w:p w:rsidR="001D0D6C" w:rsidRPr="002F21DA" w:rsidRDefault="001D0D6C" w:rsidP="00112557">
      <w:pPr>
        <w:tabs>
          <w:tab w:val="left" w:pos="8789"/>
        </w:tabs>
        <w:ind w:right="-3" w:firstLine="709"/>
        <w:jc w:val="both"/>
      </w:pPr>
      <w:r w:rsidRPr="002F21DA">
        <w:t>2. Создание безопасных и комфортных условий проживания населения;</w:t>
      </w:r>
    </w:p>
    <w:p w:rsidR="001D0D6C" w:rsidRPr="002F21DA" w:rsidRDefault="001D0D6C" w:rsidP="00112557">
      <w:pPr>
        <w:tabs>
          <w:tab w:val="left" w:pos="8789"/>
        </w:tabs>
        <w:ind w:right="-3" w:firstLine="709"/>
        <w:jc w:val="both"/>
      </w:pPr>
      <w:r w:rsidRPr="002F21DA">
        <w:t>3. Повышение  надёжности и эффективности работы инженерных систем жилищно-коммунального хозяйства;</w:t>
      </w:r>
    </w:p>
    <w:p w:rsidR="001D0D6C" w:rsidRPr="002F21DA" w:rsidRDefault="001D0D6C" w:rsidP="00112557">
      <w:pPr>
        <w:tabs>
          <w:tab w:val="left" w:pos="8789"/>
        </w:tabs>
        <w:ind w:right="-3" w:firstLine="709"/>
        <w:jc w:val="both"/>
      </w:pPr>
      <w:r w:rsidRPr="002F21DA">
        <w:t>4. Газификация перспективных населенных пунктов;</w:t>
      </w:r>
    </w:p>
    <w:p w:rsidR="001D0D6C" w:rsidRPr="002F21DA" w:rsidRDefault="001D0D6C" w:rsidP="00112557">
      <w:pPr>
        <w:tabs>
          <w:tab w:val="left" w:pos="8789"/>
        </w:tabs>
        <w:ind w:right="-3" w:firstLine="709"/>
        <w:jc w:val="both"/>
      </w:pPr>
      <w:r w:rsidRPr="002F21DA">
        <w:t>6. Увеличение протяженности муниципальных автомобильных дорог с твердым покрытием, соответствующих нормативным требованиям по транспортно-эксплуатационным показателям;</w:t>
      </w:r>
    </w:p>
    <w:p w:rsidR="001D0D6C" w:rsidRPr="002F21DA" w:rsidRDefault="001D0D6C" w:rsidP="00112557">
      <w:pPr>
        <w:tabs>
          <w:tab w:val="left" w:pos="8789"/>
        </w:tabs>
        <w:ind w:right="-3" w:firstLine="709"/>
        <w:jc w:val="both"/>
      </w:pPr>
      <w:r w:rsidRPr="002F21DA">
        <w:t>7. Обеспечение сохранности существующей дорожной сети и безопасности дорожного движения.</w:t>
      </w:r>
    </w:p>
    <w:p w:rsidR="001D0D6C" w:rsidRPr="002F21DA" w:rsidRDefault="001D0D6C" w:rsidP="00112557">
      <w:pPr>
        <w:tabs>
          <w:tab w:val="left" w:pos="8789"/>
        </w:tabs>
        <w:ind w:right="-3" w:firstLine="709"/>
        <w:jc w:val="both"/>
      </w:pPr>
      <w:r w:rsidRPr="002F21DA">
        <w:t>8. Создание благоприятных социально-экономических условий для выполнения селом его производственной и других общенациональных функций.</w:t>
      </w:r>
    </w:p>
    <w:p w:rsidR="001D0D6C" w:rsidRPr="002F21DA" w:rsidRDefault="001D0D6C" w:rsidP="00112557">
      <w:pPr>
        <w:tabs>
          <w:tab w:val="left" w:pos="8789"/>
        </w:tabs>
        <w:ind w:right="-3" w:firstLine="709"/>
        <w:jc w:val="both"/>
      </w:pPr>
      <w:r w:rsidRPr="002F21DA">
        <w:t>9. Повышение уровня и качества жизни сельского населения, преодоление существенных социально-экономических различий между городом и селом</w:t>
      </w:r>
    </w:p>
    <w:p w:rsidR="001D0D6C" w:rsidRPr="002F21DA" w:rsidRDefault="001D0D6C" w:rsidP="00112557">
      <w:pPr>
        <w:tabs>
          <w:tab w:val="left" w:pos="8789"/>
        </w:tabs>
        <w:ind w:right="-3" w:firstLine="709"/>
        <w:jc w:val="both"/>
      </w:pPr>
      <w:r w:rsidRPr="002F21DA">
        <w:t>Обязательным условием оценки эффективности муниципальной программы является полное выполнение запланированных на период ее реализации показателей (индикаторов) муниципальной программы, подпрограмм муниципальной программы, основных мероприятий.</w:t>
      </w:r>
    </w:p>
    <w:p w:rsidR="001D0D6C" w:rsidRPr="002F21DA" w:rsidRDefault="001D0D6C" w:rsidP="00A57776">
      <w:pPr>
        <w:ind w:left="709"/>
        <w:jc w:val="center"/>
        <w:rPr>
          <w:b/>
          <w:bCs/>
        </w:rPr>
      </w:pPr>
    </w:p>
    <w:p w:rsidR="001D0D6C" w:rsidRPr="002F21DA" w:rsidRDefault="001D0D6C" w:rsidP="00E13B31">
      <w:pPr>
        <w:jc w:val="center"/>
        <w:rPr>
          <w:b/>
          <w:bCs/>
        </w:rPr>
      </w:pPr>
      <w:r w:rsidRPr="002F21DA">
        <w:rPr>
          <w:b/>
          <w:bCs/>
          <w:lang w:val="en-US"/>
        </w:rPr>
        <w:t>IX</w:t>
      </w:r>
      <w:r w:rsidRPr="002F21DA">
        <w:rPr>
          <w:b/>
          <w:bCs/>
        </w:rPr>
        <w:t>. Мониторинг и контроль за ходом реализации Муниципальной программы</w:t>
      </w:r>
    </w:p>
    <w:p w:rsidR="001D0D6C" w:rsidRPr="002F21DA" w:rsidRDefault="001D0D6C" w:rsidP="00A57776">
      <w:pPr>
        <w:ind w:left="709"/>
        <w:jc w:val="center"/>
        <w:rPr>
          <w:b/>
          <w:bCs/>
        </w:rPr>
      </w:pPr>
    </w:p>
    <w:p w:rsidR="001D0D6C" w:rsidRPr="002F21DA" w:rsidRDefault="001D0D6C" w:rsidP="00112557">
      <w:pPr>
        <w:tabs>
          <w:tab w:val="left" w:pos="8789"/>
        </w:tabs>
        <w:ind w:right="-3" w:firstLine="709"/>
        <w:jc w:val="both"/>
      </w:pPr>
      <w:r w:rsidRPr="002F21DA">
        <w:t xml:space="preserve">Общее руководство и контроль за </w:t>
      </w:r>
      <w:r>
        <w:t>исполнением</w:t>
      </w:r>
      <w:r w:rsidRPr="002F21DA">
        <w:t xml:space="preserve"> програ</w:t>
      </w:r>
      <w:r>
        <w:t>ммы осуществляет  администрация Марисолинского сельского поселения</w:t>
      </w:r>
      <w:r w:rsidRPr="002F21DA">
        <w:t>.</w:t>
      </w:r>
    </w:p>
    <w:p w:rsidR="001D0D6C" w:rsidRPr="002F21DA" w:rsidRDefault="001D0D6C" w:rsidP="00112557">
      <w:pPr>
        <w:tabs>
          <w:tab w:val="left" w:pos="8789"/>
        </w:tabs>
        <w:ind w:right="-3" w:firstLine="709"/>
        <w:jc w:val="both"/>
      </w:pPr>
      <w:r>
        <w:t>Администрация Марисолинского сельского поселения</w:t>
      </w:r>
      <w:r w:rsidRPr="002F21DA">
        <w:t xml:space="preserve">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1D0D6C" w:rsidRPr="002F21DA" w:rsidRDefault="001D0D6C" w:rsidP="00112557">
      <w:pPr>
        <w:tabs>
          <w:tab w:val="left" w:pos="8789"/>
        </w:tabs>
        <w:ind w:right="-3" w:firstLine="709"/>
        <w:jc w:val="both"/>
      </w:pPr>
      <w:r w:rsidRPr="002F21DA">
        <w:t>При продлении срока реализации программы, который истекает в текущем году, а также при включении в программу новых подпрограмм их утверждение осуществляется в порядке, установленном для разработки и реализации программ. Изменения в программу вносятся</w:t>
      </w:r>
      <w:r>
        <w:t xml:space="preserve"> постановлением  администрации Марисолинского сельского поселения</w:t>
      </w:r>
      <w:r w:rsidRPr="002F21DA">
        <w:t>.</w:t>
      </w:r>
    </w:p>
    <w:p w:rsidR="001D0D6C" w:rsidRPr="002F21DA" w:rsidRDefault="001D0D6C" w:rsidP="00112557">
      <w:pPr>
        <w:tabs>
          <w:tab w:val="left" w:pos="8789"/>
        </w:tabs>
        <w:ind w:right="-3" w:firstLine="709"/>
        <w:jc w:val="both"/>
      </w:pPr>
      <w:r>
        <w:t xml:space="preserve"> Администрация Марисолинского сельского поселения, ответственная</w:t>
      </w:r>
      <w:r w:rsidRPr="002F21DA">
        <w:t xml:space="preserve"> за реализацию Программы ежеквартально и по итогам г</w:t>
      </w:r>
      <w:r>
        <w:t>ода направляет в  администрацию</w:t>
      </w:r>
      <w:r w:rsidRPr="002F21DA">
        <w:t xml:space="preserve"> Сернурского муниципального района отчеты о ходе работ по реализации Программы и эффективности использования финансовых средств.</w:t>
      </w:r>
    </w:p>
    <w:p w:rsidR="001D0D6C" w:rsidRPr="002F21DA" w:rsidRDefault="001D0D6C" w:rsidP="00112557">
      <w:pPr>
        <w:tabs>
          <w:tab w:val="left" w:pos="8789"/>
        </w:tabs>
        <w:ind w:right="-3" w:firstLine="709"/>
        <w:jc w:val="both"/>
      </w:pPr>
      <w:r w:rsidRPr="002F21DA">
        <w:t>Эффективность реализации Программы и использования бюджетных средств обеспечивается за счет:</w:t>
      </w:r>
    </w:p>
    <w:p w:rsidR="001D0D6C" w:rsidRPr="002F21DA" w:rsidRDefault="001D0D6C" w:rsidP="00112557">
      <w:pPr>
        <w:tabs>
          <w:tab w:val="left" w:pos="8789"/>
        </w:tabs>
        <w:ind w:right="-3" w:firstLine="709"/>
        <w:jc w:val="both"/>
      </w:pPr>
      <w:r w:rsidRPr="002F21DA">
        <w:t>- контроля за целевым использованием бюджетных средств;</w:t>
      </w:r>
    </w:p>
    <w:p w:rsidR="001D0D6C" w:rsidRPr="002F21DA" w:rsidRDefault="001D0D6C" w:rsidP="00112557">
      <w:pPr>
        <w:tabs>
          <w:tab w:val="left" w:pos="8789"/>
        </w:tabs>
        <w:ind w:right="-3" w:firstLine="709"/>
        <w:jc w:val="both"/>
      </w:pPr>
      <w:r w:rsidRPr="002F21DA">
        <w:t>- прозрачности механизма распределения и расходования бюджетных средств;</w:t>
      </w:r>
    </w:p>
    <w:p w:rsidR="001D0D6C" w:rsidRPr="002F21DA" w:rsidRDefault="001D0D6C" w:rsidP="00112557">
      <w:pPr>
        <w:tabs>
          <w:tab w:val="left" w:pos="8789"/>
        </w:tabs>
        <w:ind w:right="-3" w:firstLine="709"/>
        <w:jc w:val="both"/>
      </w:pPr>
      <w:r w:rsidRPr="002F21DA">
        <w:t>- привлечения внебюджетных средств для реализации мероприятий программы.</w:t>
      </w:r>
    </w:p>
    <w:p w:rsidR="001D0D6C" w:rsidRPr="002F21DA" w:rsidRDefault="001D0D6C" w:rsidP="00112557">
      <w:pPr>
        <w:tabs>
          <w:tab w:val="left" w:pos="8789"/>
        </w:tabs>
        <w:ind w:right="-3" w:firstLine="709"/>
        <w:jc w:val="both"/>
      </w:pPr>
      <w:r w:rsidRPr="002F21DA">
        <w:t>Эффективность реализации Программы оценивается по следующим направлениям:</w:t>
      </w:r>
    </w:p>
    <w:p w:rsidR="001D0D6C" w:rsidRPr="002F21DA" w:rsidRDefault="001D0D6C" w:rsidP="00112557">
      <w:pPr>
        <w:tabs>
          <w:tab w:val="left" w:pos="8789"/>
        </w:tabs>
        <w:ind w:right="-3" w:firstLine="709"/>
        <w:jc w:val="both"/>
      </w:pPr>
      <w:r w:rsidRPr="002F21DA">
        <w:t>- повышение эффективности функционирования жилищно-коммунального и дорожного хозяйства муниципальных образований;</w:t>
      </w:r>
    </w:p>
    <w:p w:rsidR="001D0D6C" w:rsidRPr="002F21DA" w:rsidRDefault="001D0D6C" w:rsidP="00112557">
      <w:pPr>
        <w:tabs>
          <w:tab w:val="left" w:pos="8789"/>
        </w:tabs>
        <w:ind w:right="-3" w:firstLine="709"/>
        <w:jc w:val="both"/>
      </w:pPr>
      <w:r w:rsidRPr="002F21DA">
        <w:t>Мониторинг реализации Муниципальной программы проводится на основе данных официального статистического наблюдения, квартальных и годовых отчетов, отчетов о реализации подпрограмм.</w:t>
      </w:r>
    </w:p>
    <w:p w:rsidR="001D0D6C" w:rsidRPr="002F21DA" w:rsidRDefault="001D0D6C" w:rsidP="00112557">
      <w:pPr>
        <w:tabs>
          <w:tab w:val="left" w:pos="8789"/>
        </w:tabs>
        <w:ind w:right="-3" w:firstLine="709"/>
        <w:jc w:val="both"/>
      </w:pPr>
      <w:r w:rsidRPr="002F21DA">
        <w:t>Квартальный отчет о ходе реализации Муниципальной программы формируется с учетом информации, полученной от соисполнителей и участников, и представляется ежегодно до 20 апреля, 20 июля и 20 октября.</w:t>
      </w:r>
    </w:p>
    <w:p w:rsidR="001D0D6C" w:rsidRPr="002F21DA" w:rsidRDefault="001D0D6C" w:rsidP="00112557">
      <w:pPr>
        <w:tabs>
          <w:tab w:val="left" w:pos="8789"/>
        </w:tabs>
        <w:ind w:right="-3" w:firstLine="709"/>
        <w:jc w:val="both"/>
      </w:pPr>
      <w:r w:rsidRPr="002F21DA">
        <w:t>Годовой отчет о ходе реализации и об оценке эффективности Муниципальной программы формируется с учетом информации, полученной от соисполнителей и участников, и представляется до 1 марта года, следующего за отчетным, в финансовый отдел Сернурского муниципального района.</w:t>
      </w:r>
    </w:p>
    <w:p w:rsidR="001D0D6C" w:rsidRPr="002F21DA" w:rsidRDefault="001D0D6C" w:rsidP="00112557">
      <w:pPr>
        <w:tabs>
          <w:tab w:val="left" w:pos="8789"/>
        </w:tabs>
        <w:ind w:right="-3" w:firstLine="709"/>
        <w:jc w:val="both"/>
      </w:pPr>
      <w:r w:rsidRPr="002F21DA">
        <w:t>До 1 апреля года, следующего за отчетным, формируется сводный годовой доклад о ходе реализации и об оценке эффективности Муниципальной программы.</w:t>
      </w:r>
    </w:p>
    <w:p w:rsidR="001D0D6C" w:rsidRPr="002F21DA" w:rsidRDefault="001D0D6C" w:rsidP="00112557">
      <w:pPr>
        <w:tabs>
          <w:tab w:val="left" w:pos="8789"/>
        </w:tabs>
        <w:ind w:right="-3" w:firstLine="709"/>
        <w:jc w:val="both"/>
      </w:pPr>
      <w:r w:rsidRPr="002F21DA">
        <w:t>Годовой отчет по Муниципальной программе, сводный годовой доклад о ходе реализации и об оценке эффективности Муниципальной программы подлежат размещению на официальном сайте администрации муниципального образования в информационно-телекоммуникационной сети «Интернет».</w:t>
      </w:r>
    </w:p>
    <w:p w:rsidR="001D0D6C" w:rsidRPr="002F21DA" w:rsidRDefault="001D0D6C" w:rsidP="00347B17">
      <w:pPr>
        <w:rPr>
          <w:lang w:eastAsia="en-US"/>
        </w:rPr>
      </w:pPr>
    </w:p>
    <w:p w:rsidR="001D0D6C" w:rsidRPr="002F21DA" w:rsidRDefault="001D0D6C" w:rsidP="00347B17">
      <w:pPr>
        <w:rPr>
          <w:lang w:eastAsia="en-US"/>
        </w:rPr>
      </w:pPr>
    </w:p>
    <w:p w:rsidR="001D0D6C" w:rsidRPr="002F21DA" w:rsidRDefault="001D0D6C" w:rsidP="00347B17">
      <w:pPr>
        <w:rPr>
          <w:lang w:eastAsia="en-US"/>
        </w:rPr>
      </w:pPr>
    </w:p>
    <w:p w:rsidR="001D0D6C" w:rsidRPr="002F21DA" w:rsidRDefault="001D0D6C" w:rsidP="00347B17">
      <w:pPr>
        <w:rPr>
          <w:lang w:eastAsia="en-US"/>
        </w:rPr>
        <w:sectPr w:rsidR="001D0D6C" w:rsidRPr="002F21DA" w:rsidSect="00F44DF9">
          <w:headerReference w:type="even" r:id="rId7"/>
          <w:headerReference w:type="default" r:id="rId8"/>
          <w:pgSz w:w="11905" w:h="16837"/>
          <w:pgMar w:top="1134" w:right="1134" w:bottom="1134" w:left="1985" w:header="720" w:footer="720" w:gutter="0"/>
          <w:cols w:space="720"/>
          <w:noEndnote/>
        </w:sectPr>
      </w:pPr>
    </w:p>
    <w:p w:rsidR="001D0D6C" w:rsidRPr="002F21DA" w:rsidRDefault="001D0D6C" w:rsidP="004C260D">
      <w:pPr>
        <w:ind w:left="8931" w:right="286"/>
        <w:jc w:val="center"/>
        <w:rPr>
          <w:sz w:val="24"/>
          <w:szCs w:val="24"/>
        </w:rPr>
      </w:pPr>
      <w:r w:rsidRPr="002F21DA">
        <w:rPr>
          <w:sz w:val="24"/>
          <w:szCs w:val="24"/>
        </w:rPr>
        <w:t>ПРИЛОЖЕНИЕ № 1</w:t>
      </w:r>
    </w:p>
    <w:p w:rsidR="001D0D6C" w:rsidRPr="002F21DA" w:rsidRDefault="001D0D6C" w:rsidP="004C260D">
      <w:pPr>
        <w:ind w:left="8931" w:right="286"/>
        <w:jc w:val="center"/>
        <w:rPr>
          <w:sz w:val="24"/>
          <w:szCs w:val="24"/>
        </w:rPr>
      </w:pPr>
      <w:r w:rsidRPr="002F21DA">
        <w:rPr>
          <w:sz w:val="24"/>
          <w:szCs w:val="24"/>
        </w:rPr>
        <w:t>к муниципальной программе</w:t>
      </w:r>
    </w:p>
    <w:p w:rsidR="001D0D6C" w:rsidRPr="002F21DA" w:rsidRDefault="001D0D6C" w:rsidP="004C260D">
      <w:pPr>
        <w:ind w:left="8931" w:right="286"/>
        <w:jc w:val="center"/>
        <w:rPr>
          <w:sz w:val="24"/>
          <w:szCs w:val="24"/>
        </w:rPr>
      </w:pPr>
      <w:r w:rsidRPr="002F21DA">
        <w:rPr>
          <w:sz w:val="24"/>
          <w:szCs w:val="24"/>
        </w:rPr>
        <w:t>«Развитие жилищно-коммунального и дорожного хозяйства муниципального образования «</w:t>
      </w:r>
      <w:r>
        <w:rPr>
          <w:sz w:val="24"/>
          <w:szCs w:val="24"/>
        </w:rPr>
        <w:t>Марисолинское сельское поселение до 2020 года</w:t>
      </w:r>
      <w:r w:rsidRPr="002F21DA">
        <w:rPr>
          <w:sz w:val="24"/>
          <w:szCs w:val="24"/>
        </w:rPr>
        <w:t>»</w:t>
      </w:r>
    </w:p>
    <w:p w:rsidR="001D0D6C" w:rsidRPr="002F21DA" w:rsidRDefault="001D0D6C" w:rsidP="004C260D">
      <w:pPr>
        <w:ind w:left="8931" w:right="286"/>
        <w:jc w:val="center"/>
      </w:pPr>
    </w:p>
    <w:p w:rsidR="001D0D6C" w:rsidRPr="002F21DA" w:rsidRDefault="001D0D6C" w:rsidP="00FD30D7">
      <w:pPr>
        <w:tabs>
          <w:tab w:val="left" w:pos="8679"/>
        </w:tabs>
        <w:ind w:firstLine="698"/>
        <w:jc w:val="right"/>
        <w:rPr>
          <w:b/>
          <w:bCs/>
        </w:rPr>
      </w:pPr>
    </w:p>
    <w:bookmarkEnd w:id="2"/>
    <w:p w:rsidR="001D0D6C" w:rsidRPr="002F21DA" w:rsidRDefault="001D0D6C" w:rsidP="004512DD">
      <w:pPr>
        <w:pStyle w:val="Heading1"/>
        <w:tabs>
          <w:tab w:val="left" w:pos="8679"/>
        </w:tabs>
        <w:jc w:val="center"/>
      </w:pPr>
      <w:r w:rsidRPr="002F21DA">
        <w:t>Сведения о показателях (индикаторах) муниципальной программы,</w:t>
      </w:r>
    </w:p>
    <w:p w:rsidR="001D0D6C" w:rsidRPr="002F21DA" w:rsidRDefault="001D0D6C" w:rsidP="004512DD">
      <w:pPr>
        <w:pStyle w:val="Heading1"/>
        <w:tabs>
          <w:tab w:val="left" w:pos="8679"/>
        </w:tabs>
        <w:jc w:val="center"/>
      </w:pPr>
      <w:r w:rsidRPr="002F21DA">
        <w:t>подпрограмм и их значениях.</w:t>
      </w:r>
    </w:p>
    <w:p w:rsidR="001D0D6C" w:rsidRPr="002F21DA" w:rsidRDefault="001D0D6C" w:rsidP="00FD30D7">
      <w:pPr>
        <w:tabs>
          <w:tab w:val="left" w:pos="8679"/>
        </w:tabs>
        <w:ind w:firstLine="720"/>
        <w:jc w:val="both"/>
        <w:rPr>
          <w:highlight w:val="yellow"/>
        </w:rPr>
      </w:pPr>
    </w:p>
    <w:tbl>
      <w:tblPr>
        <w:tblW w:w="1507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63"/>
        <w:gridCol w:w="2931"/>
        <w:gridCol w:w="2017"/>
        <w:gridCol w:w="14"/>
        <w:gridCol w:w="1623"/>
        <w:gridCol w:w="1764"/>
        <w:gridCol w:w="12"/>
        <w:gridCol w:w="1878"/>
        <w:gridCol w:w="1640"/>
        <w:gridCol w:w="1216"/>
        <w:gridCol w:w="1213"/>
      </w:tblGrid>
      <w:tr w:rsidR="001D0D6C" w:rsidRPr="002F21DA">
        <w:trPr>
          <w:tblHeader/>
          <w:jc w:val="center"/>
        </w:trPr>
        <w:tc>
          <w:tcPr>
            <w:tcW w:w="763" w:type="dxa"/>
            <w:vMerge w:val="restart"/>
            <w:tcBorders>
              <w:top w:val="single" w:sz="4" w:space="0" w:color="auto"/>
              <w:bottom w:val="nil"/>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w:t>
            </w:r>
          </w:p>
          <w:p w:rsidR="001D0D6C" w:rsidRPr="002F21DA" w:rsidRDefault="001D0D6C" w:rsidP="00F44DF9">
            <w:pPr>
              <w:pStyle w:val="af7"/>
              <w:tabs>
                <w:tab w:val="left" w:pos="8679"/>
              </w:tabs>
              <w:jc w:val="center"/>
              <w:rPr>
                <w:sz w:val="24"/>
                <w:szCs w:val="24"/>
              </w:rPr>
            </w:pPr>
            <w:r w:rsidRPr="002F21DA">
              <w:rPr>
                <w:sz w:val="24"/>
                <w:szCs w:val="24"/>
              </w:rPr>
              <w:t>п/п</w:t>
            </w:r>
          </w:p>
        </w:tc>
        <w:tc>
          <w:tcPr>
            <w:tcW w:w="2931" w:type="dxa"/>
            <w:vMerge w:val="restart"/>
            <w:tcBorders>
              <w:top w:val="single" w:sz="4" w:space="0" w:color="auto"/>
              <w:left w:val="single" w:sz="4" w:space="0" w:color="auto"/>
              <w:bottom w:val="nil"/>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Показатель (индикатор) (наименование)</w:t>
            </w:r>
          </w:p>
        </w:tc>
        <w:tc>
          <w:tcPr>
            <w:tcW w:w="2017" w:type="dxa"/>
            <w:vMerge w:val="restart"/>
            <w:tcBorders>
              <w:top w:val="single" w:sz="4" w:space="0" w:color="auto"/>
              <w:left w:val="single" w:sz="4" w:space="0" w:color="auto"/>
              <w:bottom w:val="nil"/>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Единица</w:t>
            </w:r>
          </w:p>
          <w:p w:rsidR="001D0D6C" w:rsidRPr="002F21DA" w:rsidRDefault="001D0D6C" w:rsidP="00F44DF9">
            <w:pPr>
              <w:pStyle w:val="af7"/>
              <w:tabs>
                <w:tab w:val="left" w:pos="8679"/>
              </w:tabs>
              <w:jc w:val="center"/>
              <w:rPr>
                <w:sz w:val="24"/>
                <w:szCs w:val="24"/>
              </w:rPr>
            </w:pPr>
            <w:r w:rsidRPr="002F21DA">
              <w:rPr>
                <w:sz w:val="24"/>
                <w:szCs w:val="24"/>
              </w:rPr>
              <w:t>измерения</w:t>
            </w:r>
          </w:p>
        </w:tc>
        <w:tc>
          <w:tcPr>
            <w:tcW w:w="9360" w:type="dxa"/>
            <w:gridSpan w:val="8"/>
            <w:tcBorders>
              <w:top w:val="single" w:sz="4" w:space="0" w:color="auto"/>
              <w:left w:val="single" w:sz="4" w:space="0" w:color="auto"/>
              <w:bottom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Значения показателей</w:t>
            </w:r>
          </w:p>
        </w:tc>
      </w:tr>
      <w:tr w:rsidR="001D0D6C" w:rsidRPr="002F21DA">
        <w:trPr>
          <w:tblHeader/>
          <w:jc w:val="center"/>
        </w:trPr>
        <w:tc>
          <w:tcPr>
            <w:tcW w:w="763" w:type="dxa"/>
            <w:vMerge/>
            <w:tcBorders>
              <w:top w:val="nil"/>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2931" w:type="dxa"/>
            <w:vMerge/>
            <w:tcBorders>
              <w:top w:val="nil"/>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2017" w:type="dxa"/>
            <w:vMerge/>
            <w:tcBorders>
              <w:top w:val="nil"/>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DC035D">
            <w:pPr>
              <w:pStyle w:val="af7"/>
              <w:tabs>
                <w:tab w:val="left" w:pos="8679"/>
              </w:tabs>
              <w:jc w:val="center"/>
              <w:rPr>
                <w:sz w:val="24"/>
                <w:szCs w:val="24"/>
              </w:rPr>
            </w:pPr>
            <w:r w:rsidRPr="002F21DA">
              <w:rPr>
                <w:sz w:val="24"/>
                <w:szCs w:val="24"/>
              </w:rPr>
              <w:t>201</w:t>
            </w:r>
            <w:r>
              <w:rPr>
                <w:sz w:val="24"/>
                <w:szCs w:val="24"/>
              </w:rPr>
              <w:t>5</w:t>
            </w:r>
            <w:r w:rsidRPr="002F21DA">
              <w:rPr>
                <w:sz w:val="24"/>
                <w:szCs w:val="24"/>
              </w:rPr>
              <w:t xml:space="preserve"> год</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Pr>
                <w:sz w:val="24"/>
                <w:szCs w:val="24"/>
                <w:lang w:val="en-US"/>
              </w:rPr>
              <w:t>201</w:t>
            </w:r>
            <w:r>
              <w:rPr>
                <w:sz w:val="24"/>
                <w:szCs w:val="24"/>
              </w:rPr>
              <w:t>6</w:t>
            </w:r>
            <w:r w:rsidRPr="002F21DA">
              <w:rPr>
                <w:sz w:val="24"/>
                <w:szCs w:val="24"/>
                <w:lang w:val="en-US"/>
              </w:rPr>
              <w:t xml:space="preserve"> </w:t>
            </w:r>
            <w:r w:rsidRPr="002F21DA">
              <w:rPr>
                <w:sz w:val="24"/>
                <w:szCs w:val="24"/>
              </w:rPr>
              <w:t>год</w:t>
            </w: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DC035D">
            <w:pPr>
              <w:pStyle w:val="af7"/>
              <w:tabs>
                <w:tab w:val="left" w:pos="8679"/>
              </w:tabs>
              <w:jc w:val="center"/>
              <w:rPr>
                <w:sz w:val="24"/>
                <w:szCs w:val="24"/>
              </w:rPr>
            </w:pPr>
            <w:r w:rsidRPr="002F21DA">
              <w:rPr>
                <w:sz w:val="24"/>
                <w:szCs w:val="24"/>
              </w:rPr>
              <w:t>201</w:t>
            </w:r>
            <w:r>
              <w:rPr>
                <w:sz w:val="24"/>
                <w:szCs w:val="24"/>
              </w:rPr>
              <w:t>7</w:t>
            </w: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DC035D">
            <w:pPr>
              <w:pStyle w:val="af7"/>
              <w:tabs>
                <w:tab w:val="left" w:pos="8679"/>
              </w:tabs>
              <w:jc w:val="center"/>
              <w:rPr>
                <w:sz w:val="24"/>
                <w:szCs w:val="24"/>
              </w:rPr>
            </w:pPr>
            <w:r w:rsidRPr="002F21DA">
              <w:rPr>
                <w:sz w:val="24"/>
                <w:szCs w:val="24"/>
              </w:rPr>
              <w:t>201</w:t>
            </w:r>
            <w:r>
              <w:rPr>
                <w:sz w:val="24"/>
                <w:szCs w:val="24"/>
              </w:rPr>
              <w:t>8</w:t>
            </w: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DC035D">
            <w:pPr>
              <w:pStyle w:val="af7"/>
              <w:tabs>
                <w:tab w:val="left" w:pos="8679"/>
              </w:tabs>
              <w:jc w:val="center"/>
              <w:rPr>
                <w:sz w:val="24"/>
                <w:szCs w:val="24"/>
              </w:rPr>
            </w:pPr>
            <w:r w:rsidRPr="002F21DA">
              <w:rPr>
                <w:sz w:val="24"/>
                <w:szCs w:val="24"/>
              </w:rPr>
              <w:t>201</w:t>
            </w:r>
            <w:r>
              <w:rPr>
                <w:sz w:val="24"/>
                <w:szCs w:val="24"/>
              </w:rPr>
              <w:t>9</w:t>
            </w:r>
          </w:p>
        </w:tc>
        <w:tc>
          <w:tcPr>
            <w:tcW w:w="1213" w:type="dxa"/>
            <w:tcBorders>
              <w:top w:val="single" w:sz="4" w:space="0" w:color="auto"/>
              <w:left w:val="single" w:sz="4" w:space="0" w:color="auto"/>
              <w:bottom w:val="single" w:sz="4" w:space="0" w:color="auto"/>
            </w:tcBorders>
          </w:tcPr>
          <w:p w:rsidR="001D0D6C" w:rsidRPr="002F21DA" w:rsidRDefault="001D0D6C" w:rsidP="00DC035D">
            <w:pPr>
              <w:pStyle w:val="af7"/>
              <w:tabs>
                <w:tab w:val="left" w:pos="8679"/>
              </w:tabs>
              <w:jc w:val="center"/>
              <w:rPr>
                <w:sz w:val="24"/>
                <w:szCs w:val="24"/>
              </w:rPr>
            </w:pPr>
            <w:r>
              <w:rPr>
                <w:sz w:val="24"/>
                <w:szCs w:val="24"/>
              </w:rPr>
              <w:t>2020</w:t>
            </w:r>
          </w:p>
        </w:tc>
      </w:tr>
      <w:tr w:rsidR="001D0D6C" w:rsidRPr="002F21DA">
        <w:trPr>
          <w:tblHeade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1</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2</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3</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4</w:t>
            </w: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5</w:t>
            </w: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6</w:t>
            </w: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7</w:t>
            </w: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8</w:t>
            </w: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r>
              <w:rPr>
                <w:sz w:val="24"/>
                <w:szCs w:val="24"/>
              </w:rPr>
              <w:t>9</w:t>
            </w:r>
          </w:p>
        </w:tc>
      </w:tr>
      <w:tr w:rsidR="001D0D6C" w:rsidRPr="002F21DA">
        <w:trPr>
          <w:jc w:val="center"/>
        </w:trPr>
        <w:tc>
          <w:tcPr>
            <w:tcW w:w="15071" w:type="dxa"/>
            <w:gridSpan w:val="11"/>
            <w:tcBorders>
              <w:top w:val="single" w:sz="4" w:space="0" w:color="auto"/>
              <w:bottom w:val="single" w:sz="4" w:space="0" w:color="auto"/>
            </w:tcBorders>
            <w:vAlign w:val="center"/>
          </w:tcPr>
          <w:p w:rsidR="001D0D6C" w:rsidRPr="002F21DA" w:rsidRDefault="001D0D6C" w:rsidP="00F44DF9">
            <w:pPr>
              <w:tabs>
                <w:tab w:val="left" w:pos="8679"/>
              </w:tabs>
              <w:jc w:val="center"/>
              <w:rPr>
                <w:sz w:val="24"/>
                <w:szCs w:val="24"/>
              </w:rPr>
            </w:pPr>
            <w:r w:rsidRPr="002F21DA">
              <w:rPr>
                <w:sz w:val="24"/>
                <w:szCs w:val="24"/>
              </w:rPr>
              <w:t xml:space="preserve">Программа </w:t>
            </w:r>
          </w:p>
          <w:p w:rsidR="001D0D6C" w:rsidRPr="002F21DA" w:rsidRDefault="001D0D6C" w:rsidP="00F44DF9">
            <w:pPr>
              <w:tabs>
                <w:tab w:val="left" w:pos="8679"/>
              </w:tabs>
              <w:jc w:val="center"/>
              <w:rPr>
                <w:sz w:val="24"/>
                <w:szCs w:val="24"/>
              </w:rPr>
            </w:pPr>
            <w:r w:rsidRPr="002F21DA">
              <w:rPr>
                <w:sz w:val="24"/>
                <w:szCs w:val="24"/>
              </w:rPr>
              <w:t>«Развитие жилищно-коммунального и дорожного хозяйства</w:t>
            </w:r>
          </w:p>
          <w:p w:rsidR="001D0D6C" w:rsidRPr="002F21DA" w:rsidRDefault="001D0D6C" w:rsidP="00F44DF9">
            <w:pPr>
              <w:tabs>
                <w:tab w:val="left" w:pos="8679"/>
              </w:tabs>
              <w:jc w:val="center"/>
              <w:rPr>
                <w:sz w:val="24"/>
                <w:szCs w:val="24"/>
              </w:rPr>
            </w:pPr>
            <w:r w:rsidRPr="002F21DA">
              <w:rPr>
                <w:sz w:val="24"/>
                <w:szCs w:val="24"/>
              </w:rPr>
              <w:t>муниципального образования «</w:t>
            </w:r>
            <w:r>
              <w:rPr>
                <w:sz w:val="24"/>
                <w:szCs w:val="24"/>
              </w:rPr>
              <w:t>Марисолинское сельское поселение до 2020 года</w:t>
            </w:r>
            <w:r w:rsidRPr="002F21DA">
              <w:rPr>
                <w:sz w:val="24"/>
                <w:szCs w:val="24"/>
              </w:rPr>
              <w:t>»</w:t>
            </w: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1</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pacing w:val="-2"/>
                <w:sz w:val="24"/>
                <w:szCs w:val="24"/>
              </w:rPr>
              <w:t xml:space="preserve">Удовлетворение потребности населения в качественных </w:t>
            </w:r>
            <w:r w:rsidRPr="002F21DA">
              <w:rPr>
                <w:sz w:val="24"/>
                <w:szCs w:val="24"/>
              </w:rPr>
              <w:t>услугах ЖКХ, дорожного хозяйства</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Процентов.</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15071" w:type="dxa"/>
            <w:gridSpan w:val="11"/>
            <w:tcBorders>
              <w:top w:val="single" w:sz="4" w:space="0" w:color="auto"/>
              <w:bottom w:val="single" w:sz="4" w:space="0" w:color="auto"/>
            </w:tcBorders>
            <w:vAlign w:val="center"/>
          </w:tcPr>
          <w:p w:rsidR="001D0D6C" w:rsidRPr="002F21DA" w:rsidRDefault="001D0D6C" w:rsidP="00F44DF9">
            <w:pPr>
              <w:tabs>
                <w:tab w:val="left" w:pos="8679"/>
              </w:tabs>
              <w:jc w:val="center"/>
              <w:rPr>
                <w:sz w:val="24"/>
                <w:szCs w:val="24"/>
              </w:rPr>
            </w:pPr>
            <w:r w:rsidRPr="002F21DA">
              <w:rPr>
                <w:sz w:val="24"/>
                <w:szCs w:val="24"/>
              </w:rPr>
              <w:t>Подпрограмма 1</w:t>
            </w:r>
          </w:p>
          <w:p w:rsidR="001D0D6C" w:rsidRPr="002F21DA" w:rsidRDefault="001D0D6C" w:rsidP="00F44DF9">
            <w:pPr>
              <w:tabs>
                <w:tab w:val="left" w:pos="8679"/>
              </w:tabs>
              <w:jc w:val="center"/>
              <w:rPr>
                <w:sz w:val="24"/>
                <w:szCs w:val="24"/>
              </w:rPr>
            </w:pPr>
            <w:r w:rsidRPr="002F21DA">
              <w:rPr>
                <w:sz w:val="24"/>
                <w:szCs w:val="24"/>
              </w:rPr>
              <w:t>«Проведение капитального ремонта многоквартирных домов, расположенных на территории</w:t>
            </w:r>
          </w:p>
          <w:p w:rsidR="001D0D6C" w:rsidRPr="002F21DA" w:rsidRDefault="001D0D6C" w:rsidP="00F44DF9">
            <w:pPr>
              <w:tabs>
                <w:tab w:val="left" w:pos="8679"/>
              </w:tabs>
              <w:jc w:val="center"/>
              <w:rPr>
                <w:sz w:val="24"/>
                <w:szCs w:val="24"/>
              </w:rPr>
            </w:pPr>
            <w:r>
              <w:rPr>
                <w:sz w:val="24"/>
                <w:szCs w:val="24"/>
              </w:rPr>
              <w:t>Марисолинского сельского поселения</w:t>
            </w: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1</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Количество многоквартирных домов прошедших капитальный ремонт</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Ед.</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15071" w:type="dxa"/>
            <w:gridSpan w:val="11"/>
            <w:tcBorders>
              <w:top w:val="single" w:sz="4" w:space="0" w:color="auto"/>
              <w:bottom w:val="single" w:sz="4" w:space="0" w:color="auto"/>
            </w:tcBorders>
            <w:vAlign w:val="center"/>
          </w:tcPr>
          <w:p w:rsidR="001D0D6C" w:rsidRPr="002F21DA" w:rsidRDefault="001D0D6C" w:rsidP="00F44DF9">
            <w:pPr>
              <w:pStyle w:val="BodyText"/>
              <w:tabs>
                <w:tab w:val="left" w:pos="8679"/>
              </w:tabs>
              <w:ind w:firstLine="567"/>
              <w:jc w:val="center"/>
              <w:rPr>
                <w:sz w:val="24"/>
                <w:szCs w:val="24"/>
              </w:rPr>
            </w:pPr>
            <w:r w:rsidRPr="002F21DA">
              <w:rPr>
                <w:sz w:val="24"/>
                <w:szCs w:val="24"/>
              </w:rPr>
              <w:t>Подпрограмма 2</w:t>
            </w:r>
          </w:p>
          <w:p w:rsidR="001D0D6C" w:rsidRPr="002F21DA" w:rsidRDefault="001D0D6C" w:rsidP="00F44DF9">
            <w:pPr>
              <w:pStyle w:val="BodyText"/>
              <w:tabs>
                <w:tab w:val="left" w:pos="8679"/>
              </w:tabs>
              <w:ind w:firstLine="567"/>
              <w:jc w:val="center"/>
              <w:rPr>
                <w:sz w:val="24"/>
                <w:szCs w:val="24"/>
              </w:rPr>
            </w:pPr>
            <w:r w:rsidRPr="002F21DA">
              <w:rPr>
                <w:sz w:val="24"/>
                <w:szCs w:val="24"/>
              </w:rPr>
              <w:t>«Переселение граждан из аварийного жилищного фонда»</w:t>
            </w: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1</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E5D97">
            <w:pPr>
              <w:pStyle w:val="af7"/>
              <w:tabs>
                <w:tab w:val="left" w:pos="8679"/>
              </w:tabs>
              <w:jc w:val="center"/>
              <w:rPr>
                <w:sz w:val="24"/>
                <w:szCs w:val="24"/>
              </w:rPr>
            </w:pPr>
            <w:r w:rsidRPr="002F21DA">
              <w:rPr>
                <w:sz w:val="24"/>
                <w:szCs w:val="24"/>
              </w:rPr>
              <w:t xml:space="preserve">Количество переселенных многоквартирных домов </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Ед.</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br w:type="page"/>
              <w:t>2</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Количество расселяемых жилых помещений</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Ед.</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3</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E5D97">
            <w:pPr>
              <w:pStyle w:val="af7"/>
              <w:tabs>
                <w:tab w:val="left" w:pos="8679"/>
              </w:tabs>
              <w:jc w:val="center"/>
              <w:rPr>
                <w:sz w:val="24"/>
                <w:szCs w:val="24"/>
              </w:rPr>
            </w:pPr>
            <w:r w:rsidRPr="002F21DA">
              <w:rPr>
                <w:sz w:val="24"/>
                <w:szCs w:val="24"/>
              </w:rPr>
              <w:t>Число жителей, расселенных</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Человек</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4</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CE2D30">
            <w:pPr>
              <w:pStyle w:val="af7"/>
              <w:tabs>
                <w:tab w:val="left" w:pos="8679"/>
              </w:tabs>
              <w:jc w:val="center"/>
              <w:rPr>
                <w:sz w:val="24"/>
                <w:szCs w:val="24"/>
              </w:rPr>
            </w:pPr>
            <w:r w:rsidRPr="002F21DA">
              <w:rPr>
                <w:sz w:val="24"/>
                <w:szCs w:val="24"/>
              </w:rPr>
              <w:t>Расселено помещений</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Кв.м.</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0B196D">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15071" w:type="dxa"/>
            <w:gridSpan w:val="11"/>
            <w:tcBorders>
              <w:top w:val="single" w:sz="4" w:space="0" w:color="auto"/>
              <w:bottom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Подпрограмма 3</w:t>
            </w:r>
          </w:p>
          <w:p w:rsidR="001D0D6C" w:rsidRPr="002F21DA" w:rsidRDefault="001D0D6C" w:rsidP="00F44DF9">
            <w:pPr>
              <w:pStyle w:val="af7"/>
              <w:tabs>
                <w:tab w:val="left" w:pos="8679"/>
              </w:tabs>
              <w:jc w:val="center"/>
              <w:rPr>
                <w:sz w:val="24"/>
                <w:szCs w:val="24"/>
              </w:rPr>
            </w:pPr>
            <w:r w:rsidRPr="002F21DA">
              <w:rPr>
                <w:sz w:val="24"/>
                <w:szCs w:val="24"/>
              </w:rPr>
              <w:t>«Устойчивое развитие сельских территорий»</w:t>
            </w: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1</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Количество семей и молодых специалистов, получивших поддержку</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Ед.</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2</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Количество жилья, введенного (приобретенного)</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Кв.м.</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3</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Длина введенных газопроводов</w:t>
            </w: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Км.</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15071" w:type="dxa"/>
            <w:gridSpan w:val="11"/>
            <w:tcBorders>
              <w:top w:val="single" w:sz="4" w:space="0" w:color="auto"/>
              <w:bottom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Подпрограмма 4</w:t>
            </w:r>
          </w:p>
          <w:p w:rsidR="001D0D6C" w:rsidRPr="002F21DA" w:rsidRDefault="001D0D6C" w:rsidP="00F44DF9">
            <w:pPr>
              <w:pStyle w:val="af7"/>
              <w:tabs>
                <w:tab w:val="left" w:pos="8679"/>
              </w:tabs>
              <w:jc w:val="center"/>
              <w:rPr>
                <w:sz w:val="24"/>
                <w:szCs w:val="24"/>
              </w:rPr>
            </w:pPr>
            <w:r w:rsidRPr="002F21DA">
              <w:rPr>
                <w:sz w:val="24"/>
                <w:szCs w:val="24"/>
              </w:rPr>
              <w:t>«Комплексное развитие коммунальной и</w:t>
            </w:r>
            <w:r>
              <w:rPr>
                <w:sz w:val="24"/>
                <w:szCs w:val="24"/>
              </w:rPr>
              <w:t>нфраструктуры Марисолинского сельского поселения</w:t>
            </w: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Pr>
                <w:sz w:val="24"/>
                <w:szCs w:val="24"/>
              </w:rPr>
              <w:t>1</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r w:rsidR="001D0D6C" w:rsidRPr="002F21DA">
        <w:trPr>
          <w:jc w:val="center"/>
        </w:trPr>
        <w:tc>
          <w:tcPr>
            <w:tcW w:w="15071" w:type="dxa"/>
            <w:gridSpan w:val="11"/>
            <w:tcBorders>
              <w:top w:val="single" w:sz="4" w:space="0" w:color="auto"/>
              <w:bottom w:val="single" w:sz="4" w:space="0" w:color="auto"/>
            </w:tcBorders>
            <w:vAlign w:val="center"/>
          </w:tcPr>
          <w:p w:rsidR="001D0D6C" w:rsidRPr="002F21DA" w:rsidRDefault="001D0D6C" w:rsidP="00F44DF9">
            <w:pPr>
              <w:tabs>
                <w:tab w:val="left" w:pos="8679"/>
              </w:tabs>
              <w:jc w:val="center"/>
              <w:rPr>
                <w:sz w:val="24"/>
                <w:szCs w:val="24"/>
              </w:rPr>
            </w:pPr>
            <w:r w:rsidRPr="002F21DA">
              <w:rPr>
                <w:sz w:val="24"/>
                <w:szCs w:val="24"/>
              </w:rPr>
              <w:t>Подпрограмма</w:t>
            </w:r>
            <w:r>
              <w:rPr>
                <w:sz w:val="24"/>
                <w:szCs w:val="24"/>
              </w:rPr>
              <w:t xml:space="preserve"> 5</w:t>
            </w:r>
          </w:p>
          <w:p w:rsidR="001D0D6C" w:rsidRPr="002F21DA" w:rsidRDefault="001D0D6C" w:rsidP="00F44DF9">
            <w:pPr>
              <w:tabs>
                <w:tab w:val="left" w:pos="8679"/>
              </w:tabs>
              <w:jc w:val="center"/>
              <w:rPr>
                <w:sz w:val="24"/>
                <w:szCs w:val="24"/>
              </w:rPr>
            </w:pPr>
            <w:r w:rsidRPr="002F21DA">
              <w:rPr>
                <w:sz w:val="24"/>
                <w:szCs w:val="24"/>
              </w:rPr>
              <w:t>«Дорожное хозяйство»</w:t>
            </w:r>
          </w:p>
        </w:tc>
      </w:tr>
      <w:tr w:rsidR="001D0D6C" w:rsidRPr="002F21DA">
        <w:trPr>
          <w:jc w:val="center"/>
        </w:trPr>
        <w:tc>
          <w:tcPr>
            <w:tcW w:w="763" w:type="dxa"/>
            <w:tcBorders>
              <w:top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3</w:t>
            </w:r>
          </w:p>
        </w:tc>
        <w:tc>
          <w:tcPr>
            <w:tcW w:w="293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Капитальный ремонт и ремонт автомобильных дорог общего пользования населенных пунктов</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Кв.м.</w:t>
            </w:r>
          </w:p>
        </w:tc>
        <w:tc>
          <w:tcPr>
            <w:tcW w:w="1623"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764"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p>
        </w:tc>
        <w:tc>
          <w:tcPr>
            <w:tcW w:w="1213"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p>
        </w:tc>
      </w:tr>
    </w:tbl>
    <w:p w:rsidR="001D0D6C" w:rsidRPr="002F21DA" w:rsidRDefault="001D0D6C" w:rsidP="003006F6">
      <w:pPr>
        <w:ind w:left="8931" w:right="286"/>
        <w:jc w:val="center"/>
        <w:rPr>
          <w:sz w:val="24"/>
          <w:szCs w:val="24"/>
        </w:rPr>
      </w:pPr>
      <w:r w:rsidRPr="002F21DA">
        <w:rPr>
          <w:rStyle w:val="a"/>
          <w:b w:val="0"/>
          <w:bCs w:val="0"/>
          <w:color w:val="auto"/>
        </w:rPr>
        <w:br w:type="page"/>
      </w:r>
      <w:bookmarkStart w:id="3" w:name="sub_140"/>
      <w:bookmarkStart w:id="4" w:name="sub_130"/>
      <w:r w:rsidRPr="002F21DA">
        <w:rPr>
          <w:sz w:val="24"/>
          <w:szCs w:val="24"/>
        </w:rPr>
        <w:t xml:space="preserve">ПРИЛОЖЕНИЕ № </w:t>
      </w:r>
      <w:r>
        <w:rPr>
          <w:sz w:val="24"/>
          <w:szCs w:val="24"/>
        </w:rPr>
        <w:t>2</w:t>
      </w:r>
    </w:p>
    <w:p w:rsidR="001D0D6C" w:rsidRPr="002F21DA" w:rsidRDefault="001D0D6C" w:rsidP="003006F6">
      <w:pPr>
        <w:ind w:left="8931" w:right="286"/>
        <w:jc w:val="center"/>
        <w:rPr>
          <w:sz w:val="24"/>
          <w:szCs w:val="24"/>
        </w:rPr>
      </w:pPr>
      <w:r w:rsidRPr="002F21DA">
        <w:rPr>
          <w:sz w:val="24"/>
          <w:szCs w:val="24"/>
        </w:rPr>
        <w:t>к муниципальной программе</w:t>
      </w:r>
    </w:p>
    <w:p w:rsidR="001D0D6C" w:rsidRPr="002F21DA" w:rsidRDefault="001D0D6C" w:rsidP="003006F6">
      <w:pPr>
        <w:ind w:left="8931" w:right="286"/>
        <w:jc w:val="center"/>
        <w:rPr>
          <w:sz w:val="24"/>
          <w:szCs w:val="24"/>
        </w:rPr>
      </w:pPr>
      <w:r w:rsidRPr="002F21DA">
        <w:rPr>
          <w:sz w:val="24"/>
          <w:szCs w:val="24"/>
        </w:rPr>
        <w:t>«Развитие жилищно-коммунального и дорожного хозяйства муниципального образования «</w:t>
      </w:r>
      <w:r>
        <w:rPr>
          <w:sz w:val="24"/>
          <w:szCs w:val="24"/>
        </w:rPr>
        <w:t>Марисолинское сельское поселение до 2020 года</w:t>
      </w:r>
      <w:r w:rsidRPr="002F21DA">
        <w:rPr>
          <w:sz w:val="24"/>
          <w:szCs w:val="24"/>
        </w:rPr>
        <w:t>»</w:t>
      </w:r>
    </w:p>
    <w:p w:rsidR="001D0D6C" w:rsidRPr="002F21DA" w:rsidRDefault="001D0D6C" w:rsidP="00FD30D7">
      <w:pPr>
        <w:tabs>
          <w:tab w:val="left" w:pos="8679"/>
        </w:tabs>
        <w:ind w:firstLine="720"/>
        <w:jc w:val="right"/>
      </w:pPr>
    </w:p>
    <w:bookmarkEnd w:id="3"/>
    <w:p w:rsidR="001D0D6C" w:rsidRPr="002F21DA" w:rsidRDefault="001D0D6C" w:rsidP="00FD30D7">
      <w:pPr>
        <w:tabs>
          <w:tab w:val="left" w:pos="8679"/>
        </w:tabs>
        <w:ind w:firstLine="720"/>
        <w:jc w:val="both"/>
      </w:pPr>
    </w:p>
    <w:p w:rsidR="001D0D6C" w:rsidRPr="002F21DA" w:rsidRDefault="001D0D6C" w:rsidP="007B5E35">
      <w:pPr>
        <w:pStyle w:val="Heading1"/>
        <w:tabs>
          <w:tab w:val="left" w:pos="8679"/>
        </w:tabs>
        <w:jc w:val="center"/>
      </w:pPr>
      <w:r w:rsidRPr="002F21DA">
        <w:t>Основные меры правового регулирования в сфере реализации муниципальной программы</w:t>
      </w:r>
    </w:p>
    <w:tbl>
      <w:tblPr>
        <w:tblW w:w="1488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835"/>
        <w:gridCol w:w="7371"/>
        <w:gridCol w:w="1843"/>
        <w:gridCol w:w="1984"/>
      </w:tblGrid>
      <w:tr w:rsidR="001D0D6C" w:rsidRPr="002F21DA">
        <w:tc>
          <w:tcPr>
            <w:tcW w:w="851" w:type="dxa"/>
            <w:tcBorders>
              <w:top w:val="single" w:sz="4" w:space="0" w:color="auto"/>
              <w:bottom w:val="single" w:sz="4" w:space="0" w:color="auto"/>
              <w:right w:val="single" w:sz="4" w:space="0" w:color="auto"/>
            </w:tcBorders>
            <w:vAlign w:val="center"/>
          </w:tcPr>
          <w:p w:rsidR="001D0D6C" w:rsidRDefault="001D0D6C" w:rsidP="00F44DF9">
            <w:pPr>
              <w:pStyle w:val="af7"/>
              <w:tabs>
                <w:tab w:val="left" w:pos="8679"/>
              </w:tabs>
              <w:jc w:val="center"/>
              <w:rPr>
                <w:sz w:val="24"/>
                <w:szCs w:val="24"/>
              </w:rPr>
            </w:pPr>
          </w:p>
          <w:p w:rsidR="001D0D6C" w:rsidRPr="002F21DA" w:rsidRDefault="001D0D6C" w:rsidP="00F44DF9">
            <w:pPr>
              <w:pStyle w:val="af7"/>
              <w:tabs>
                <w:tab w:val="left" w:pos="8679"/>
              </w:tabs>
              <w:jc w:val="center"/>
              <w:rPr>
                <w:sz w:val="24"/>
                <w:szCs w:val="24"/>
              </w:rPr>
            </w:pPr>
            <w:r w:rsidRPr="002F21DA">
              <w:rPr>
                <w:sz w:val="24"/>
                <w:szCs w:val="24"/>
              </w:rPr>
              <w:t>№</w:t>
            </w:r>
          </w:p>
          <w:p w:rsidR="001D0D6C" w:rsidRPr="002F21DA" w:rsidRDefault="001D0D6C" w:rsidP="00F44DF9">
            <w:pPr>
              <w:pStyle w:val="af7"/>
              <w:tabs>
                <w:tab w:val="left" w:pos="8679"/>
              </w:tabs>
              <w:jc w:val="center"/>
              <w:rPr>
                <w:sz w:val="24"/>
                <w:szCs w:val="24"/>
              </w:rPr>
            </w:pPr>
            <w:r w:rsidRPr="002F21DA">
              <w:rPr>
                <w:sz w:val="24"/>
                <w:szCs w:val="24"/>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Вид нормативного правового акта</w:t>
            </w:r>
          </w:p>
        </w:tc>
        <w:tc>
          <w:tcPr>
            <w:tcW w:w="7371"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Основные положения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Ответственный исполнитель и соисполнители</w:t>
            </w:r>
          </w:p>
        </w:tc>
        <w:tc>
          <w:tcPr>
            <w:tcW w:w="1984" w:type="dxa"/>
            <w:tcBorders>
              <w:top w:val="single" w:sz="4" w:space="0" w:color="auto"/>
              <w:left w:val="single" w:sz="4" w:space="0" w:color="auto"/>
              <w:bottom w:val="single" w:sz="4" w:space="0" w:color="auto"/>
            </w:tcBorders>
            <w:vAlign w:val="center"/>
          </w:tcPr>
          <w:p w:rsidR="001D0D6C" w:rsidRPr="002F21DA" w:rsidRDefault="001D0D6C" w:rsidP="00F44DF9">
            <w:pPr>
              <w:pStyle w:val="af7"/>
              <w:tabs>
                <w:tab w:val="left" w:pos="8679"/>
              </w:tabs>
              <w:jc w:val="center"/>
              <w:rPr>
                <w:sz w:val="24"/>
                <w:szCs w:val="24"/>
              </w:rPr>
            </w:pPr>
            <w:r w:rsidRPr="002F21DA">
              <w:rPr>
                <w:sz w:val="24"/>
                <w:szCs w:val="24"/>
              </w:rPr>
              <w:t>Ожидаемые сроки принятия</w:t>
            </w:r>
          </w:p>
        </w:tc>
      </w:tr>
      <w:tr w:rsidR="001D0D6C" w:rsidRPr="002F21DA">
        <w:tc>
          <w:tcPr>
            <w:tcW w:w="851" w:type="dxa"/>
            <w:tcBorders>
              <w:top w:val="single" w:sz="4" w:space="0" w:color="auto"/>
              <w:bottom w:val="single" w:sz="4" w:space="0" w:color="auto"/>
              <w:right w:val="single" w:sz="4" w:space="0" w:color="auto"/>
            </w:tcBorders>
          </w:tcPr>
          <w:p w:rsidR="001D0D6C" w:rsidRPr="002F21DA" w:rsidRDefault="001D0D6C" w:rsidP="00F44DF9">
            <w:pPr>
              <w:pStyle w:val="af7"/>
              <w:tabs>
                <w:tab w:val="left" w:pos="8679"/>
              </w:tabs>
              <w:jc w:val="center"/>
              <w:rPr>
                <w:sz w:val="24"/>
                <w:szCs w:val="24"/>
              </w:rPr>
            </w:pPr>
            <w:r w:rsidRPr="002F21DA">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D0D6C" w:rsidRPr="002F21DA" w:rsidRDefault="001D0D6C" w:rsidP="00F44DF9">
            <w:pPr>
              <w:pStyle w:val="af7"/>
              <w:tabs>
                <w:tab w:val="left" w:pos="8679"/>
              </w:tabs>
              <w:jc w:val="center"/>
              <w:rPr>
                <w:sz w:val="24"/>
                <w:szCs w:val="24"/>
              </w:rPr>
            </w:pPr>
            <w:r w:rsidRPr="002F21DA">
              <w:rPr>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1D0D6C" w:rsidRPr="002F21DA" w:rsidRDefault="001D0D6C" w:rsidP="00F44DF9">
            <w:pPr>
              <w:pStyle w:val="af7"/>
              <w:tabs>
                <w:tab w:val="left" w:pos="8679"/>
              </w:tabs>
              <w:jc w:val="center"/>
              <w:rPr>
                <w:sz w:val="24"/>
                <w:szCs w:val="24"/>
              </w:rPr>
            </w:pPr>
            <w:r w:rsidRPr="002F21DA">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D0D6C" w:rsidRPr="002F21DA" w:rsidRDefault="001D0D6C" w:rsidP="00F44DF9">
            <w:pPr>
              <w:pStyle w:val="af7"/>
              <w:tabs>
                <w:tab w:val="left" w:pos="8679"/>
              </w:tabs>
              <w:jc w:val="center"/>
              <w:rPr>
                <w:sz w:val="24"/>
                <w:szCs w:val="24"/>
              </w:rPr>
            </w:pPr>
            <w:r w:rsidRPr="002F21DA">
              <w:rPr>
                <w:sz w:val="24"/>
                <w:szCs w:val="24"/>
              </w:rPr>
              <w:t>4</w:t>
            </w:r>
          </w:p>
        </w:tc>
        <w:tc>
          <w:tcPr>
            <w:tcW w:w="1984"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r w:rsidRPr="002F21DA">
              <w:rPr>
                <w:sz w:val="24"/>
                <w:szCs w:val="24"/>
              </w:rPr>
              <w:t>5</w:t>
            </w:r>
          </w:p>
        </w:tc>
      </w:tr>
      <w:tr w:rsidR="001D0D6C" w:rsidRPr="002F21DA">
        <w:tc>
          <w:tcPr>
            <w:tcW w:w="851" w:type="dxa"/>
            <w:tcBorders>
              <w:top w:val="single" w:sz="4" w:space="0" w:color="auto"/>
              <w:bottom w:val="single" w:sz="4" w:space="0" w:color="auto"/>
              <w:right w:val="single" w:sz="4" w:space="0" w:color="auto"/>
            </w:tcBorders>
          </w:tcPr>
          <w:p w:rsidR="001D0D6C" w:rsidRPr="002F21DA" w:rsidRDefault="001D0D6C" w:rsidP="00F44DF9">
            <w:pPr>
              <w:pStyle w:val="af7"/>
              <w:tabs>
                <w:tab w:val="left" w:pos="8679"/>
              </w:tabs>
              <w:rPr>
                <w:sz w:val="24"/>
                <w:szCs w:val="24"/>
              </w:rPr>
            </w:pPr>
          </w:p>
        </w:tc>
        <w:tc>
          <w:tcPr>
            <w:tcW w:w="14033" w:type="dxa"/>
            <w:gridSpan w:val="4"/>
            <w:tcBorders>
              <w:top w:val="single" w:sz="4" w:space="0" w:color="auto"/>
              <w:left w:val="single" w:sz="4" w:space="0" w:color="auto"/>
              <w:bottom w:val="single" w:sz="4" w:space="0" w:color="auto"/>
            </w:tcBorders>
          </w:tcPr>
          <w:p w:rsidR="001D0D6C" w:rsidRPr="002F21DA" w:rsidRDefault="001D0D6C" w:rsidP="003E3A38">
            <w:pPr>
              <w:tabs>
                <w:tab w:val="left" w:pos="8679"/>
              </w:tabs>
              <w:jc w:val="center"/>
              <w:rPr>
                <w:sz w:val="24"/>
                <w:szCs w:val="24"/>
              </w:rPr>
            </w:pPr>
            <w:r w:rsidRPr="002F21DA">
              <w:rPr>
                <w:sz w:val="24"/>
                <w:szCs w:val="24"/>
              </w:rPr>
              <w:t>Проведение капитального ремонта многоквартирных домов, расположенных на территории</w:t>
            </w:r>
          </w:p>
          <w:p w:rsidR="001D0D6C" w:rsidRPr="002F21DA" w:rsidRDefault="001D0D6C" w:rsidP="003E3A38">
            <w:pPr>
              <w:pStyle w:val="af7"/>
              <w:tabs>
                <w:tab w:val="left" w:pos="8679"/>
              </w:tabs>
              <w:jc w:val="center"/>
              <w:rPr>
                <w:sz w:val="24"/>
                <w:szCs w:val="24"/>
              </w:rPr>
            </w:pPr>
            <w:r w:rsidRPr="002F21DA">
              <w:rPr>
                <w:sz w:val="24"/>
                <w:szCs w:val="24"/>
              </w:rPr>
              <w:t>Сернурского муниципального района</w:t>
            </w:r>
          </w:p>
        </w:tc>
      </w:tr>
      <w:tr w:rsidR="001D0D6C" w:rsidRPr="002F21DA">
        <w:tc>
          <w:tcPr>
            <w:tcW w:w="851" w:type="dxa"/>
            <w:tcBorders>
              <w:top w:val="single" w:sz="4" w:space="0" w:color="auto"/>
              <w:bottom w:val="single" w:sz="4" w:space="0" w:color="auto"/>
              <w:right w:val="single" w:sz="4" w:space="0" w:color="auto"/>
            </w:tcBorders>
          </w:tcPr>
          <w:p w:rsidR="001D0D6C" w:rsidRPr="002F21DA" w:rsidRDefault="001D0D6C" w:rsidP="00F44DF9">
            <w:pPr>
              <w:pStyle w:val="af7"/>
              <w:tabs>
                <w:tab w:val="left" w:pos="8679"/>
              </w:tabs>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0D6C" w:rsidRPr="002F21DA" w:rsidRDefault="001D0D6C" w:rsidP="003E3A38">
            <w:pPr>
              <w:pStyle w:val="af7"/>
              <w:tabs>
                <w:tab w:val="left" w:pos="8679"/>
              </w:tabs>
              <w:rPr>
                <w:sz w:val="24"/>
                <w:szCs w:val="24"/>
              </w:rPr>
            </w:pPr>
            <w:r w:rsidRPr="002F21DA">
              <w:rPr>
                <w:sz w:val="24"/>
                <w:szCs w:val="24"/>
              </w:rPr>
              <w:t xml:space="preserve">Постановление администрации </w:t>
            </w:r>
            <w:r>
              <w:rPr>
                <w:sz w:val="24"/>
                <w:szCs w:val="24"/>
              </w:rPr>
              <w:t>Марисолинского сельского поселения</w:t>
            </w:r>
          </w:p>
        </w:tc>
        <w:tc>
          <w:tcPr>
            <w:tcW w:w="7371" w:type="dxa"/>
            <w:tcBorders>
              <w:top w:val="single" w:sz="4" w:space="0" w:color="auto"/>
              <w:left w:val="single" w:sz="4" w:space="0" w:color="auto"/>
              <w:bottom w:val="single" w:sz="4" w:space="0" w:color="auto"/>
              <w:right w:val="single" w:sz="4" w:space="0" w:color="auto"/>
            </w:tcBorders>
          </w:tcPr>
          <w:p w:rsidR="001D0D6C" w:rsidRPr="002F21DA" w:rsidRDefault="001D0D6C" w:rsidP="003E3A38">
            <w:pPr>
              <w:pStyle w:val="af7"/>
              <w:tabs>
                <w:tab w:val="left" w:pos="8679"/>
              </w:tabs>
              <w:rPr>
                <w:sz w:val="24"/>
                <w:szCs w:val="24"/>
              </w:rPr>
            </w:pPr>
            <w:r w:rsidRPr="002F21DA">
              <w:rPr>
                <w:sz w:val="24"/>
                <w:szCs w:val="24"/>
              </w:rPr>
              <w:t>Создание комиссии по включению многоквартирных домов в муниципальную адресную программу по проведению капитального ремонта многоквартирных домов</w:t>
            </w:r>
          </w:p>
        </w:tc>
        <w:tc>
          <w:tcPr>
            <w:tcW w:w="1843" w:type="dxa"/>
            <w:tcBorders>
              <w:top w:val="single" w:sz="4" w:space="0" w:color="auto"/>
              <w:left w:val="single" w:sz="4" w:space="0" w:color="auto"/>
              <w:bottom w:val="single" w:sz="4" w:space="0" w:color="auto"/>
              <w:right w:val="single" w:sz="4" w:space="0" w:color="auto"/>
            </w:tcBorders>
          </w:tcPr>
          <w:p w:rsidR="001D0D6C" w:rsidRPr="002F21DA" w:rsidRDefault="001D0D6C" w:rsidP="00F44DF9">
            <w:pPr>
              <w:pStyle w:val="af7"/>
              <w:tabs>
                <w:tab w:val="left" w:pos="8679"/>
              </w:tabs>
              <w:rPr>
                <w:sz w:val="24"/>
                <w:szCs w:val="24"/>
              </w:rPr>
            </w:pPr>
            <w:r>
              <w:rPr>
                <w:sz w:val="24"/>
                <w:szCs w:val="24"/>
              </w:rPr>
              <w:t>администрация</w:t>
            </w:r>
          </w:p>
        </w:tc>
        <w:tc>
          <w:tcPr>
            <w:tcW w:w="1984"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rPr>
                <w:sz w:val="24"/>
                <w:szCs w:val="24"/>
              </w:rPr>
            </w:pPr>
            <w:r>
              <w:rPr>
                <w:sz w:val="24"/>
                <w:szCs w:val="24"/>
              </w:rPr>
              <w:t>Действует с 2008</w:t>
            </w:r>
            <w:r w:rsidRPr="002F21DA">
              <w:rPr>
                <w:sz w:val="24"/>
                <w:szCs w:val="24"/>
              </w:rPr>
              <w:t xml:space="preserve"> года</w:t>
            </w:r>
          </w:p>
        </w:tc>
      </w:tr>
      <w:tr w:rsidR="001D0D6C" w:rsidRPr="002F21DA">
        <w:tc>
          <w:tcPr>
            <w:tcW w:w="14884" w:type="dxa"/>
            <w:gridSpan w:val="5"/>
            <w:tcBorders>
              <w:top w:val="single" w:sz="4" w:space="0" w:color="auto"/>
              <w:bottom w:val="single" w:sz="4" w:space="0" w:color="auto"/>
            </w:tcBorders>
          </w:tcPr>
          <w:p w:rsidR="001D0D6C" w:rsidRPr="002F21DA" w:rsidRDefault="001D0D6C" w:rsidP="00F44DF9">
            <w:pPr>
              <w:pStyle w:val="af7"/>
              <w:tabs>
                <w:tab w:val="left" w:pos="8679"/>
              </w:tabs>
              <w:jc w:val="center"/>
              <w:rPr>
                <w:sz w:val="24"/>
                <w:szCs w:val="24"/>
              </w:rPr>
            </w:pPr>
            <w:r w:rsidRPr="002F21DA">
              <w:rPr>
                <w:sz w:val="24"/>
                <w:szCs w:val="24"/>
              </w:rPr>
              <w:t>Переселение граждан из аварийного жилищного фонда</w:t>
            </w:r>
          </w:p>
        </w:tc>
      </w:tr>
      <w:tr w:rsidR="001D0D6C" w:rsidRPr="002F21DA">
        <w:tc>
          <w:tcPr>
            <w:tcW w:w="851" w:type="dxa"/>
            <w:tcBorders>
              <w:top w:val="single" w:sz="4" w:space="0" w:color="auto"/>
              <w:bottom w:val="single" w:sz="4" w:space="0" w:color="auto"/>
              <w:right w:val="single" w:sz="4" w:space="0" w:color="auto"/>
            </w:tcBorders>
          </w:tcPr>
          <w:p w:rsidR="001D0D6C" w:rsidRPr="002F21DA" w:rsidRDefault="001D0D6C" w:rsidP="00F44DF9">
            <w:pPr>
              <w:pStyle w:val="af7"/>
              <w:tabs>
                <w:tab w:val="left" w:pos="8679"/>
              </w:tabs>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0D6C" w:rsidRPr="002F21DA" w:rsidRDefault="001D0D6C" w:rsidP="00F44DF9">
            <w:pPr>
              <w:pStyle w:val="af7"/>
              <w:tabs>
                <w:tab w:val="left" w:pos="8679"/>
              </w:tabs>
              <w:rPr>
                <w:sz w:val="24"/>
                <w:szCs w:val="24"/>
              </w:rPr>
            </w:pPr>
            <w:r w:rsidRPr="002F21DA">
              <w:rPr>
                <w:sz w:val="24"/>
                <w:szCs w:val="24"/>
              </w:rPr>
              <w:t xml:space="preserve">Постановление администрации </w:t>
            </w:r>
            <w:r>
              <w:rPr>
                <w:sz w:val="24"/>
                <w:szCs w:val="24"/>
              </w:rPr>
              <w:t>Марисолинского сельского поселения</w:t>
            </w:r>
          </w:p>
        </w:tc>
        <w:tc>
          <w:tcPr>
            <w:tcW w:w="7371" w:type="dxa"/>
            <w:tcBorders>
              <w:top w:val="single" w:sz="4" w:space="0" w:color="auto"/>
              <w:left w:val="single" w:sz="4" w:space="0" w:color="auto"/>
              <w:bottom w:val="single" w:sz="4" w:space="0" w:color="auto"/>
              <w:right w:val="single" w:sz="4" w:space="0" w:color="auto"/>
            </w:tcBorders>
          </w:tcPr>
          <w:p w:rsidR="001D0D6C" w:rsidRPr="002F21DA" w:rsidRDefault="001D0D6C" w:rsidP="000A0CAD">
            <w:pPr>
              <w:pStyle w:val="BodyText"/>
              <w:ind w:firstLine="567"/>
              <w:jc w:val="center"/>
              <w:rPr>
                <w:sz w:val="24"/>
                <w:szCs w:val="24"/>
              </w:rPr>
            </w:pPr>
            <w:r w:rsidRPr="002F21DA">
              <w:rPr>
                <w:sz w:val="24"/>
                <w:szCs w:val="24"/>
              </w:rPr>
              <w:t>Утверждение перечня аварийных МКД, с определением очередности переселяемых домов.</w:t>
            </w:r>
          </w:p>
        </w:tc>
        <w:tc>
          <w:tcPr>
            <w:tcW w:w="1843" w:type="dxa"/>
            <w:tcBorders>
              <w:top w:val="single" w:sz="4" w:space="0" w:color="auto"/>
              <w:left w:val="single" w:sz="4" w:space="0" w:color="auto"/>
              <w:bottom w:val="single" w:sz="4" w:space="0" w:color="auto"/>
              <w:right w:val="single" w:sz="4" w:space="0" w:color="auto"/>
            </w:tcBorders>
          </w:tcPr>
          <w:p w:rsidR="001D0D6C" w:rsidRPr="002F21DA" w:rsidRDefault="001D0D6C" w:rsidP="00F44DF9">
            <w:pPr>
              <w:pStyle w:val="af7"/>
              <w:tabs>
                <w:tab w:val="left" w:pos="8679"/>
              </w:tabs>
              <w:rPr>
                <w:sz w:val="24"/>
                <w:szCs w:val="24"/>
              </w:rPr>
            </w:pPr>
            <w:r>
              <w:rPr>
                <w:sz w:val="24"/>
                <w:szCs w:val="24"/>
              </w:rPr>
              <w:t>администрация</w:t>
            </w:r>
          </w:p>
        </w:tc>
        <w:tc>
          <w:tcPr>
            <w:tcW w:w="1984" w:type="dxa"/>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rPr>
                <w:sz w:val="24"/>
                <w:szCs w:val="24"/>
              </w:rPr>
            </w:pPr>
            <w:r>
              <w:rPr>
                <w:sz w:val="24"/>
                <w:szCs w:val="24"/>
              </w:rPr>
              <w:t>2008</w:t>
            </w:r>
            <w:r w:rsidRPr="002F21DA">
              <w:rPr>
                <w:sz w:val="24"/>
                <w:szCs w:val="24"/>
              </w:rPr>
              <w:t xml:space="preserve"> год.</w:t>
            </w:r>
          </w:p>
        </w:tc>
      </w:tr>
      <w:tr w:rsidR="001D0D6C" w:rsidRPr="002F21DA">
        <w:tc>
          <w:tcPr>
            <w:tcW w:w="851" w:type="dxa"/>
            <w:tcBorders>
              <w:top w:val="single" w:sz="4" w:space="0" w:color="auto"/>
              <w:bottom w:val="single" w:sz="4" w:space="0" w:color="auto"/>
              <w:right w:val="single" w:sz="4" w:space="0" w:color="auto"/>
            </w:tcBorders>
          </w:tcPr>
          <w:p w:rsidR="001D0D6C" w:rsidRPr="002F21DA" w:rsidRDefault="001D0D6C" w:rsidP="00F44DF9">
            <w:pPr>
              <w:pStyle w:val="af7"/>
              <w:tabs>
                <w:tab w:val="left" w:pos="8679"/>
              </w:tabs>
              <w:rPr>
                <w:sz w:val="24"/>
                <w:szCs w:val="24"/>
              </w:rPr>
            </w:pPr>
          </w:p>
        </w:tc>
        <w:tc>
          <w:tcPr>
            <w:tcW w:w="14033" w:type="dxa"/>
            <w:gridSpan w:val="4"/>
            <w:tcBorders>
              <w:top w:val="single" w:sz="4" w:space="0" w:color="auto"/>
              <w:left w:val="single" w:sz="4" w:space="0" w:color="auto"/>
              <w:bottom w:val="single" w:sz="4" w:space="0" w:color="auto"/>
            </w:tcBorders>
          </w:tcPr>
          <w:p w:rsidR="001D0D6C" w:rsidRPr="002F21DA" w:rsidRDefault="001D0D6C" w:rsidP="00F44DF9">
            <w:pPr>
              <w:pStyle w:val="af7"/>
              <w:tabs>
                <w:tab w:val="left" w:pos="8679"/>
              </w:tabs>
              <w:jc w:val="center"/>
              <w:rPr>
                <w:sz w:val="24"/>
                <w:szCs w:val="24"/>
              </w:rPr>
            </w:pPr>
            <w:r w:rsidRPr="002F21DA">
              <w:rPr>
                <w:sz w:val="24"/>
                <w:szCs w:val="24"/>
              </w:rPr>
              <w:t>Устойчи</w:t>
            </w:r>
            <w:r>
              <w:rPr>
                <w:sz w:val="24"/>
                <w:szCs w:val="24"/>
              </w:rPr>
              <w:t>вое развитие  территории сельского поселения</w:t>
            </w:r>
          </w:p>
        </w:tc>
      </w:tr>
      <w:tr w:rsidR="001D0D6C" w:rsidRPr="002F21DA">
        <w:tc>
          <w:tcPr>
            <w:tcW w:w="851" w:type="dxa"/>
            <w:tcBorders>
              <w:top w:val="single" w:sz="4" w:space="0" w:color="auto"/>
              <w:bottom w:val="single" w:sz="4" w:space="0" w:color="auto"/>
              <w:right w:val="single" w:sz="4" w:space="0" w:color="auto"/>
            </w:tcBorders>
          </w:tcPr>
          <w:p w:rsidR="001D0D6C" w:rsidRPr="002F21DA" w:rsidRDefault="001D0D6C" w:rsidP="001B73B2">
            <w:pPr>
              <w:pStyle w:val="af7"/>
              <w:tabs>
                <w:tab w:val="left" w:pos="8679"/>
              </w:tabs>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0D6C" w:rsidRPr="002F21DA" w:rsidRDefault="001D0D6C" w:rsidP="00673C61">
            <w:pPr>
              <w:pStyle w:val="af7"/>
              <w:tabs>
                <w:tab w:val="left" w:pos="8679"/>
              </w:tabs>
              <w:rPr>
                <w:sz w:val="24"/>
                <w:szCs w:val="24"/>
              </w:rPr>
            </w:pPr>
            <w:r w:rsidRPr="002F21DA">
              <w:rPr>
                <w:sz w:val="24"/>
                <w:szCs w:val="24"/>
              </w:rPr>
              <w:t xml:space="preserve">Постановление администрации </w:t>
            </w:r>
            <w:r>
              <w:rPr>
                <w:sz w:val="24"/>
                <w:szCs w:val="24"/>
              </w:rPr>
              <w:t>Марисолинского сельского поселения</w:t>
            </w:r>
          </w:p>
        </w:tc>
        <w:tc>
          <w:tcPr>
            <w:tcW w:w="7371" w:type="dxa"/>
            <w:tcBorders>
              <w:top w:val="single" w:sz="4" w:space="0" w:color="auto"/>
              <w:left w:val="single" w:sz="4" w:space="0" w:color="auto"/>
              <w:bottom w:val="single" w:sz="4" w:space="0" w:color="auto"/>
              <w:right w:val="single" w:sz="4" w:space="0" w:color="auto"/>
            </w:tcBorders>
          </w:tcPr>
          <w:p w:rsidR="001D0D6C" w:rsidRPr="002F21DA" w:rsidRDefault="001D0D6C" w:rsidP="001B73B2">
            <w:pPr>
              <w:pStyle w:val="BodyText"/>
              <w:ind w:firstLine="567"/>
              <w:jc w:val="center"/>
              <w:rPr>
                <w:sz w:val="24"/>
                <w:szCs w:val="24"/>
              </w:rPr>
            </w:pPr>
            <w:r w:rsidRPr="002F21DA">
              <w:rPr>
                <w:sz w:val="24"/>
                <w:szCs w:val="24"/>
              </w:rPr>
              <w:t>Утверждение списка семей включаемых в программу с определением очередности включения в программу.</w:t>
            </w:r>
          </w:p>
        </w:tc>
        <w:tc>
          <w:tcPr>
            <w:tcW w:w="1843" w:type="dxa"/>
            <w:tcBorders>
              <w:top w:val="single" w:sz="4" w:space="0" w:color="auto"/>
              <w:left w:val="single" w:sz="4" w:space="0" w:color="auto"/>
              <w:bottom w:val="single" w:sz="4" w:space="0" w:color="auto"/>
              <w:right w:val="single" w:sz="4" w:space="0" w:color="auto"/>
            </w:tcBorders>
          </w:tcPr>
          <w:p w:rsidR="001D0D6C" w:rsidRPr="002F21DA" w:rsidRDefault="001D0D6C" w:rsidP="001B73B2">
            <w:pPr>
              <w:pStyle w:val="af7"/>
              <w:tabs>
                <w:tab w:val="left" w:pos="8679"/>
              </w:tabs>
              <w:rPr>
                <w:sz w:val="24"/>
                <w:szCs w:val="24"/>
              </w:rPr>
            </w:pPr>
            <w:r>
              <w:rPr>
                <w:sz w:val="24"/>
                <w:szCs w:val="24"/>
              </w:rPr>
              <w:t>администрация</w:t>
            </w:r>
          </w:p>
        </w:tc>
        <w:tc>
          <w:tcPr>
            <w:tcW w:w="1984" w:type="dxa"/>
            <w:tcBorders>
              <w:top w:val="single" w:sz="4" w:space="0" w:color="auto"/>
              <w:left w:val="single" w:sz="4" w:space="0" w:color="auto"/>
              <w:bottom w:val="single" w:sz="4" w:space="0" w:color="auto"/>
            </w:tcBorders>
          </w:tcPr>
          <w:p w:rsidR="001D0D6C" w:rsidRPr="002F21DA" w:rsidRDefault="001D0D6C" w:rsidP="001B73B2">
            <w:pPr>
              <w:pStyle w:val="af7"/>
              <w:tabs>
                <w:tab w:val="left" w:pos="8679"/>
              </w:tabs>
              <w:rPr>
                <w:sz w:val="24"/>
                <w:szCs w:val="24"/>
              </w:rPr>
            </w:pPr>
            <w:r>
              <w:rPr>
                <w:sz w:val="24"/>
                <w:szCs w:val="24"/>
              </w:rPr>
              <w:t xml:space="preserve">2008 </w:t>
            </w:r>
            <w:r w:rsidRPr="002F21DA">
              <w:rPr>
                <w:sz w:val="24"/>
                <w:szCs w:val="24"/>
              </w:rPr>
              <w:t>год</w:t>
            </w:r>
          </w:p>
        </w:tc>
      </w:tr>
      <w:bookmarkEnd w:id="1"/>
      <w:bookmarkEnd w:id="4"/>
    </w:tbl>
    <w:p w:rsidR="001D0D6C" w:rsidRPr="002F21DA" w:rsidRDefault="001D0D6C" w:rsidP="00FD30D7">
      <w:pPr>
        <w:tabs>
          <w:tab w:val="left" w:pos="8679"/>
        </w:tabs>
        <w:ind w:firstLine="720"/>
        <w:jc w:val="center"/>
        <w:rPr>
          <w:rStyle w:val="a"/>
          <w:color w:val="auto"/>
        </w:rPr>
        <w:sectPr w:rsidR="001D0D6C" w:rsidRPr="002F21DA" w:rsidSect="00605558">
          <w:headerReference w:type="even" r:id="rId9"/>
          <w:headerReference w:type="default" r:id="rId10"/>
          <w:pgSz w:w="16837" w:h="11905" w:orient="landscape" w:code="9"/>
          <w:pgMar w:top="1985" w:right="1418" w:bottom="1134" w:left="1276" w:header="1418" w:footer="720" w:gutter="0"/>
          <w:pgNumType w:start="1"/>
          <w:cols w:space="720"/>
          <w:noEndnote/>
          <w:titlePg/>
        </w:sectPr>
      </w:pPr>
    </w:p>
    <w:p w:rsidR="001D0D6C" w:rsidRPr="002F21DA" w:rsidRDefault="001D0D6C" w:rsidP="00BA7655">
      <w:pPr>
        <w:tabs>
          <w:tab w:val="left" w:pos="8679"/>
        </w:tabs>
        <w:ind w:left="4111" w:right="-1"/>
        <w:jc w:val="center"/>
      </w:pPr>
      <w:r w:rsidRPr="002F21DA">
        <w:t xml:space="preserve">ПРИЛОЖЕНИЕ № </w:t>
      </w:r>
      <w:r>
        <w:t>3</w:t>
      </w:r>
    </w:p>
    <w:p w:rsidR="001D0D6C" w:rsidRPr="002F21DA" w:rsidRDefault="001D0D6C" w:rsidP="00BA7655">
      <w:pPr>
        <w:tabs>
          <w:tab w:val="left" w:pos="8679"/>
        </w:tabs>
        <w:ind w:left="4111" w:right="-1"/>
        <w:jc w:val="center"/>
      </w:pPr>
      <w:r w:rsidRPr="002F21DA">
        <w:t xml:space="preserve">к муниципальной программе </w:t>
      </w:r>
    </w:p>
    <w:p w:rsidR="001D0D6C" w:rsidRPr="00360BE0" w:rsidRDefault="001D0D6C" w:rsidP="00BA7655">
      <w:pPr>
        <w:tabs>
          <w:tab w:val="left" w:pos="8679"/>
        </w:tabs>
        <w:ind w:left="4111" w:right="-1"/>
        <w:jc w:val="center"/>
        <w:rPr>
          <w:rStyle w:val="a"/>
          <w:b w:val="0"/>
          <w:bCs w:val="0"/>
          <w:color w:val="auto"/>
        </w:rPr>
      </w:pPr>
      <w:r w:rsidRPr="00360BE0">
        <w:rPr>
          <w:b/>
          <w:bCs/>
        </w:rPr>
        <w:t>«</w:t>
      </w:r>
      <w:r w:rsidRPr="00360BE0">
        <w:rPr>
          <w:rStyle w:val="a"/>
          <w:b w:val="0"/>
          <w:bCs w:val="0"/>
          <w:color w:val="auto"/>
        </w:rPr>
        <w:t>Развитие жилищно-коммунального и дорожного хозяйства муниципального образования «</w:t>
      </w:r>
      <w:r>
        <w:rPr>
          <w:rStyle w:val="a"/>
          <w:b w:val="0"/>
          <w:bCs w:val="0"/>
          <w:color w:val="auto"/>
        </w:rPr>
        <w:t>Марисолинское сельское поселение</w:t>
      </w:r>
      <w:r w:rsidRPr="00360BE0">
        <w:rPr>
          <w:rStyle w:val="a"/>
          <w:b w:val="0"/>
          <w:bCs w:val="0"/>
          <w:color w:val="auto"/>
        </w:rPr>
        <w:t>» до 2020 года»</w:t>
      </w:r>
    </w:p>
    <w:p w:rsidR="001D0D6C" w:rsidRPr="002F21DA" w:rsidRDefault="001D0D6C" w:rsidP="00BA7655">
      <w:pPr>
        <w:tabs>
          <w:tab w:val="left" w:pos="3580"/>
          <w:tab w:val="left" w:pos="8679"/>
        </w:tabs>
        <w:jc w:val="center"/>
        <w:rPr>
          <w:b/>
          <w:bCs/>
        </w:rPr>
      </w:pPr>
    </w:p>
    <w:p w:rsidR="001D0D6C" w:rsidRPr="002F21DA" w:rsidRDefault="001D0D6C" w:rsidP="00BA7655">
      <w:pPr>
        <w:tabs>
          <w:tab w:val="left" w:pos="3580"/>
          <w:tab w:val="left" w:pos="8679"/>
        </w:tabs>
        <w:jc w:val="center"/>
        <w:rPr>
          <w:b/>
          <w:bCs/>
        </w:rPr>
      </w:pPr>
    </w:p>
    <w:p w:rsidR="001D0D6C" w:rsidRPr="002F21DA" w:rsidRDefault="001D0D6C" w:rsidP="00BA7655">
      <w:pPr>
        <w:tabs>
          <w:tab w:val="left" w:pos="3580"/>
          <w:tab w:val="left" w:pos="8679"/>
        </w:tabs>
        <w:jc w:val="center"/>
        <w:rPr>
          <w:b/>
          <w:bCs/>
        </w:rPr>
      </w:pPr>
    </w:p>
    <w:p w:rsidR="001D0D6C" w:rsidRPr="002F21DA" w:rsidRDefault="001D0D6C" w:rsidP="00BA7655">
      <w:pPr>
        <w:tabs>
          <w:tab w:val="left" w:pos="3580"/>
          <w:tab w:val="left" w:pos="8679"/>
        </w:tabs>
        <w:jc w:val="center"/>
        <w:rPr>
          <w:b/>
          <w:bCs/>
        </w:rPr>
      </w:pPr>
      <w:r w:rsidRPr="002F21DA">
        <w:rPr>
          <w:b/>
          <w:bCs/>
        </w:rPr>
        <w:t>Подпрограмма</w:t>
      </w:r>
    </w:p>
    <w:p w:rsidR="001D0D6C" w:rsidRPr="002F21DA" w:rsidRDefault="001D0D6C" w:rsidP="00BA7655">
      <w:pPr>
        <w:tabs>
          <w:tab w:val="left" w:pos="8679"/>
        </w:tabs>
        <w:jc w:val="center"/>
        <w:rPr>
          <w:b/>
          <w:bCs/>
        </w:rPr>
      </w:pPr>
      <w:r w:rsidRPr="002F21DA">
        <w:rPr>
          <w:b/>
          <w:bCs/>
        </w:rPr>
        <w:t>«Проведение капитального ремонта</w:t>
      </w:r>
    </w:p>
    <w:p w:rsidR="001D0D6C" w:rsidRPr="002F21DA" w:rsidRDefault="001D0D6C" w:rsidP="00BA7655">
      <w:pPr>
        <w:pStyle w:val="ConsPlusTitle"/>
        <w:widowControl/>
        <w:tabs>
          <w:tab w:val="left" w:pos="8679"/>
        </w:tabs>
        <w:jc w:val="center"/>
        <w:rPr>
          <w:rFonts w:ascii="Times New Roman" w:hAnsi="Times New Roman" w:cs="Times New Roman"/>
          <w:sz w:val="28"/>
          <w:szCs w:val="28"/>
        </w:rPr>
      </w:pPr>
      <w:r w:rsidRPr="002F21DA">
        <w:rPr>
          <w:rFonts w:ascii="Times New Roman" w:hAnsi="Times New Roman" w:cs="Times New Roman"/>
          <w:sz w:val="28"/>
          <w:szCs w:val="28"/>
        </w:rPr>
        <w:t xml:space="preserve">многоквартирных домов, расположенных на территории </w:t>
      </w:r>
    </w:p>
    <w:p w:rsidR="001D0D6C" w:rsidRPr="002F21DA" w:rsidRDefault="001D0D6C" w:rsidP="00BA7655">
      <w:pPr>
        <w:pStyle w:val="ConsPlusTitle"/>
        <w:widowControl/>
        <w:tabs>
          <w:tab w:val="left" w:pos="8679"/>
        </w:tabs>
        <w:jc w:val="center"/>
        <w:rPr>
          <w:rFonts w:ascii="Times New Roman" w:hAnsi="Times New Roman" w:cs="Times New Roman"/>
          <w:b w:val="0"/>
          <w:bCs w:val="0"/>
          <w:sz w:val="28"/>
          <w:szCs w:val="28"/>
        </w:rPr>
      </w:pPr>
      <w:r>
        <w:rPr>
          <w:rFonts w:ascii="Times New Roman" w:hAnsi="Times New Roman" w:cs="Times New Roman"/>
          <w:sz w:val="28"/>
          <w:szCs w:val="28"/>
        </w:rPr>
        <w:t>МО «Марисолинское сельское поселение»</w:t>
      </w:r>
      <w:r w:rsidRPr="002F21DA">
        <w:rPr>
          <w:rFonts w:ascii="Times New Roman" w:hAnsi="Times New Roman" w:cs="Times New Roman"/>
          <w:sz w:val="28"/>
          <w:szCs w:val="28"/>
        </w:rPr>
        <w:t xml:space="preserve"> </w:t>
      </w:r>
      <w:r>
        <w:rPr>
          <w:rFonts w:ascii="Times New Roman" w:hAnsi="Times New Roman" w:cs="Times New Roman"/>
          <w:sz w:val="28"/>
          <w:szCs w:val="28"/>
        </w:rPr>
        <w:t>до 2020 года</w:t>
      </w:r>
      <w:r w:rsidRPr="002F21DA">
        <w:rPr>
          <w:rFonts w:ascii="Times New Roman" w:hAnsi="Times New Roman" w:cs="Times New Roman"/>
          <w:sz w:val="28"/>
          <w:szCs w:val="28"/>
        </w:rPr>
        <w:t>»</w:t>
      </w:r>
    </w:p>
    <w:p w:rsidR="001D0D6C" w:rsidRPr="002F21DA" w:rsidRDefault="001D0D6C" w:rsidP="00BA7655">
      <w:pPr>
        <w:pStyle w:val="ConsPlusTitle"/>
        <w:widowControl/>
        <w:tabs>
          <w:tab w:val="left" w:pos="8679"/>
        </w:tabs>
        <w:ind w:firstLine="700"/>
        <w:jc w:val="center"/>
        <w:rPr>
          <w:rFonts w:ascii="Times New Roman" w:hAnsi="Times New Roman" w:cs="Times New Roman"/>
          <w:b w:val="0"/>
          <w:bCs w:val="0"/>
          <w:sz w:val="28"/>
          <w:szCs w:val="28"/>
        </w:rPr>
      </w:pPr>
    </w:p>
    <w:p w:rsidR="001D0D6C" w:rsidRPr="002F21DA" w:rsidRDefault="001D0D6C" w:rsidP="00BA7655">
      <w:pPr>
        <w:pStyle w:val="ConsPlusTitle"/>
        <w:widowControl/>
        <w:tabs>
          <w:tab w:val="left" w:pos="8679"/>
        </w:tabs>
        <w:ind w:firstLine="700"/>
        <w:jc w:val="center"/>
        <w:rPr>
          <w:rFonts w:ascii="Times New Roman" w:hAnsi="Times New Roman" w:cs="Times New Roman"/>
          <w:b w:val="0"/>
          <w:bCs w:val="0"/>
          <w:sz w:val="28"/>
          <w:szCs w:val="28"/>
        </w:rPr>
      </w:pPr>
    </w:p>
    <w:p w:rsidR="001D0D6C" w:rsidRPr="002F21DA" w:rsidRDefault="001D0D6C" w:rsidP="00BA7655">
      <w:pPr>
        <w:pStyle w:val="ConsPlusTitle"/>
        <w:widowControl/>
        <w:tabs>
          <w:tab w:val="left" w:pos="8679"/>
        </w:tabs>
        <w:ind w:firstLine="700"/>
        <w:jc w:val="center"/>
        <w:rPr>
          <w:rFonts w:ascii="Times New Roman" w:hAnsi="Times New Roman" w:cs="Times New Roman"/>
          <w:b w:val="0"/>
          <w:bCs w:val="0"/>
          <w:sz w:val="28"/>
          <w:szCs w:val="28"/>
        </w:rPr>
      </w:pPr>
    </w:p>
    <w:tbl>
      <w:tblPr>
        <w:tblW w:w="8662" w:type="dxa"/>
        <w:tblInd w:w="108" w:type="dxa"/>
        <w:tblLayout w:type="fixed"/>
        <w:tblLook w:val="0000"/>
      </w:tblPr>
      <w:tblGrid>
        <w:gridCol w:w="2552"/>
        <w:gridCol w:w="430"/>
        <w:gridCol w:w="5680"/>
      </w:tblGrid>
      <w:tr w:rsidR="001D0D6C" w:rsidRPr="002F21DA">
        <w:tc>
          <w:tcPr>
            <w:tcW w:w="2552" w:type="dxa"/>
          </w:tcPr>
          <w:p w:rsidR="001D0D6C" w:rsidRPr="002F21DA" w:rsidRDefault="001D0D6C" w:rsidP="00BA7655">
            <w:pPr>
              <w:tabs>
                <w:tab w:val="left" w:pos="8679"/>
              </w:tabs>
            </w:pPr>
            <w:r w:rsidRPr="002F21DA">
              <w:t>Наименование программы</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pStyle w:val="ConsPlusTitle"/>
              <w:widowControl/>
              <w:tabs>
                <w:tab w:val="left" w:pos="8679"/>
              </w:tabs>
              <w:jc w:val="both"/>
              <w:rPr>
                <w:rFonts w:ascii="Times New Roman" w:hAnsi="Times New Roman" w:cs="Times New Roman"/>
                <w:b w:val="0"/>
                <w:bCs w:val="0"/>
                <w:sz w:val="28"/>
                <w:szCs w:val="28"/>
              </w:rPr>
            </w:pPr>
            <w:r w:rsidRPr="002F21DA">
              <w:rPr>
                <w:rFonts w:ascii="Times New Roman" w:hAnsi="Times New Roman" w:cs="Times New Roman"/>
                <w:b w:val="0"/>
                <w:bCs w:val="0"/>
                <w:sz w:val="28"/>
                <w:szCs w:val="28"/>
              </w:rPr>
              <w:t>муниципальная адресная программа «Проведение капитального ремонта многоквартирных домов, расположенных на территории  Сернурского м</w:t>
            </w:r>
            <w:r>
              <w:rPr>
                <w:rFonts w:ascii="Times New Roman" w:hAnsi="Times New Roman" w:cs="Times New Roman"/>
                <w:b w:val="0"/>
                <w:bCs w:val="0"/>
                <w:sz w:val="28"/>
                <w:szCs w:val="28"/>
              </w:rPr>
              <w:t>униципального района</w:t>
            </w:r>
            <w:r w:rsidRPr="002F21DA">
              <w:rPr>
                <w:rFonts w:ascii="Times New Roman" w:hAnsi="Times New Roman" w:cs="Times New Roman"/>
                <w:b w:val="0"/>
                <w:bCs w:val="0"/>
                <w:sz w:val="28"/>
                <w:szCs w:val="28"/>
              </w:rPr>
              <w:t>» (далее – Программа)</w:t>
            </w:r>
          </w:p>
        </w:tc>
      </w:tr>
      <w:tr w:rsidR="001D0D6C" w:rsidRPr="002F21DA">
        <w:tc>
          <w:tcPr>
            <w:tcW w:w="2552" w:type="dxa"/>
          </w:tcPr>
          <w:p w:rsidR="001D0D6C" w:rsidRPr="002F21DA" w:rsidRDefault="001D0D6C" w:rsidP="00BA7655">
            <w:pPr>
              <w:pStyle w:val="ConsPlusNonformat"/>
              <w:widowControl/>
              <w:tabs>
                <w:tab w:val="left" w:pos="8679"/>
              </w:tabs>
              <w:rPr>
                <w:rFonts w:ascii="Times New Roman" w:hAnsi="Times New Roman" w:cs="Times New Roman"/>
                <w:sz w:val="28"/>
                <w:szCs w:val="28"/>
              </w:rPr>
            </w:pPr>
            <w:r w:rsidRPr="002F21DA">
              <w:rPr>
                <w:rFonts w:ascii="Times New Roman" w:hAnsi="Times New Roman" w:cs="Times New Roman"/>
                <w:sz w:val="28"/>
                <w:szCs w:val="28"/>
              </w:rPr>
              <w:t xml:space="preserve">Основания   для разработки    Программы    </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tabs>
                <w:tab w:val="left" w:pos="8679"/>
              </w:tabs>
              <w:ind w:left="-28" w:firstLine="28"/>
              <w:jc w:val="both"/>
            </w:pPr>
            <w:r w:rsidRPr="002F21DA">
              <w:t>Федеральный закон от 21 июля 2007 г. № 185-ФЗ  «О Фонде содействия реформированию жилищно-коммунального хозяйства», приказ Министерства строительства, архитектуры и жилищно-коммунального хозяйства Республики Марий Эл от 5 марта 2011 года № 184</w:t>
            </w:r>
            <w:r>
              <w:t>.</w:t>
            </w:r>
          </w:p>
        </w:tc>
      </w:tr>
      <w:tr w:rsidR="001D0D6C" w:rsidRPr="002F21DA">
        <w:tc>
          <w:tcPr>
            <w:tcW w:w="2552" w:type="dxa"/>
          </w:tcPr>
          <w:p w:rsidR="001D0D6C" w:rsidRPr="002F21DA" w:rsidRDefault="001D0D6C" w:rsidP="00BA7655">
            <w:pPr>
              <w:pStyle w:val="ConsPlusNormal"/>
              <w:tabs>
                <w:tab w:val="left" w:pos="8679"/>
              </w:tabs>
              <w:ind w:firstLine="0"/>
              <w:jc w:val="both"/>
              <w:rPr>
                <w:rFonts w:ascii="Times New Roman" w:hAnsi="Times New Roman" w:cs="Times New Roman"/>
                <w:sz w:val="28"/>
                <w:szCs w:val="28"/>
              </w:rPr>
            </w:pPr>
            <w:r w:rsidRPr="002F21DA">
              <w:rPr>
                <w:rFonts w:ascii="Times New Roman" w:hAnsi="Times New Roman" w:cs="Times New Roman"/>
                <w:sz w:val="28"/>
                <w:szCs w:val="28"/>
              </w:rPr>
              <w:t xml:space="preserve">Руководитель программы (муниципальный заказчик) </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tabs>
                <w:tab w:val="left" w:pos="8679"/>
              </w:tabs>
              <w:jc w:val="both"/>
            </w:pPr>
            <w:r w:rsidRPr="002F21DA">
              <w:t xml:space="preserve"> администрация муниципального образования</w:t>
            </w:r>
            <w:r>
              <w:t xml:space="preserve"> «Марисолинское сельское поселение</w:t>
            </w:r>
            <w:r w:rsidRPr="002F21DA">
              <w:t>»</w:t>
            </w:r>
          </w:p>
          <w:p w:rsidR="001D0D6C" w:rsidRPr="002F21DA" w:rsidRDefault="001D0D6C" w:rsidP="00BA7655">
            <w:pPr>
              <w:tabs>
                <w:tab w:val="left" w:pos="8679"/>
              </w:tabs>
              <w:jc w:val="both"/>
            </w:pPr>
          </w:p>
        </w:tc>
      </w:tr>
      <w:tr w:rsidR="001D0D6C" w:rsidRPr="002F21DA">
        <w:trPr>
          <w:trHeight w:val="1351"/>
        </w:trPr>
        <w:tc>
          <w:tcPr>
            <w:tcW w:w="2552" w:type="dxa"/>
          </w:tcPr>
          <w:p w:rsidR="001D0D6C" w:rsidRPr="002F21DA" w:rsidRDefault="001D0D6C" w:rsidP="00BA7655">
            <w:pPr>
              <w:tabs>
                <w:tab w:val="left" w:pos="8679"/>
              </w:tabs>
            </w:pPr>
            <w:r w:rsidRPr="002F21DA">
              <w:t>Основные разработчики Программы</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tabs>
                <w:tab w:val="left" w:pos="8679"/>
              </w:tabs>
              <w:jc w:val="both"/>
            </w:pPr>
            <w:r w:rsidRPr="002F21DA">
              <w:t xml:space="preserve"> администрация муниципального образования</w:t>
            </w:r>
            <w:r>
              <w:t xml:space="preserve"> «Марисолинское сельское поселение</w:t>
            </w:r>
            <w:r w:rsidRPr="002F21DA">
              <w:t>»</w:t>
            </w:r>
          </w:p>
        </w:tc>
      </w:tr>
      <w:tr w:rsidR="001D0D6C" w:rsidRPr="002F21DA">
        <w:tc>
          <w:tcPr>
            <w:tcW w:w="2552" w:type="dxa"/>
          </w:tcPr>
          <w:p w:rsidR="001D0D6C" w:rsidRPr="002F21DA" w:rsidRDefault="001D0D6C" w:rsidP="00BA7655">
            <w:pPr>
              <w:pStyle w:val="ConsPlusNormal"/>
              <w:tabs>
                <w:tab w:val="left" w:pos="8679"/>
              </w:tabs>
              <w:ind w:firstLine="0"/>
              <w:rPr>
                <w:rFonts w:ascii="Times New Roman" w:hAnsi="Times New Roman" w:cs="Times New Roman"/>
                <w:sz w:val="28"/>
                <w:szCs w:val="28"/>
              </w:rPr>
            </w:pPr>
            <w:r w:rsidRPr="002F21DA">
              <w:rPr>
                <w:rFonts w:ascii="Times New Roman" w:hAnsi="Times New Roman" w:cs="Times New Roman"/>
                <w:sz w:val="28"/>
                <w:szCs w:val="28"/>
              </w:rPr>
              <w:t xml:space="preserve">Основные цели   Программы, важнейшие целевые показатели   </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tabs>
                <w:tab w:val="left" w:pos="8679"/>
              </w:tabs>
              <w:jc w:val="both"/>
            </w:pPr>
            <w:r w:rsidRPr="002F21DA">
              <w:t>- создание безопасных и комфортных условий проживания граждан;</w:t>
            </w:r>
          </w:p>
          <w:p w:rsidR="001D0D6C" w:rsidRPr="002F21DA" w:rsidRDefault="001D0D6C" w:rsidP="00BA7655">
            <w:pPr>
              <w:tabs>
                <w:tab w:val="left" w:pos="8679"/>
              </w:tabs>
              <w:jc w:val="both"/>
            </w:pPr>
            <w:r w:rsidRPr="002F21DA">
              <w:t>- поддержка инициативы населения по обеспечению сохранности жилищного фонда;</w:t>
            </w:r>
          </w:p>
          <w:p w:rsidR="001D0D6C" w:rsidRPr="002F21DA" w:rsidRDefault="001D0D6C" w:rsidP="00BA7655">
            <w:pPr>
              <w:tabs>
                <w:tab w:val="left" w:pos="8679"/>
              </w:tabs>
              <w:jc w:val="both"/>
            </w:pPr>
            <w:r w:rsidRPr="002F21DA">
              <w:t>- устранение физического износа конструктивных элементов, внутридомовых систем, оборудования и технических устройств жилых домов.</w:t>
            </w:r>
          </w:p>
        </w:tc>
      </w:tr>
      <w:tr w:rsidR="001D0D6C" w:rsidRPr="002F21DA">
        <w:tc>
          <w:tcPr>
            <w:tcW w:w="2552" w:type="dxa"/>
          </w:tcPr>
          <w:p w:rsidR="001D0D6C" w:rsidRPr="002F21DA" w:rsidRDefault="001D0D6C" w:rsidP="00BA7655">
            <w:pPr>
              <w:pStyle w:val="ConsPlusNormal"/>
              <w:tabs>
                <w:tab w:val="left" w:pos="8679"/>
              </w:tabs>
              <w:ind w:firstLine="0"/>
              <w:rPr>
                <w:rFonts w:ascii="Times New Roman" w:hAnsi="Times New Roman" w:cs="Times New Roman"/>
                <w:sz w:val="28"/>
                <w:szCs w:val="28"/>
              </w:rPr>
            </w:pPr>
            <w:r w:rsidRPr="002F21DA">
              <w:rPr>
                <w:rFonts w:ascii="Times New Roman" w:hAnsi="Times New Roman" w:cs="Times New Roman"/>
                <w:sz w:val="28"/>
                <w:szCs w:val="28"/>
              </w:rPr>
              <w:t xml:space="preserve">Основные задачи Программы   </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pStyle w:val="ConsPlusNormal"/>
              <w:tabs>
                <w:tab w:val="left" w:pos="8679"/>
              </w:tabs>
              <w:ind w:firstLine="0"/>
              <w:jc w:val="both"/>
              <w:rPr>
                <w:rFonts w:ascii="Times New Roman" w:hAnsi="Times New Roman" w:cs="Times New Roman"/>
                <w:sz w:val="28"/>
                <w:szCs w:val="28"/>
              </w:rPr>
            </w:pPr>
            <w:r w:rsidRPr="002F21DA">
              <w:rPr>
                <w:rFonts w:ascii="Times New Roman" w:hAnsi="Times New Roman" w:cs="Times New Roman"/>
                <w:sz w:val="28"/>
                <w:szCs w:val="28"/>
              </w:rPr>
              <w:t>приведение жилищного фонда в соответствие с санитарно-гигиеническими, экологическими, архитектурно-градостроительными, противопожарными и эксплуатационными требованиями, увеличение сроков эксплуатации конструктивных элементов, внутридомовых систем, оборудования и технических устройств, создание комфортных условий проживания</w:t>
            </w:r>
          </w:p>
        </w:tc>
      </w:tr>
      <w:tr w:rsidR="001D0D6C" w:rsidRPr="002F21DA">
        <w:tc>
          <w:tcPr>
            <w:tcW w:w="2552" w:type="dxa"/>
          </w:tcPr>
          <w:p w:rsidR="001D0D6C" w:rsidRPr="002F21DA" w:rsidRDefault="001D0D6C" w:rsidP="00BA7655">
            <w:pPr>
              <w:tabs>
                <w:tab w:val="left" w:pos="8679"/>
              </w:tabs>
            </w:pPr>
            <w:r w:rsidRPr="002F21DA">
              <w:t>Сроки и этапы реализации Программы</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tabs>
                <w:tab w:val="left" w:pos="8679"/>
              </w:tabs>
              <w:jc w:val="both"/>
            </w:pPr>
            <w:r>
              <w:t>до 2020</w:t>
            </w:r>
            <w:r w:rsidRPr="002F21DA">
              <w:t xml:space="preserve"> год</w:t>
            </w:r>
            <w:r>
              <w:t>а</w:t>
            </w:r>
            <w:r w:rsidRPr="002F21DA">
              <w:t>.</w:t>
            </w:r>
          </w:p>
          <w:p w:rsidR="001D0D6C" w:rsidRPr="002F21DA" w:rsidRDefault="001D0D6C" w:rsidP="00BA7655">
            <w:pPr>
              <w:tabs>
                <w:tab w:val="left" w:pos="8679"/>
              </w:tabs>
              <w:jc w:val="both"/>
            </w:pPr>
            <w:r w:rsidRPr="002F21DA">
              <w:t xml:space="preserve"> </w:t>
            </w:r>
          </w:p>
        </w:tc>
      </w:tr>
      <w:tr w:rsidR="001D0D6C" w:rsidRPr="002F21DA">
        <w:tc>
          <w:tcPr>
            <w:tcW w:w="2552" w:type="dxa"/>
          </w:tcPr>
          <w:p w:rsidR="001D0D6C" w:rsidRPr="002F21DA" w:rsidRDefault="001D0D6C" w:rsidP="00BA7655">
            <w:pPr>
              <w:tabs>
                <w:tab w:val="left" w:pos="8679"/>
              </w:tabs>
            </w:pPr>
            <w:r w:rsidRPr="002F21DA">
              <w:t xml:space="preserve">Исполнители программы  </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tabs>
                <w:tab w:val="left" w:pos="8679"/>
              </w:tabs>
              <w:jc w:val="both"/>
            </w:pPr>
            <w:r w:rsidRPr="002F21DA">
              <w:t>органы местного самоуправления Сернурского муниципального района,</w:t>
            </w:r>
          </w:p>
          <w:p w:rsidR="001D0D6C" w:rsidRPr="002F21DA" w:rsidRDefault="001D0D6C" w:rsidP="00BA7655">
            <w:pPr>
              <w:tabs>
                <w:tab w:val="left" w:pos="8679"/>
              </w:tabs>
              <w:jc w:val="both"/>
            </w:pPr>
            <w:r w:rsidRPr="002F21DA">
              <w:t>предприятия и организации - собственники жилищного фонда (по согласованию)</w:t>
            </w:r>
          </w:p>
        </w:tc>
      </w:tr>
      <w:tr w:rsidR="001D0D6C" w:rsidRPr="002F21DA">
        <w:tc>
          <w:tcPr>
            <w:tcW w:w="2552" w:type="dxa"/>
          </w:tcPr>
          <w:p w:rsidR="001D0D6C" w:rsidRPr="002F21DA" w:rsidRDefault="001D0D6C" w:rsidP="00BA7655">
            <w:pPr>
              <w:tabs>
                <w:tab w:val="left" w:pos="8679"/>
              </w:tabs>
            </w:pPr>
            <w:r w:rsidRPr="002F21DA">
              <w:t>Объемы и источники финансирования Программы</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tabs>
                <w:tab w:val="left" w:pos="8679"/>
              </w:tabs>
              <w:jc w:val="both"/>
            </w:pPr>
            <w:r>
              <w:t>бюджет  администрации Марисолинского сельского поселения 658918</w:t>
            </w:r>
            <w:r w:rsidRPr="002F21DA">
              <w:t xml:space="preserve"> –(</w:t>
            </w:r>
            <w:r>
              <w:t>шестьсот пятьдесят восемь тысяч девятьсот восемнадцать</w:t>
            </w:r>
            <w:r w:rsidRPr="002F21DA">
              <w:t>) рублей;</w:t>
            </w:r>
          </w:p>
          <w:p w:rsidR="001D0D6C" w:rsidRPr="002F21DA" w:rsidRDefault="001D0D6C" w:rsidP="00BA7655">
            <w:pPr>
              <w:tabs>
                <w:tab w:val="left" w:pos="8679"/>
              </w:tabs>
              <w:jc w:val="both"/>
            </w:pPr>
            <w:r w:rsidRPr="002F21DA">
              <w:t xml:space="preserve">средства ТСЖ, ЖК, ЖСК и собственников жилья – </w:t>
            </w:r>
            <w:r>
              <w:t>__0___(ноль</w:t>
            </w:r>
            <w:r w:rsidRPr="002F21DA">
              <w:t>) рублей.</w:t>
            </w:r>
          </w:p>
        </w:tc>
      </w:tr>
      <w:tr w:rsidR="001D0D6C" w:rsidRPr="002F21DA">
        <w:tc>
          <w:tcPr>
            <w:tcW w:w="2552" w:type="dxa"/>
          </w:tcPr>
          <w:p w:rsidR="001D0D6C" w:rsidRPr="002F21DA" w:rsidRDefault="001D0D6C" w:rsidP="00BA7655">
            <w:pPr>
              <w:pStyle w:val="ConsPlusNormal"/>
              <w:tabs>
                <w:tab w:val="left" w:pos="8679"/>
              </w:tabs>
              <w:ind w:firstLine="0"/>
              <w:jc w:val="both"/>
              <w:rPr>
                <w:rFonts w:ascii="Times New Roman" w:hAnsi="Times New Roman" w:cs="Times New Roman"/>
                <w:sz w:val="28"/>
                <w:szCs w:val="28"/>
              </w:rPr>
            </w:pPr>
            <w:r w:rsidRPr="002F21DA">
              <w:rPr>
                <w:rFonts w:ascii="Times New Roman" w:hAnsi="Times New Roman" w:cs="Times New Roman"/>
                <w:sz w:val="28"/>
                <w:szCs w:val="28"/>
              </w:rPr>
              <w:t>Система  организации управления и контроля</w:t>
            </w:r>
          </w:p>
          <w:p w:rsidR="001D0D6C" w:rsidRPr="002F21DA" w:rsidRDefault="001D0D6C" w:rsidP="00BA7655">
            <w:pPr>
              <w:tabs>
                <w:tab w:val="left" w:pos="8679"/>
              </w:tabs>
            </w:pPr>
            <w:r w:rsidRPr="002F21DA">
              <w:t>за исполнением   Программы</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tabs>
                <w:tab w:val="left" w:pos="8679"/>
              </w:tabs>
              <w:jc w:val="both"/>
            </w:pPr>
            <w:r>
              <w:t>Администрацией Марисолинского сельского поселения</w:t>
            </w:r>
            <w:r w:rsidRPr="002F21DA">
              <w:t xml:space="preserve"> осуществляет контроль за расходованием денежных средств, предусмотренных на выполнение указанных мероприятий в бюджете района, формирует нормативную базу на местном уровне.</w:t>
            </w:r>
          </w:p>
        </w:tc>
      </w:tr>
      <w:tr w:rsidR="001D0D6C" w:rsidRPr="002F21DA">
        <w:tc>
          <w:tcPr>
            <w:tcW w:w="2552" w:type="dxa"/>
          </w:tcPr>
          <w:p w:rsidR="001D0D6C" w:rsidRPr="002F21DA" w:rsidRDefault="001D0D6C" w:rsidP="00BA7655">
            <w:pPr>
              <w:tabs>
                <w:tab w:val="left" w:pos="8679"/>
              </w:tabs>
            </w:pPr>
            <w:r w:rsidRPr="002F21DA">
              <w:t xml:space="preserve">Ожидаемые конечные результаты реализации Программы </w:t>
            </w:r>
          </w:p>
        </w:tc>
        <w:tc>
          <w:tcPr>
            <w:tcW w:w="430" w:type="dxa"/>
          </w:tcPr>
          <w:p w:rsidR="001D0D6C" w:rsidRPr="002F21DA" w:rsidRDefault="001D0D6C" w:rsidP="00BA7655">
            <w:pPr>
              <w:tabs>
                <w:tab w:val="left" w:pos="8679"/>
              </w:tabs>
              <w:jc w:val="both"/>
            </w:pPr>
            <w:r w:rsidRPr="002F21DA">
              <w:t>-</w:t>
            </w:r>
          </w:p>
        </w:tc>
        <w:tc>
          <w:tcPr>
            <w:tcW w:w="5680" w:type="dxa"/>
          </w:tcPr>
          <w:p w:rsidR="001D0D6C" w:rsidRPr="002F21DA" w:rsidRDefault="001D0D6C" w:rsidP="00BA7655">
            <w:pPr>
              <w:pStyle w:val="NormalWeb"/>
              <w:tabs>
                <w:tab w:val="left" w:pos="8679"/>
              </w:tabs>
              <w:spacing w:before="0" w:after="0"/>
              <w:ind w:right="-81"/>
              <w:jc w:val="both"/>
              <w:rPr>
                <w:color w:val="auto"/>
              </w:rPr>
            </w:pPr>
            <w:r w:rsidRPr="002F21DA">
              <w:rPr>
                <w:color w:val="auto"/>
              </w:rPr>
              <w:t>улучшение технического состояния многоквартирных домов до нормативного;</w:t>
            </w:r>
          </w:p>
          <w:p w:rsidR="001D0D6C" w:rsidRPr="002F21DA" w:rsidRDefault="001D0D6C" w:rsidP="00BA7655">
            <w:pPr>
              <w:tabs>
                <w:tab w:val="left" w:pos="8679"/>
              </w:tabs>
              <w:jc w:val="both"/>
            </w:pPr>
            <w:r w:rsidRPr="002F21DA">
              <w:t>создание безопасных и комфортных условий проживания</w:t>
            </w:r>
          </w:p>
        </w:tc>
      </w:tr>
    </w:tbl>
    <w:p w:rsidR="001D0D6C" w:rsidRPr="002F21DA" w:rsidRDefault="001D0D6C" w:rsidP="00BA7655">
      <w:pPr>
        <w:pStyle w:val="Style25"/>
        <w:widowControl/>
        <w:tabs>
          <w:tab w:val="left" w:pos="8679"/>
        </w:tabs>
        <w:spacing w:before="67"/>
        <w:ind w:left="336"/>
        <w:rPr>
          <w:rStyle w:val="FontStyle44"/>
          <w:sz w:val="28"/>
          <w:szCs w:val="28"/>
        </w:rPr>
      </w:pPr>
    </w:p>
    <w:p w:rsidR="001D0D6C" w:rsidRPr="002F21DA" w:rsidRDefault="001D0D6C" w:rsidP="00BA7655">
      <w:pPr>
        <w:pStyle w:val="Style25"/>
        <w:widowControl/>
        <w:numPr>
          <w:ilvl w:val="0"/>
          <w:numId w:val="13"/>
        </w:numPr>
        <w:tabs>
          <w:tab w:val="clear" w:pos="1420"/>
          <w:tab w:val="num" w:pos="360"/>
          <w:tab w:val="left" w:pos="8679"/>
          <w:tab w:val="left" w:pos="8788"/>
        </w:tabs>
        <w:spacing w:before="67"/>
        <w:ind w:left="0" w:right="-1" w:firstLine="0"/>
        <w:rPr>
          <w:rStyle w:val="FontStyle44"/>
          <w:sz w:val="28"/>
          <w:szCs w:val="28"/>
        </w:rPr>
      </w:pPr>
      <w:r w:rsidRPr="002F21DA">
        <w:rPr>
          <w:rStyle w:val="FontStyle44"/>
          <w:sz w:val="28"/>
          <w:szCs w:val="28"/>
        </w:rPr>
        <w:br w:type="page"/>
        <w:t>Характеристика проблемы</w:t>
      </w:r>
    </w:p>
    <w:p w:rsidR="001D0D6C" w:rsidRPr="002F21DA" w:rsidRDefault="001D0D6C" w:rsidP="00BA7655">
      <w:pPr>
        <w:pStyle w:val="Style25"/>
        <w:widowControl/>
        <w:tabs>
          <w:tab w:val="left" w:pos="8679"/>
          <w:tab w:val="left" w:pos="8788"/>
        </w:tabs>
        <w:spacing w:before="67"/>
        <w:ind w:left="700" w:right="-1"/>
        <w:rPr>
          <w:sz w:val="28"/>
          <w:szCs w:val="28"/>
        </w:rPr>
      </w:pPr>
    </w:p>
    <w:p w:rsidR="001D0D6C" w:rsidRPr="002F21DA" w:rsidRDefault="001D0D6C" w:rsidP="00BA7655">
      <w:pPr>
        <w:pStyle w:val="Style11"/>
        <w:widowControl/>
        <w:tabs>
          <w:tab w:val="left" w:pos="8679"/>
          <w:tab w:val="left" w:pos="8788"/>
        </w:tabs>
        <w:spacing w:line="240" w:lineRule="auto"/>
        <w:ind w:right="-1" w:firstLine="709"/>
        <w:rPr>
          <w:rStyle w:val="FontStyle41"/>
        </w:rPr>
      </w:pPr>
      <w:r w:rsidRPr="002F21DA">
        <w:t>Кризисное состояние жилищно-коммунального комплекса, обусловленное его неудовлетворительным финансово-экономическим состоянием, высокой затратностью, отсутствием стимулов снижения издержек на производство жилищно-коммунальных услуг, низкой платежеспособностью населения, неразвитостью конкурентной среды, привело, как следствие, к высокой степени износа основных фондов. Это относится и к техническому состоянию многоквартирных жилых домов, большая часть которых до последнего времени находилась на балансе и обслуживании муниципальных жилищных организаций.</w:t>
      </w:r>
    </w:p>
    <w:p w:rsidR="001D0D6C" w:rsidRPr="00BA7655" w:rsidRDefault="001D0D6C" w:rsidP="00BA7655">
      <w:pPr>
        <w:pStyle w:val="Style11"/>
        <w:widowControl/>
        <w:tabs>
          <w:tab w:val="left" w:pos="8679"/>
          <w:tab w:val="left" w:pos="8788"/>
        </w:tabs>
        <w:spacing w:line="240" w:lineRule="auto"/>
        <w:ind w:right="-1" w:firstLine="709"/>
        <w:rPr>
          <w:rStyle w:val="FontStyle41"/>
          <w:sz w:val="28"/>
          <w:szCs w:val="28"/>
        </w:rPr>
      </w:pPr>
      <w:r w:rsidRPr="00BA7655">
        <w:rPr>
          <w:rStyle w:val="FontStyle41"/>
          <w:sz w:val="28"/>
          <w:szCs w:val="28"/>
        </w:rPr>
        <w:t>По ста</w:t>
      </w:r>
      <w:r>
        <w:rPr>
          <w:rStyle w:val="FontStyle41"/>
          <w:sz w:val="28"/>
          <w:szCs w:val="28"/>
        </w:rPr>
        <w:t>тистическим данным на 01.01.2015</w:t>
      </w:r>
      <w:r w:rsidRPr="00BA7655">
        <w:rPr>
          <w:rStyle w:val="FontStyle41"/>
          <w:sz w:val="28"/>
          <w:szCs w:val="28"/>
        </w:rPr>
        <w:t xml:space="preserve"> г. жилищный фонд многоквартирных домов </w:t>
      </w:r>
      <w:r>
        <w:rPr>
          <w:rStyle w:val="FontStyle41"/>
          <w:sz w:val="28"/>
          <w:szCs w:val="28"/>
        </w:rPr>
        <w:t xml:space="preserve">на территории Марисолинского сельского поселения </w:t>
      </w:r>
      <w:r w:rsidRPr="00BA7655">
        <w:rPr>
          <w:rStyle w:val="FontStyle41"/>
          <w:sz w:val="28"/>
          <w:szCs w:val="28"/>
        </w:rPr>
        <w:t xml:space="preserve"> составляет </w:t>
      </w:r>
      <w:r>
        <w:rPr>
          <w:rStyle w:val="FontStyle41"/>
          <w:sz w:val="28"/>
          <w:szCs w:val="28"/>
        </w:rPr>
        <w:br/>
        <w:t xml:space="preserve">7 домов общей площадью 5,810 </w:t>
      </w:r>
      <w:r w:rsidRPr="00BA7655">
        <w:rPr>
          <w:rStyle w:val="FontStyle41"/>
          <w:sz w:val="28"/>
          <w:szCs w:val="28"/>
        </w:rPr>
        <w:t xml:space="preserve">тыс. кв.м. </w:t>
      </w:r>
    </w:p>
    <w:p w:rsidR="001D0D6C" w:rsidRPr="00BA7655" w:rsidRDefault="001D0D6C" w:rsidP="00BA7655">
      <w:pPr>
        <w:pStyle w:val="Style11"/>
        <w:widowControl/>
        <w:tabs>
          <w:tab w:val="left" w:pos="8679"/>
          <w:tab w:val="left" w:pos="8788"/>
        </w:tabs>
        <w:spacing w:line="240" w:lineRule="auto"/>
        <w:ind w:right="-1" w:firstLine="710"/>
        <w:rPr>
          <w:rStyle w:val="FontStyle41"/>
          <w:sz w:val="28"/>
          <w:szCs w:val="28"/>
        </w:rPr>
      </w:pPr>
      <w:r w:rsidRPr="00BA7655">
        <w:rPr>
          <w:rStyle w:val="FontStyle41"/>
          <w:sz w:val="28"/>
          <w:szCs w:val="28"/>
        </w:rPr>
        <w:t>Актуальность 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1D0D6C" w:rsidRPr="002F21DA" w:rsidRDefault="001D0D6C" w:rsidP="00BA7655">
      <w:pPr>
        <w:pStyle w:val="Style27"/>
        <w:widowControl/>
        <w:tabs>
          <w:tab w:val="left" w:pos="8679"/>
          <w:tab w:val="left" w:pos="8788"/>
        </w:tabs>
        <w:spacing w:line="240" w:lineRule="auto"/>
        <w:ind w:right="-1"/>
        <w:rPr>
          <w:rStyle w:val="FontStyle41"/>
          <w:sz w:val="28"/>
          <w:szCs w:val="28"/>
        </w:rPr>
      </w:pPr>
      <w:r w:rsidRPr="002F21DA">
        <w:rPr>
          <w:rStyle w:val="FontStyle41"/>
          <w:sz w:val="28"/>
          <w:szCs w:val="28"/>
        </w:rPr>
        <w:t>Решение указанных проблем является приоритетным направлением национального проекта «Доступное и комфортное жилье - гражданам России» и возможно только программными методами, путем проведения комплекса организационных, производственных, социально-экономических и других мероприятий в сроки реализации Программы, аккумулирования средств из бюджетных и внебюджетных источников и координации деятельности всех исполнителей Программы муниципальным заказчиком - координатором Программы.</w:t>
      </w:r>
    </w:p>
    <w:p w:rsidR="001D0D6C" w:rsidRPr="002F21DA" w:rsidRDefault="001D0D6C" w:rsidP="00BA7655">
      <w:pPr>
        <w:pStyle w:val="Style28"/>
        <w:widowControl/>
        <w:tabs>
          <w:tab w:val="left" w:pos="8679"/>
          <w:tab w:val="left" w:pos="8788"/>
        </w:tabs>
        <w:spacing w:line="240" w:lineRule="exact"/>
        <w:ind w:left="638" w:right="-1"/>
        <w:rPr>
          <w:sz w:val="28"/>
          <w:szCs w:val="28"/>
        </w:rPr>
      </w:pPr>
    </w:p>
    <w:p w:rsidR="001D0D6C" w:rsidRPr="002F21DA" w:rsidRDefault="001D0D6C" w:rsidP="00BA7655">
      <w:pPr>
        <w:pStyle w:val="Style28"/>
        <w:widowControl/>
        <w:tabs>
          <w:tab w:val="left" w:pos="8679"/>
          <w:tab w:val="left" w:pos="8788"/>
        </w:tabs>
        <w:spacing w:before="72"/>
        <w:ind w:right="-1" w:firstLine="700"/>
        <w:jc w:val="center"/>
        <w:rPr>
          <w:sz w:val="28"/>
          <w:szCs w:val="28"/>
        </w:rPr>
      </w:pPr>
      <w:r w:rsidRPr="002F21DA">
        <w:rPr>
          <w:rStyle w:val="FontStyle44"/>
          <w:sz w:val="28"/>
          <w:szCs w:val="28"/>
        </w:rPr>
        <w:t>П. Основные цели и задачи Программы, показатели оценки ее результатов, сроки реализации Программы</w:t>
      </w:r>
    </w:p>
    <w:p w:rsidR="001D0D6C" w:rsidRPr="002F21DA" w:rsidRDefault="001D0D6C" w:rsidP="00BA7655">
      <w:pPr>
        <w:pStyle w:val="Style11"/>
        <w:tabs>
          <w:tab w:val="left" w:pos="8679"/>
          <w:tab w:val="left" w:pos="8788"/>
        </w:tabs>
        <w:spacing w:before="67"/>
        <w:ind w:right="-1" w:firstLine="700"/>
      </w:pPr>
    </w:p>
    <w:p w:rsidR="001D0D6C" w:rsidRPr="002F21DA" w:rsidRDefault="001D0D6C" w:rsidP="00BA7655">
      <w:pPr>
        <w:pStyle w:val="Style11"/>
        <w:tabs>
          <w:tab w:val="left" w:pos="8679"/>
          <w:tab w:val="left" w:pos="8788"/>
        </w:tabs>
        <w:spacing w:line="240" w:lineRule="auto"/>
        <w:ind w:right="-1" w:firstLine="697"/>
      </w:pPr>
      <w:r w:rsidRPr="002F21DA">
        <w:t>Программа разработана в соответствии с Федеральным законом от 21 июля 2007 года № 185-ФЗ «О Фонде содействия реформированию жилищно-коммунального хозяйства» (далее – Федеральный закон).</w:t>
      </w:r>
    </w:p>
    <w:p w:rsidR="001D0D6C" w:rsidRPr="002F21DA" w:rsidRDefault="001D0D6C" w:rsidP="00BA7655">
      <w:pPr>
        <w:pStyle w:val="Style11"/>
        <w:tabs>
          <w:tab w:val="left" w:pos="8679"/>
          <w:tab w:val="left" w:pos="8788"/>
        </w:tabs>
        <w:spacing w:line="240" w:lineRule="auto"/>
        <w:ind w:right="-1" w:firstLine="697"/>
      </w:pPr>
      <w:r w:rsidRPr="002F21DA">
        <w:t>Основными целями программы являются:</w:t>
      </w:r>
    </w:p>
    <w:p w:rsidR="001D0D6C" w:rsidRPr="002F21DA" w:rsidRDefault="001D0D6C" w:rsidP="00BA7655">
      <w:pPr>
        <w:widowControl/>
        <w:tabs>
          <w:tab w:val="left" w:pos="8679"/>
          <w:tab w:val="left" w:pos="8788"/>
        </w:tabs>
        <w:autoSpaceDE/>
        <w:autoSpaceDN/>
        <w:adjustRightInd/>
        <w:ind w:right="-1" w:firstLine="697"/>
        <w:jc w:val="both"/>
      </w:pPr>
      <w:r w:rsidRPr="002F21DA">
        <w:t>- создание безопасных и благоприятных условий проживания граждан;</w:t>
      </w:r>
    </w:p>
    <w:p w:rsidR="001D0D6C" w:rsidRPr="002F21DA" w:rsidRDefault="001D0D6C" w:rsidP="00BA7655">
      <w:pPr>
        <w:widowControl/>
        <w:tabs>
          <w:tab w:val="left" w:pos="8679"/>
          <w:tab w:val="left" w:pos="8788"/>
        </w:tabs>
        <w:autoSpaceDE/>
        <w:autoSpaceDN/>
        <w:adjustRightInd/>
        <w:ind w:right="-1" w:firstLine="697"/>
        <w:jc w:val="both"/>
      </w:pPr>
      <w:r w:rsidRPr="002F21DA">
        <w:t>- повышение качества реформирования жилищно-коммунального хозяйства;</w:t>
      </w:r>
    </w:p>
    <w:p w:rsidR="001D0D6C" w:rsidRPr="002F21DA" w:rsidRDefault="001D0D6C" w:rsidP="00BA7655">
      <w:pPr>
        <w:widowControl/>
        <w:tabs>
          <w:tab w:val="left" w:pos="8679"/>
          <w:tab w:val="left" w:pos="8788"/>
        </w:tabs>
        <w:autoSpaceDE/>
        <w:autoSpaceDN/>
        <w:adjustRightInd/>
        <w:ind w:right="-1" w:firstLine="697"/>
        <w:jc w:val="both"/>
      </w:pPr>
      <w:r w:rsidRPr="002F21DA">
        <w:t>- формирование эффективных механизмов управления жилищным фондом;</w:t>
      </w:r>
    </w:p>
    <w:p w:rsidR="001D0D6C" w:rsidRPr="002F21DA" w:rsidRDefault="001D0D6C" w:rsidP="00BA7655">
      <w:pPr>
        <w:pStyle w:val="Style11"/>
        <w:tabs>
          <w:tab w:val="left" w:pos="8679"/>
          <w:tab w:val="left" w:pos="8788"/>
        </w:tabs>
        <w:spacing w:line="240" w:lineRule="auto"/>
        <w:ind w:right="-1" w:firstLine="697"/>
      </w:pPr>
      <w:r w:rsidRPr="002F21DA">
        <w:t>- внедрение ресурсосберегающих технологий.</w:t>
      </w:r>
    </w:p>
    <w:p w:rsidR="001D0D6C" w:rsidRPr="002F21DA" w:rsidRDefault="001D0D6C" w:rsidP="00BA7655">
      <w:pPr>
        <w:pStyle w:val="Style11"/>
        <w:tabs>
          <w:tab w:val="left" w:pos="8679"/>
          <w:tab w:val="left" w:pos="8788"/>
        </w:tabs>
        <w:spacing w:line="240" w:lineRule="auto"/>
        <w:ind w:right="-1" w:firstLine="697"/>
      </w:pPr>
      <w:r w:rsidRPr="002F21DA">
        <w:t>Программа определяет условия и принципы предоставления финансовой поддержки на проведение капитального ремонта многоквартирных домов за счет средств Фонда содействия реформированию жилищно-коммунального хозяйства (далее - Фонд), республиканского бюджета Республики Марий Эл, бюджета Сернурского района,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1D0D6C" w:rsidRPr="002F21DA" w:rsidRDefault="001D0D6C" w:rsidP="00BA7655">
      <w:pPr>
        <w:pStyle w:val="Style11"/>
        <w:widowControl/>
        <w:tabs>
          <w:tab w:val="left" w:pos="8679"/>
          <w:tab w:val="left" w:pos="8788"/>
        </w:tabs>
        <w:spacing w:line="240" w:lineRule="auto"/>
        <w:ind w:right="-1" w:firstLine="697"/>
        <w:rPr>
          <w:rStyle w:val="FontStyle41"/>
        </w:rPr>
      </w:pPr>
      <w:r w:rsidRPr="002F21DA">
        <w:t xml:space="preserve">Программа действует до 31 декабря </w:t>
      </w:r>
      <w:r>
        <w:t>2020</w:t>
      </w:r>
      <w:r w:rsidRPr="002F21DA">
        <w:t xml:space="preserve"> года.</w:t>
      </w:r>
    </w:p>
    <w:p w:rsidR="001D0D6C" w:rsidRPr="002F21DA" w:rsidRDefault="001D0D6C" w:rsidP="00BA7655">
      <w:pPr>
        <w:pStyle w:val="Style11"/>
        <w:widowControl/>
        <w:tabs>
          <w:tab w:val="left" w:pos="8679"/>
          <w:tab w:val="left" w:pos="8788"/>
        </w:tabs>
        <w:spacing w:before="67"/>
        <w:ind w:right="-1" w:firstLine="700"/>
        <w:jc w:val="left"/>
        <w:rPr>
          <w:rStyle w:val="FontStyle41"/>
        </w:rPr>
      </w:pPr>
    </w:p>
    <w:p w:rsidR="001D0D6C" w:rsidRPr="002F21DA" w:rsidRDefault="001D0D6C" w:rsidP="00BA7655">
      <w:pPr>
        <w:tabs>
          <w:tab w:val="left" w:pos="8679"/>
          <w:tab w:val="left" w:pos="8788"/>
        </w:tabs>
        <w:ind w:right="-1"/>
        <w:jc w:val="center"/>
        <w:outlineLvl w:val="0"/>
        <w:rPr>
          <w:rStyle w:val="FontStyle44"/>
        </w:rPr>
      </w:pPr>
      <w:r w:rsidRPr="002F21DA">
        <w:rPr>
          <w:rStyle w:val="FontStyle44"/>
        </w:rPr>
        <w:t>I</w:t>
      </w:r>
      <w:r w:rsidRPr="002F21DA">
        <w:rPr>
          <w:rStyle w:val="FontStyle44"/>
          <w:lang w:val="en-US"/>
        </w:rPr>
        <w:t>II</w:t>
      </w:r>
      <w:r w:rsidRPr="002F21DA">
        <w:rPr>
          <w:rStyle w:val="FontStyle44"/>
        </w:rPr>
        <w:t>. Система программных мероприятий</w:t>
      </w:r>
    </w:p>
    <w:p w:rsidR="001D0D6C" w:rsidRPr="002F21DA" w:rsidRDefault="001D0D6C" w:rsidP="00BA7655">
      <w:pPr>
        <w:pStyle w:val="Style11"/>
        <w:widowControl/>
        <w:tabs>
          <w:tab w:val="left" w:pos="8679"/>
          <w:tab w:val="left" w:pos="8788"/>
        </w:tabs>
        <w:spacing w:line="240" w:lineRule="exact"/>
        <w:ind w:right="-1" w:firstLine="720"/>
      </w:pPr>
    </w:p>
    <w:p w:rsidR="001D0D6C" w:rsidRPr="002F21DA" w:rsidRDefault="001D0D6C" w:rsidP="00BA7655">
      <w:pPr>
        <w:pStyle w:val="Style25"/>
        <w:widowControl/>
        <w:tabs>
          <w:tab w:val="left" w:pos="8679"/>
          <w:tab w:val="left" w:pos="8788"/>
        </w:tabs>
        <w:ind w:right="-1" w:firstLine="700"/>
        <w:jc w:val="both"/>
        <w:rPr>
          <w:sz w:val="28"/>
          <w:szCs w:val="28"/>
        </w:rPr>
      </w:pPr>
      <w:r w:rsidRPr="002F21DA">
        <w:rPr>
          <w:sz w:val="28"/>
          <w:szCs w:val="28"/>
        </w:rPr>
        <w:t>Основным программным мероприятием является предоставление финансовой поддержки муниципальным образованиям на проведение капитального ремонта многоквартирных домов за счет средств  Фонда содействия реформированию жилищно-коммунального хозяйства и бюджета Республики Марий Эл.</w:t>
      </w:r>
    </w:p>
    <w:p w:rsidR="001D0D6C" w:rsidRPr="002F21DA" w:rsidRDefault="001D0D6C" w:rsidP="00BA7655">
      <w:pPr>
        <w:tabs>
          <w:tab w:val="left" w:pos="8679"/>
          <w:tab w:val="left" w:pos="8788"/>
        </w:tabs>
        <w:ind w:right="-1" w:firstLine="720"/>
        <w:jc w:val="both"/>
      </w:pPr>
      <w:r w:rsidRPr="002F21DA">
        <w:t>Под капитальным ремонтом многоквартирного дома понимается проведение предусмотренных частью 3 статьи 15 Федерального Закона  работ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1D0D6C" w:rsidRPr="002F21DA" w:rsidRDefault="001D0D6C" w:rsidP="00BA7655">
      <w:pPr>
        <w:pStyle w:val="Style25"/>
        <w:widowControl/>
        <w:tabs>
          <w:tab w:val="left" w:pos="8679"/>
          <w:tab w:val="left" w:pos="8788"/>
        </w:tabs>
        <w:ind w:right="-1" w:firstLine="700"/>
        <w:jc w:val="both"/>
        <w:rPr>
          <w:rStyle w:val="FontStyle44"/>
          <w:b w:val="0"/>
          <w:bCs w:val="0"/>
          <w:sz w:val="28"/>
          <w:szCs w:val="28"/>
        </w:rPr>
      </w:pPr>
      <w:r w:rsidRPr="002F21DA">
        <w:rPr>
          <w:sz w:val="28"/>
          <w:szCs w:val="28"/>
        </w:rPr>
        <w:t>Перечень многоквартирных домов, которые подлежат капитальному ремонту, и которым планируется предоставление финансовой поддержки на проведение капитального ремонта за счет средств Фонда, средств бюджета Республики Марий Эл и местного бюджета, и которые включены в настоящую Программу приведен в Приложении 1.</w:t>
      </w:r>
    </w:p>
    <w:p w:rsidR="001D0D6C" w:rsidRPr="00A45170" w:rsidRDefault="001D0D6C" w:rsidP="00BA7655">
      <w:pPr>
        <w:pStyle w:val="Style25"/>
        <w:widowControl/>
        <w:tabs>
          <w:tab w:val="left" w:pos="8679"/>
          <w:tab w:val="left" w:pos="8788"/>
        </w:tabs>
        <w:ind w:right="-1" w:firstLine="700"/>
        <w:jc w:val="both"/>
        <w:rPr>
          <w:rStyle w:val="FontStyle44"/>
          <w:b w:val="0"/>
          <w:bCs w:val="0"/>
          <w:sz w:val="28"/>
          <w:szCs w:val="28"/>
        </w:rPr>
      </w:pPr>
      <w:r w:rsidRPr="00A45170">
        <w:rPr>
          <w:rStyle w:val="FontStyle44"/>
          <w:b w:val="0"/>
          <w:bCs w:val="0"/>
          <w:sz w:val="28"/>
          <w:szCs w:val="28"/>
        </w:rPr>
        <w:t>Предоставление финансовой поддержки муниципальному образованию</w:t>
      </w:r>
      <w:r>
        <w:rPr>
          <w:rStyle w:val="FontStyle44"/>
          <w:b w:val="0"/>
          <w:bCs w:val="0"/>
          <w:sz w:val="28"/>
          <w:szCs w:val="28"/>
        </w:rPr>
        <w:t xml:space="preserve"> «Марисолинское сельское поселение» </w:t>
      </w:r>
      <w:r w:rsidRPr="00A45170">
        <w:rPr>
          <w:rStyle w:val="FontStyle44"/>
          <w:b w:val="0"/>
          <w:bCs w:val="0"/>
          <w:sz w:val="28"/>
          <w:szCs w:val="28"/>
        </w:rPr>
        <w:t xml:space="preserve"> при проведении капитального ремонта многоквартирных жилых домов за счет средств Фонда содействия реформированию жилищно-коммунального хозяйства и бюджета Республики Марий Эл осуществляется при соблюдении обязательных условий, установленных частью 1 статьи 14 Федерального закона, а именно:</w:t>
      </w:r>
    </w:p>
    <w:p w:rsidR="001D0D6C" w:rsidRPr="002F21DA" w:rsidRDefault="001D0D6C" w:rsidP="00BA7655">
      <w:pPr>
        <w:widowControl/>
        <w:tabs>
          <w:tab w:val="left" w:pos="8679"/>
          <w:tab w:val="left" w:pos="8788"/>
        </w:tabs>
        <w:ind w:right="-1" w:firstLine="540"/>
        <w:jc w:val="both"/>
      </w:pPr>
      <w:r w:rsidRPr="002F21DA">
        <w:t>1) деятельности на территории муниципального образования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1D0D6C" w:rsidRPr="002F21DA" w:rsidRDefault="001D0D6C" w:rsidP="00BA7655">
      <w:pPr>
        <w:widowControl/>
        <w:tabs>
          <w:tab w:val="left" w:pos="8679"/>
          <w:tab w:val="left" w:pos="8788"/>
        </w:tabs>
        <w:ind w:right="-1" w:firstLine="540"/>
        <w:jc w:val="both"/>
      </w:pPr>
      <w:r w:rsidRPr="002F21DA">
        <w:t>а) не менее чем двадцать пять процентов от общего числа осуществляющих свою деятельность на территории указанного муниципального образования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января 2010 года долю таких организаций до пятидесяти процентов и до 1 июля 2012 года до восьмидесяти процентов, - в случае подачи заявки на предоставление финансовой поддержки за счет средств Фонда до 1 января 2009 года;</w:t>
      </w:r>
    </w:p>
    <w:p w:rsidR="001D0D6C" w:rsidRPr="002F21DA" w:rsidRDefault="001D0D6C" w:rsidP="00BA7655">
      <w:pPr>
        <w:widowControl/>
        <w:tabs>
          <w:tab w:val="left" w:pos="8679"/>
          <w:tab w:val="left" w:pos="8788"/>
        </w:tabs>
        <w:ind w:right="-1" w:firstLine="540"/>
        <w:jc w:val="both"/>
      </w:pPr>
      <w:r w:rsidRPr="002F21DA">
        <w:t>б) не менее чем пятьдесят процентов от общего числа осуществляющих свою деятельность на территории указанного муниципального образования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с обязательством увеличить до 1 июля 2012 года долю таких организаций до восьмидесяти процентов, - в случае подачи заявки на предоставление финансовой поддержки за счет средств Фонда в период с 1 января 2009 года до 1 июля 2012 года;</w:t>
      </w:r>
    </w:p>
    <w:p w:rsidR="001D0D6C" w:rsidRPr="002F21DA" w:rsidRDefault="001D0D6C" w:rsidP="00BA7655">
      <w:pPr>
        <w:widowControl/>
        <w:tabs>
          <w:tab w:val="left" w:pos="8679"/>
          <w:tab w:val="left" w:pos="8788"/>
        </w:tabs>
        <w:ind w:right="-1" w:firstLine="540"/>
        <w:jc w:val="both"/>
      </w:pPr>
      <w:r w:rsidRPr="002F21DA">
        <w:t>в) не менее чем восемьдесят процентов от общего числа осуществляющих свою деятельность на территории указанного муниципального образования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 в случае подачи заявки на предоставление финансовой поддержки за счет средств Фонда с 1 июля 2012 года до 1 января 2013 года;</w:t>
      </w:r>
    </w:p>
    <w:p w:rsidR="001D0D6C" w:rsidRPr="002F21DA" w:rsidRDefault="001D0D6C" w:rsidP="00BA7655">
      <w:pPr>
        <w:widowControl/>
        <w:tabs>
          <w:tab w:val="left" w:pos="8679"/>
          <w:tab w:val="left" w:pos="8788"/>
        </w:tabs>
        <w:ind w:right="-1" w:firstLine="540"/>
        <w:jc w:val="both"/>
      </w:pPr>
      <w:r w:rsidRPr="002F21DA">
        <w:t>2) деятельности на территории муниципального образования,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 и составляющих:</w:t>
      </w:r>
    </w:p>
    <w:p w:rsidR="001D0D6C" w:rsidRPr="002F21DA" w:rsidRDefault="001D0D6C" w:rsidP="00BA7655">
      <w:pPr>
        <w:widowControl/>
        <w:tabs>
          <w:tab w:val="left" w:pos="8679"/>
          <w:tab w:val="left" w:pos="8788"/>
        </w:tabs>
        <w:ind w:right="-1" w:firstLine="540"/>
        <w:jc w:val="both"/>
      </w:pPr>
      <w:r w:rsidRPr="002F21DA">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1D0D6C" w:rsidRPr="002F21DA" w:rsidRDefault="001D0D6C" w:rsidP="00BA7655">
      <w:pPr>
        <w:widowControl/>
        <w:tabs>
          <w:tab w:val="left" w:pos="8679"/>
          <w:tab w:val="left" w:pos="8788"/>
        </w:tabs>
        <w:ind w:right="-1" w:firstLine="540"/>
        <w:jc w:val="both"/>
      </w:pPr>
      <w:r w:rsidRPr="002F21DA">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 до 1 января 2013 года;</w:t>
      </w:r>
    </w:p>
    <w:p w:rsidR="001D0D6C" w:rsidRPr="002F21DA" w:rsidRDefault="001D0D6C" w:rsidP="00BA7655">
      <w:pPr>
        <w:widowControl/>
        <w:tabs>
          <w:tab w:val="left" w:pos="8679"/>
          <w:tab w:val="left" w:pos="8788"/>
        </w:tabs>
        <w:ind w:right="-1" w:firstLine="540"/>
        <w:jc w:val="both"/>
      </w:pPr>
      <w:r w:rsidRPr="002F21DA">
        <w:t>3) наличия нормативных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претендующего на предоставление финансовой поддержки за счет средств Фонда, в:</w:t>
      </w:r>
    </w:p>
    <w:p w:rsidR="001D0D6C" w:rsidRPr="002F21DA" w:rsidRDefault="001D0D6C" w:rsidP="00BA7655">
      <w:pPr>
        <w:widowControl/>
        <w:tabs>
          <w:tab w:val="left" w:pos="8679"/>
          <w:tab w:val="left" w:pos="8788"/>
        </w:tabs>
        <w:ind w:right="-1" w:firstLine="540"/>
        <w:jc w:val="both"/>
      </w:pPr>
      <w:r w:rsidRPr="002F21DA">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заявки на предоставление финансовой поддержки за счет средств Фонда до 1 января 2009 года;</w:t>
      </w:r>
    </w:p>
    <w:p w:rsidR="001D0D6C" w:rsidRPr="002F21DA" w:rsidRDefault="001D0D6C" w:rsidP="00BA7655">
      <w:pPr>
        <w:widowControl/>
        <w:tabs>
          <w:tab w:val="left" w:pos="8679"/>
          <w:tab w:val="left" w:pos="8788"/>
        </w:tabs>
        <w:ind w:right="-1" w:firstLine="540"/>
        <w:jc w:val="both"/>
      </w:pPr>
      <w:r w:rsidRPr="002F21DA">
        <w:t>б) не менее чем десяти процентах многоквартирных домов - в случае подачи заявки на предоставление финансовой поддержки за счет средств Фонда с 1 января 2009 года до 1 января 2013 года;</w:t>
      </w:r>
    </w:p>
    <w:p w:rsidR="001D0D6C" w:rsidRPr="002F21DA" w:rsidRDefault="001D0D6C" w:rsidP="00BA7655">
      <w:pPr>
        <w:widowControl/>
        <w:tabs>
          <w:tab w:val="left" w:pos="8679"/>
          <w:tab w:val="left" w:pos="8788"/>
        </w:tabs>
        <w:ind w:right="-1" w:firstLine="540"/>
        <w:jc w:val="both"/>
      </w:pPr>
      <w:r w:rsidRPr="002F21DA">
        <w:t xml:space="preserve">4) наличия утвержденных, графиков проведения до 1 января 2016 года в соответствии со </w:t>
      </w:r>
      <w:hyperlink r:id="rId11" w:history="1">
        <w:r w:rsidRPr="002F21DA">
          <w:t>статьей 16</w:t>
        </w:r>
      </w:hyperlink>
      <w:r w:rsidRPr="002F21DA">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бюджетов субъектов Российской Федерации и (или) местных бюджетов в границах территорий муниципальных образований, которым ранее предоставлялась финансовая поддержка за счет средств Фонда и (или) которые претендуют на ее предоставление.</w:t>
      </w:r>
    </w:p>
    <w:p w:rsidR="001D0D6C" w:rsidRPr="002F21DA" w:rsidRDefault="001D0D6C" w:rsidP="00BA7655">
      <w:pPr>
        <w:widowControl/>
        <w:tabs>
          <w:tab w:val="left" w:pos="8679"/>
          <w:tab w:val="left" w:pos="8788"/>
        </w:tabs>
        <w:ind w:right="-1" w:firstLine="540"/>
        <w:jc w:val="both"/>
      </w:pPr>
      <w:r w:rsidRPr="002F21DA">
        <w:t xml:space="preserve">5) наличия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Федерального </w:t>
      </w:r>
      <w:hyperlink r:id="rId12" w:history="1">
        <w:r w:rsidRPr="002F21DA">
          <w:t>закона</w:t>
        </w:r>
      </w:hyperlink>
      <w:r w:rsidRPr="002F21DA">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 или договоров, предусматривающих установку таких приборов учета в многоквартирных домах, расположенных на территории муниципального образования, претендующего на предоставление финансовой поддержки за счет средств Фонда, в отношении:</w:t>
      </w:r>
    </w:p>
    <w:p w:rsidR="001D0D6C" w:rsidRPr="002F21DA" w:rsidRDefault="001D0D6C" w:rsidP="00BA7655">
      <w:pPr>
        <w:widowControl/>
        <w:tabs>
          <w:tab w:val="left" w:pos="8679"/>
          <w:tab w:val="left" w:pos="8788"/>
        </w:tabs>
        <w:ind w:right="-1" w:firstLine="540"/>
        <w:jc w:val="both"/>
      </w:pPr>
      <w:r w:rsidRPr="002F21DA">
        <w:t>а) не менее чем семидесяти пяти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в период с 1 января 2013 года до 1 июля 2013 года включительно;</w:t>
      </w:r>
    </w:p>
    <w:p w:rsidR="001D0D6C" w:rsidRPr="002F21DA" w:rsidRDefault="001D0D6C" w:rsidP="00BA7655">
      <w:pPr>
        <w:widowControl/>
        <w:tabs>
          <w:tab w:val="left" w:pos="8679"/>
          <w:tab w:val="left" w:pos="8788"/>
        </w:tabs>
        <w:ind w:right="-1" w:firstLine="540"/>
        <w:jc w:val="both"/>
      </w:pPr>
      <w:r w:rsidRPr="002F21DA">
        <w:t>б) не менее чем ста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после 1 июля 2013 года;</w:t>
      </w:r>
    </w:p>
    <w:p w:rsidR="001D0D6C" w:rsidRPr="002F21DA" w:rsidRDefault="001D0D6C" w:rsidP="00BA7655">
      <w:pPr>
        <w:widowControl/>
        <w:tabs>
          <w:tab w:val="left" w:pos="8679"/>
          <w:tab w:val="left" w:pos="8788"/>
        </w:tabs>
        <w:ind w:right="-1" w:firstLine="540"/>
        <w:jc w:val="both"/>
      </w:pPr>
      <w:r w:rsidRPr="002F21DA">
        <w:t xml:space="preserve">6) наличия адресной программы по проведению капитального ремонта многоквартирных домов, утвержденной в соответствии со </w:t>
      </w:r>
      <w:hyperlink r:id="rId13" w:history="1">
        <w:r w:rsidRPr="002F21DA">
          <w:t>статьей 15</w:t>
        </w:r>
      </w:hyperlink>
      <w:r w:rsidRPr="002F21DA">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1D0D6C" w:rsidRPr="002F21DA" w:rsidRDefault="001D0D6C" w:rsidP="00BA7655">
      <w:pPr>
        <w:pStyle w:val="Style25"/>
        <w:widowControl/>
        <w:tabs>
          <w:tab w:val="left" w:pos="8679"/>
          <w:tab w:val="left" w:pos="8788"/>
        </w:tabs>
        <w:ind w:left="2578" w:right="-1"/>
        <w:jc w:val="both"/>
        <w:rPr>
          <w:rStyle w:val="FontStyle44"/>
          <w:sz w:val="28"/>
          <w:szCs w:val="28"/>
        </w:rPr>
      </w:pPr>
    </w:p>
    <w:p w:rsidR="001D0D6C" w:rsidRPr="002F21DA" w:rsidRDefault="001D0D6C" w:rsidP="00BA7655">
      <w:pPr>
        <w:pStyle w:val="Style25"/>
        <w:widowControl/>
        <w:tabs>
          <w:tab w:val="left" w:pos="8679"/>
          <w:tab w:val="left" w:pos="8788"/>
        </w:tabs>
        <w:ind w:right="-1"/>
        <w:outlineLvl w:val="0"/>
        <w:rPr>
          <w:rStyle w:val="FontStyle44"/>
          <w:sz w:val="28"/>
          <w:szCs w:val="28"/>
        </w:rPr>
      </w:pPr>
      <w:r w:rsidRPr="002F21DA">
        <w:rPr>
          <w:rStyle w:val="FontStyle44"/>
          <w:sz w:val="28"/>
          <w:szCs w:val="28"/>
          <w:lang w:val="en-US"/>
        </w:rPr>
        <w:t>I</w:t>
      </w:r>
      <w:r w:rsidRPr="002F21DA">
        <w:rPr>
          <w:rStyle w:val="FontStyle44"/>
          <w:sz w:val="28"/>
          <w:szCs w:val="28"/>
        </w:rPr>
        <w:t>V. Ресурсное обеспечение Программы</w:t>
      </w:r>
    </w:p>
    <w:p w:rsidR="001D0D6C" w:rsidRPr="002F21DA" w:rsidRDefault="001D0D6C" w:rsidP="00BA7655">
      <w:pPr>
        <w:pStyle w:val="Style25"/>
        <w:widowControl/>
        <w:tabs>
          <w:tab w:val="left" w:pos="8679"/>
          <w:tab w:val="left" w:pos="8788"/>
        </w:tabs>
        <w:ind w:left="2578" w:right="-1"/>
        <w:jc w:val="both"/>
        <w:rPr>
          <w:rStyle w:val="FontStyle44"/>
          <w:sz w:val="28"/>
          <w:szCs w:val="28"/>
        </w:rPr>
      </w:pPr>
    </w:p>
    <w:p w:rsidR="001D0D6C" w:rsidRPr="00A45170" w:rsidRDefault="001D0D6C" w:rsidP="00BA7655">
      <w:pPr>
        <w:pStyle w:val="Style25"/>
        <w:widowControl/>
        <w:tabs>
          <w:tab w:val="left" w:pos="8679"/>
          <w:tab w:val="left" w:pos="8788"/>
        </w:tabs>
        <w:ind w:right="-1" w:firstLine="700"/>
        <w:jc w:val="both"/>
        <w:rPr>
          <w:rStyle w:val="FontStyle44"/>
          <w:b w:val="0"/>
          <w:bCs w:val="0"/>
          <w:sz w:val="28"/>
          <w:szCs w:val="28"/>
        </w:rPr>
      </w:pPr>
      <w:r w:rsidRPr="00A45170">
        <w:rPr>
          <w:rStyle w:val="FontStyle44"/>
          <w:b w:val="0"/>
          <w:bCs w:val="0"/>
          <w:sz w:val="28"/>
          <w:szCs w:val="28"/>
        </w:rPr>
        <w:t>Финансирование проведения капитального ремонта многоквартирных домов в рамках Программы предусматривает использование финансовых средств:</w:t>
      </w:r>
    </w:p>
    <w:p w:rsidR="001D0D6C" w:rsidRPr="00A45170" w:rsidRDefault="001D0D6C" w:rsidP="00BA7655">
      <w:pPr>
        <w:pStyle w:val="Style25"/>
        <w:widowControl/>
        <w:tabs>
          <w:tab w:val="left" w:pos="8679"/>
          <w:tab w:val="left" w:pos="8788"/>
        </w:tabs>
        <w:ind w:right="-1" w:firstLine="700"/>
        <w:jc w:val="both"/>
        <w:rPr>
          <w:rStyle w:val="FontStyle44"/>
          <w:b w:val="0"/>
          <w:bCs w:val="0"/>
          <w:sz w:val="28"/>
          <w:szCs w:val="28"/>
        </w:rPr>
      </w:pPr>
      <w:r w:rsidRPr="00A45170">
        <w:rPr>
          <w:rStyle w:val="FontStyle44"/>
          <w:b w:val="0"/>
          <w:bCs w:val="0"/>
          <w:sz w:val="28"/>
          <w:szCs w:val="28"/>
        </w:rPr>
        <w:t>- местного</w:t>
      </w:r>
      <w:r w:rsidRPr="00A45170">
        <w:rPr>
          <w:rStyle w:val="FontStyle44"/>
          <w:sz w:val="28"/>
          <w:szCs w:val="28"/>
        </w:rPr>
        <w:t xml:space="preserve"> </w:t>
      </w:r>
      <w:r w:rsidRPr="00A45170">
        <w:rPr>
          <w:sz w:val="28"/>
          <w:szCs w:val="28"/>
        </w:rPr>
        <w:t>бюджета;</w:t>
      </w:r>
    </w:p>
    <w:p w:rsidR="001D0D6C" w:rsidRPr="00A45170" w:rsidRDefault="001D0D6C" w:rsidP="00BA7655">
      <w:pPr>
        <w:pStyle w:val="Style25"/>
        <w:widowControl/>
        <w:tabs>
          <w:tab w:val="left" w:pos="8679"/>
          <w:tab w:val="left" w:pos="8788"/>
        </w:tabs>
        <w:ind w:right="-1" w:firstLine="700"/>
        <w:jc w:val="both"/>
        <w:rPr>
          <w:rStyle w:val="FontStyle44"/>
          <w:b w:val="0"/>
          <w:bCs w:val="0"/>
          <w:sz w:val="28"/>
          <w:szCs w:val="28"/>
        </w:rPr>
      </w:pPr>
      <w:r>
        <w:rPr>
          <w:rStyle w:val="FontStyle44"/>
          <w:b w:val="0"/>
          <w:bCs w:val="0"/>
          <w:sz w:val="28"/>
          <w:szCs w:val="28"/>
        </w:rPr>
        <w:t xml:space="preserve">- </w:t>
      </w:r>
      <w:r w:rsidRPr="00A45170">
        <w:rPr>
          <w:rStyle w:val="FontStyle44"/>
          <w:b w:val="0"/>
          <w:bCs w:val="0"/>
          <w:sz w:val="28"/>
          <w:szCs w:val="28"/>
        </w:rPr>
        <w:t>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 (по согласованию).</w:t>
      </w:r>
    </w:p>
    <w:p w:rsidR="001D0D6C" w:rsidRPr="00A45170" w:rsidRDefault="001D0D6C" w:rsidP="00BA7655">
      <w:pPr>
        <w:pStyle w:val="Style25"/>
        <w:widowControl/>
        <w:tabs>
          <w:tab w:val="left" w:pos="8679"/>
          <w:tab w:val="left" w:pos="8788"/>
        </w:tabs>
        <w:ind w:right="-1" w:firstLine="700"/>
        <w:jc w:val="both"/>
        <w:rPr>
          <w:rStyle w:val="FontStyle44"/>
          <w:b w:val="0"/>
          <w:bCs w:val="0"/>
          <w:sz w:val="28"/>
          <w:szCs w:val="28"/>
        </w:rPr>
      </w:pPr>
      <w:r w:rsidRPr="00A45170">
        <w:rPr>
          <w:rStyle w:val="FontStyle44"/>
          <w:b w:val="0"/>
          <w:bCs w:val="0"/>
          <w:sz w:val="28"/>
          <w:szCs w:val="28"/>
        </w:rPr>
        <w:t>Средства Фонда содействия реформированию жилищно-коммунального хозяйства и республиканского бюджета Республики Марий Эл направляются на финансовую поддержку муниципального образования при проведении капитального ремонта путем предоставления целевых субсидий бюджетам городского и сельских поселений, входящих в состав территории Сернурского муниципального района в порядке, установленном действующим законодательством.</w:t>
      </w:r>
    </w:p>
    <w:p w:rsidR="001D0D6C" w:rsidRPr="00A45170" w:rsidRDefault="001D0D6C" w:rsidP="00BA7655">
      <w:pPr>
        <w:pStyle w:val="Style25"/>
        <w:widowControl/>
        <w:tabs>
          <w:tab w:val="left" w:pos="8679"/>
          <w:tab w:val="left" w:pos="8788"/>
        </w:tabs>
        <w:ind w:right="-1" w:firstLine="700"/>
        <w:jc w:val="both"/>
        <w:rPr>
          <w:rStyle w:val="FontStyle44"/>
          <w:b w:val="0"/>
          <w:bCs w:val="0"/>
          <w:sz w:val="28"/>
          <w:szCs w:val="28"/>
        </w:rPr>
      </w:pPr>
      <w:r w:rsidRPr="00A45170">
        <w:rPr>
          <w:rStyle w:val="FontStyle44"/>
          <w:b w:val="0"/>
          <w:bCs w:val="0"/>
          <w:sz w:val="28"/>
          <w:szCs w:val="28"/>
        </w:rPr>
        <w:t>Минимальный объем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 должен составлять не менее 15% от общего объема средств, предоставляемых на проведение капитального ремонта многоквартирного дома.</w:t>
      </w:r>
    </w:p>
    <w:p w:rsidR="001D0D6C" w:rsidRPr="00A45170" w:rsidRDefault="001D0D6C" w:rsidP="00BA7655">
      <w:pPr>
        <w:pStyle w:val="Style25"/>
        <w:widowControl/>
        <w:tabs>
          <w:tab w:val="left" w:pos="8679"/>
          <w:tab w:val="left" w:pos="8788"/>
        </w:tabs>
        <w:ind w:right="-1" w:firstLine="700"/>
        <w:jc w:val="both"/>
        <w:rPr>
          <w:rStyle w:val="FontStyle44"/>
          <w:b w:val="0"/>
          <w:bCs w:val="0"/>
          <w:sz w:val="28"/>
          <w:szCs w:val="28"/>
        </w:rPr>
      </w:pPr>
      <w:r w:rsidRPr="00A45170">
        <w:rPr>
          <w:rStyle w:val="FontStyle44"/>
          <w:b w:val="0"/>
          <w:bCs w:val="0"/>
          <w:sz w:val="28"/>
          <w:szCs w:val="28"/>
        </w:rPr>
        <w:t>Направляемые в соответствии с настоящей Программой на проведение капитального ремонта многоквартирных домов средства могут использоваться только на проведение работ, указанных в части 5 статьи 15 Федерального закона.</w:t>
      </w:r>
    </w:p>
    <w:p w:rsidR="001D0D6C" w:rsidRPr="002F21DA" w:rsidRDefault="001D0D6C" w:rsidP="00BA7655">
      <w:pPr>
        <w:pStyle w:val="Style25"/>
        <w:widowControl/>
        <w:tabs>
          <w:tab w:val="left" w:pos="8679"/>
          <w:tab w:val="left" w:pos="8788"/>
        </w:tabs>
        <w:ind w:right="-1" w:firstLine="700"/>
        <w:jc w:val="both"/>
        <w:rPr>
          <w:sz w:val="28"/>
          <w:szCs w:val="28"/>
        </w:rPr>
      </w:pPr>
    </w:p>
    <w:p w:rsidR="001D0D6C" w:rsidRPr="002F21DA" w:rsidRDefault="001D0D6C" w:rsidP="00BA7655">
      <w:pPr>
        <w:pStyle w:val="NormalWeb"/>
        <w:tabs>
          <w:tab w:val="left" w:pos="8679"/>
          <w:tab w:val="left" w:pos="8788"/>
        </w:tabs>
        <w:spacing w:before="0" w:after="0"/>
        <w:ind w:right="-1"/>
        <w:jc w:val="center"/>
        <w:rPr>
          <w:color w:val="auto"/>
        </w:rPr>
      </w:pPr>
      <w:r w:rsidRPr="002F21DA">
        <w:rPr>
          <w:b/>
          <w:bCs/>
          <w:color w:val="auto"/>
          <w:lang w:val="en-US"/>
        </w:rPr>
        <w:t>V</w:t>
      </w:r>
      <w:r w:rsidRPr="002F21DA">
        <w:rPr>
          <w:b/>
          <w:bCs/>
          <w:color w:val="auto"/>
        </w:rPr>
        <w:t>. Критерии для определения очередности предоставления средств финансовой поддержки на проведение капитального ремонта многоквартирных домов</w:t>
      </w:r>
    </w:p>
    <w:p w:rsidR="001D0D6C" w:rsidRPr="002F21DA" w:rsidRDefault="001D0D6C" w:rsidP="00BA7655">
      <w:pPr>
        <w:pStyle w:val="Style25"/>
        <w:widowControl/>
        <w:tabs>
          <w:tab w:val="left" w:pos="8679"/>
          <w:tab w:val="left" w:pos="8788"/>
        </w:tabs>
        <w:ind w:right="-1" w:firstLine="700"/>
        <w:rPr>
          <w:rStyle w:val="FontStyle44"/>
          <w:b w:val="0"/>
          <w:bCs w:val="0"/>
          <w:sz w:val="28"/>
          <w:szCs w:val="28"/>
        </w:rPr>
      </w:pPr>
    </w:p>
    <w:p w:rsidR="001D0D6C" w:rsidRPr="002F21DA" w:rsidRDefault="001D0D6C" w:rsidP="00BA7655">
      <w:pPr>
        <w:pStyle w:val="Style11"/>
        <w:widowControl/>
        <w:tabs>
          <w:tab w:val="left" w:pos="8679"/>
          <w:tab w:val="left" w:pos="8788"/>
        </w:tabs>
        <w:spacing w:before="77"/>
        <w:ind w:right="-1" w:firstLine="715"/>
        <w:rPr>
          <w:rStyle w:val="FontStyle41"/>
        </w:rPr>
      </w:pPr>
      <w:r w:rsidRPr="002F21DA">
        <w:rPr>
          <w:rStyle w:val="FontStyle41"/>
        </w:rPr>
        <w:t>Адресный перечень многоквартирных домов, подлежащих капитальному ремонту, формируется на основании решений общих собраний членов товариществ собственников жилья, членов жилищных, жилищно-строительных кооперативов или иных потребительских кооперативов либо собственников помещений в многоквартирных домах, выбравших способ управления многоквартирным домом через управляющую организацию, об участии в данной Программе и в соответствии с критериями для определения очередности предоставления средств финансовой поддержки на проведение капитального ремонта многоквартирных домов.</w:t>
      </w:r>
    </w:p>
    <w:p w:rsidR="001D0D6C" w:rsidRPr="002F21DA" w:rsidRDefault="001D0D6C" w:rsidP="00BA7655">
      <w:pPr>
        <w:pStyle w:val="NormalWeb"/>
        <w:tabs>
          <w:tab w:val="left" w:pos="8679"/>
          <w:tab w:val="left" w:pos="8788"/>
        </w:tabs>
        <w:spacing w:before="0" w:after="0"/>
        <w:ind w:right="-1" w:firstLine="540"/>
        <w:jc w:val="both"/>
        <w:rPr>
          <w:color w:val="auto"/>
        </w:rPr>
      </w:pPr>
      <w:r w:rsidRPr="002F21DA">
        <w:rPr>
          <w:color w:val="auto"/>
        </w:rPr>
        <w:t>Критерии регламентируют порядок формирования адресного перечня многоквартирных домов,  где будет  осуществляться  капитальный  ремонт, в соответствии с выделенными объемами бюджетного финансирования.</w:t>
      </w:r>
    </w:p>
    <w:p w:rsidR="001D0D6C" w:rsidRPr="002F21DA" w:rsidRDefault="001D0D6C" w:rsidP="00BA7655">
      <w:pPr>
        <w:pStyle w:val="NormalWeb"/>
        <w:tabs>
          <w:tab w:val="left" w:pos="8679"/>
          <w:tab w:val="left" w:pos="8788"/>
        </w:tabs>
        <w:spacing w:before="0" w:after="0"/>
        <w:ind w:right="-1" w:firstLine="540"/>
        <w:jc w:val="both"/>
        <w:rPr>
          <w:color w:val="auto"/>
        </w:rPr>
      </w:pPr>
      <w:r w:rsidRPr="002F21DA">
        <w:rPr>
          <w:color w:val="auto"/>
        </w:rPr>
        <w:t>Основными целями определения очередности предоставления средств финансовой поддержки являются:</w:t>
      </w:r>
    </w:p>
    <w:p w:rsidR="001D0D6C" w:rsidRPr="002F21DA" w:rsidRDefault="001D0D6C" w:rsidP="00BA7655">
      <w:pPr>
        <w:pStyle w:val="NormalWeb"/>
        <w:tabs>
          <w:tab w:val="left" w:pos="8679"/>
          <w:tab w:val="left" w:pos="8788"/>
        </w:tabs>
        <w:spacing w:before="0" w:after="0"/>
        <w:ind w:right="-1" w:firstLine="540"/>
        <w:jc w:val="both"/>
        <w:rPr>
          <w:color w:val="auto"/>
        </w:rPr>
      </w:pPr>
      <w:r w:rsidRPr="002F21DA">
        <w:rPr>
          <w:color w:val="auto"/>
        </w:rPr>
        <w:t>формирование адресного перечня многоквартирных домов, нуждающихся в капитальном ремонте, и предоставлении финансовой поддержки на основании технического состояния этих домов;</w:t>
      </w:r>
    </w:p>
    <w:p w:rsidR="001D0D6C" w:rsidRPr="002F21DA" w:rsidRDefault="001D0D6C" w:rsidP="00BA7655">
      <w:pPr>
        <w:pStyle w:val="NormalWeb"/>
        <w:tabs>
          <w:tab w:val="left" w:pos="8679"/>
          <w:tab w:val="left" w:pos="8788"/>
        </w:tabs>
        <w:spacing w:before="0" w:after="0"/>
        <w:ind w:right="-1" w:firstLine="540"/>
        <w:jc w:val="both"/>
        <w:rPr>
          <w:color w:val="auto"/>
        </w:rPr>
      </w:pPr>
      <w:r w:rsidRPr="002F21DA">
        <w:rPr>
          <w:color w:val="auto"/>
        </w:rPr>
        <w:t>исключение повторного финансирования капитального ремонта многоквартирных домов в течение срока действия Программы за счет бюджетных средств;</w:t>
      </w:r>
    </w:p>
    <w:p w:rsidR="001D0D6C" w:rsidRPr="002F21DA" w:rsidRDefault="001D0D6C" w:rsidP="00BA7655">
      <w:pPr>
        <w:pStyle w:val="NormalWeb"/>
        <w:tabs>
          <w:tab w:val="left" w:pos="8679"/>
          <w:tab w:val="left" w:pos="8788"/>
        </w:tabs>
        <w:spacing w:before="0" w:after="0"/>
        <w:ind w:right="-1" w:firstLine="540"/>
        <w:jc w:val="both"/>
        <w:rPr>
          <w:color w:val="auto"/>
        </w:rPr>
      </w:pPr>
      <w:r w:rsidRPr="002F21DA">
        <w:rPr>
          <w:color w:val="auto"/>
        </w:rPr>
        <w:t>обеспечение рационального использования бюджетных средств.</w:t>
      </w:r>
    </w:p>
    <w:p w:rsidR="001D0D6C" w:rsidRPr="002F21DA" w:rsidRDefault="001D0D6C" w:rsidP="00BA7655">
      <w:pPr>
        <w:pStyle w:val="Style11"/>
        <w:widowControl/>
        <w:tabs>
          <w:tab w:val="left" w:pos="8679"/>
          <w:tab w:val="left" w:pos="8788"/>
        </w:tabs>
        <w:spacing w:before="77"/>
        <w:ind w:right="-1" w:firstLine="715"/>
        <w:jc w:val="center"/>
      </w:pPr>
    </w:p>
    <w:p w:rsidR="001D0D6C" w:rsidRPr="002F21DA" w:rsidRDefault="001D0D6C" w:rsidP="00BA7655">
      <w:pPr>
        <w:pStyle w:val="Style11"/>
        <w:widowControl/>
        <w:tabs>
          <w:tab w:val="left" w:pos="8679"/>
          <w:tab w:val="left" w:pos="8788"/>
        </w:tabs>
        <w:spacing w:before="77"/>
        <w:ind w:right="-1" w:firstLine="715"/>
        <w:jc w:val="center"/>
      </w:pPr>
      <w:r w:rsidRPr="002F21DA">
        <w:t>Критерии определения очередности предоставления средств финансовой поддержки:</w:t>
      </w:r>
    </w:p>
    <w:p w:rsidR="001D0D6C" w:rsidRPr="002F21DA" w:rsidRDefault="001D0D6C" w:rsidP="00BA7655">
      <w:pPr>
        <w:pStyle w:val="Style11"/>
        <w:widowControl/>
        <w:tabs>
          <w:tab w:val="left" w:pos="8679"/>
        </w:tabs>
        <w:spacing w:before="77"/>
        <w:ind w:firstLine="715"/>
        <w:jc w:val="cente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2579"/>
        <w:gridCol w:w="4728"/>
        <w:gridCol w:w="942"/>
      </w:tblGrid>
      <w:tr w:rsidR="001D0D6C" w:rsidRPr="002F21DA">
        <w:tc>
          <w:tcPr>
            <w:tcW w:w="540" w:type="dxa"/>
            <w:tcMar>
              <w:top w:w="0" w:type="dxa"/>
              <w:left w:w="108" w:type="dxa"/>
              <w:bottom w:w="0" w:type="dxa"/>
              <w:right w:w="108" w:type="dxa"/>
            </w:tcMar>
            <w:vAlign w:val="center"/>
          </w:tcPr>
          <w:p w:rsidR="001D0D6C" w:rsidRPr="002F21DA" w:rsidRDefault="001D0D6C" w:rsidP="00BA7655">
            <w:pPr>
              <w:pStyle w:val="NormalWeb"/>
              <w:tabs>
                <w:tab w:val="left" w:pos="8679"/>
              </w:tabs>
              <w:ind w:right="-81"/>
              <w:jc w:val="center"/>
              <w:rPr>
                <w:color w:val="auto"/>
                <w:sz w:val="24"/>
                <w:szCs w:val="24"/>
              </w:rPr>
            </w:pPr>
            <w:r w:rsidRPr="002F21DA">
              <w:rPr>
                <w:color w:val="auto"/>
                <w:sz w:val="24"/>
                <w:szCs w:val="24"/>
              </w:rPr>
              <w:t>№          п/п</w:t>
            </w:r>
          </w:p>
        </w:tc>
        <w:tc>
          <w:tcPr>
            <w:tcW w:w="2579" w:type="dxa"/>
            <w:tcMar>
              <w:top w:w="0" w:type="dxa"/>
              <w:left w:w="108" w:type="dxa"/>
              <w:bottom w:w="0" w:type="dxa"/>
              <w:right w:w="108" w:type="dxa"/>
            </w:tcMar>
            <w:vAlign w:val="center"/>
          </w:tcPr>
          <w:p w:rsidR="001D0D6C" w:rsidRPr="002F21DA" w:rsidRDefault="001D0D6C" w:rsidP="00BA7655">
            <w:pPr>
              <w:pStyle w:val="NormalWeb"/>
              <w:tabs>
                <w:tab w:val="left" w:pos="8679"/>
              </w:tabs>
              <w:ind w:right="-81"/>
              <w:jc w:val="center"/>
              <w:rPr>
                <w:color w:val="auto"/>
                <w:sz w:val="24"/>
                <w:szCs w:val="24"/>
              </w:rPr>
            </w:pPr>
            <w:r w:rsidRPr="002F21DA">
              <w:rPr>
                <w:color w:val="auto"/>
                <w:sz w:val="24"/>
                <w:szCs w:val="24"/>
              </w:rPr>
              <w:t>Наименование показателя</w:t>
            </w:r>
          </w:p>
        </w:tc>
        <w:tc>
          <w:tcPr>
            <w:tcW w:w="4728" w:type="dxa"/>
            <w:tcMar>
              <w:top w:w="0" w:type="dxa"/>
              <w:left w:w="108" w:type="dxa"/>
              <w:bottom w:w="0" w:type="dxa"/>
              <w:right w:w="108" w:type="dxa"/>
            </w:tcMar>
            <w:vAlign w:val="center"/>
          </w:tcPr>
          <w:p w:rsidR="001D0D6C" w:rsidRPr="002F21DA" w:rsidRDefault="001D0D6C" w:rsidP="00BA7655">
            <w:pPr>
              <w:pStyle w:val="NormalWeb"/>
              <w:tabs>
                <w:tab w:val="left" w:pos="8679"/>
              </w:tabs>
              <w:ind w:right="-81"/>
              <w:jc w:val="center"/>
              <w:rPr>
                <w:color w:val="auto"/>
                <w:sz w:val="24"/>
                <w:szCs w:val="24"/>
              </w:rPr>
            </w:pPr>
            <w:r w:rsidRPr="002F21DA">
              <w:rPr>
                <w:color w:val="auto"/>
                <w:sz w:val="24"/>
                <w:szCs w:val="24"/>
              </w:rPr>
              <w:t>Характеристика</w:t>
            </w:r>
          </w:p>
        </w:tc>
        <w:tc>
          <w:tcPr>
            <w:tcW w:w="942" w:type="dxa"/>
            <w:tcMar>
              <w:top w:w="0" w:type="dxa"/>
              <w:left w:w="108" w:type="dxa"/>
              <w:bottom w:w="0" w:type="dxa"/>
              <w:right w:w="108" w:type="dxa"/>
            </w:tcMar>
            <w:vAlign w:val="center"/>
          </w:tcPr>
          <w:p w:rsidR="001D0D6C" w:rsidRPr="002F21DA" w:rsidRDefault="001D0D6C" w:rsidP="00BA7655">
            <w:pPr>
              <w:pStyle w:val="NormalWeb"/>
              <w:tabs>
                <w:tab w:val="left" w:pos="8679"/>
              </w:tabs>
              <w:ind w:right="-81"/>
              <w:jc w:val="center"/>
              <w:rPr>
                <w:color w:val="auto"/>
                <w:sz w:val="24"/>
                <w:szCs w:val="24"/>
              </w:rPr>
            </w:pPr>
            <w:r w:rsidRPr="002F21DA">
              <w:rPr>
                <w:color w:val="auto"/>
                <w:sz w:val="24"/>
                <w:szCs w:val="24"/>
              </w:rPr>
              <w:t>Коли-чество баллов</w:t>
            </w:r>
          </w:p>
        </w:tc>
      </w:tr>
      <w:tr w:rsidR="001D0D6C" w:rsidRPr="002F21DA">
        <w:tc>
          <w:tcPr>
            <w:tcW w:w="540" w:type="dxa"/>
            <w:tcMar>
              <w:top w:w="0" w:type="dxa"/>
              <w:left w:w="108" w:type="dxa"/>
              <w:bottom w:w="0" w:type="dxa"/>
              <w:right w:w="108" w:type="dxa"/>
            </w:tcMar>
          </w:tcPr>
          <w:p w:rsidR="001D0D6C" w:rsidRPr="002F21DA" w:rsidRDefault="001D0D6C" w:rsidP="00BA7655">
            <w:pPr>
              <w:pStyle w:val="NormalWeb"/>
              <w:tabs>
                <w:tab w:val="left" w:pos="8679"/>
              </w:tabs>
              <w:ind w:right="-81"/>
              <w:jc w:val="center"/>
              <w:rPr>
                <w:color w:val="auto"/>
                <w:sz w:val="24"/>
                <w:szCs w:val="24"/>
              </w:rPr>
            </w:pPr>
            <w:r w:rsidRPr="002F21DA">
              <w:rPr>
                <w:color w:val="auto"/>
                <w:sz w:val="24"/>
                <w:szCs w:val="24"/>
              </w:rPr>
              <w:t>1</w:t>
            </w:r>
          </w:p>
        </w:tc>
        <w:tc>
          <w:tcPr>
            <w:tcW w:w="2579" w:type="dxa"/>
            <w:tcMar>
              <w:top w:w="0" w:type="dxa"/>
              <w:left w:w="108" w:type="dxa"/>
              <w:bottom w:w="0" w:type="dxa"/>
              <w:right w:w="108" w:type="dxa"/>
            </w:tcMar>
          </w:tcPr>
          <w:p w:rsidR="001D0D6C" w:rsidRPr="002F21DA" w:rsidRDefault="001D0D6C" w:rsidP="00BA7655">
            <w:pPr>
              <w:pStyle w:val="NormalWeb"/>
              <w:tabs>
                <w:tab w:val="left" w:pos="8679"/>
              </w:tabs>
              <w:ind w:right="-81"/>
              <w:jc w:val="center"/>
              <w:rPr>
                <w:color w:val="auto"/>
                <w:sz w:val="24"/>
                <w:szCs w:val="24"/>
              </w:rPr>
            </w:pPr>
            <w:r w:rsidRPr="002F21DA">
              <w:rPr>
                <w:color w:val="auto"/>
                <w:sz w:val="24"/>
                <w:szCs w:val="24"/>
              </w:rPr>
              <w:t>2</w:t>
            </w: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jc w:val="center"/>
              <w:rPr>
                <w:color w:val="auto"/>
                <w:sz w:val="24"/>
                <w:szCs w:val="24"/>
              </w:rPr>
            </w:pPr>
            <w:r w:rsidRPr="002F21DA">
              <w:rPr>
                <w:color w:val="auto"/>
                <w:sz w:val="24"/>
                <w:szCs w:val="24"/>
              </w:rPr>
              <w:t>3</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jc w:val="center"/>
              <w:rPr>
                <w:color w:val="auto"/>
                <w:sz w:val="24"/>
                <w:szCs w:val="24"/>
              </w:rPr>
            </w:pPr>
            <w:r w:rsidRPr="002F21DA">
              <w:rPr>
                <w:color w:val="auto"/>
                <w:sz w:val="24"/>
                <w:szCs w:val="24"/>
              </w:rPr>
              <w:t>4</w:t>
            </w:r>
          </w:p>
        </w:tc>
      </w:tr>
      <w:tr w:rsidR="001D0D6C" w:rsidRPr="002F21DA">
        <w:trPr>
          <w:trHeight w:val="541"/>
        </w:trPr>
        <w:tc>
          <w:tcPr>
            <w:tcW w:w="540"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w:t>
            </w:r>
          </w:p>
        </w:tc>
        <w:tc>
          <w:tcPr>
            <w:tcW w:w="2579"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Продолжительность эксплуатации многоквартирного дома после ввода в эксплуатацию или последнего капитального ремонта.</w:t>
            </w:r>
          </w:p>
        </w:tc>
        <w:tc>
          <w:tcPr>
            <w:tcW w:w="4728" w:type="dxa"/>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свыше 50 лет</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20</w:t>
            </w:r>
          </w:p>
        </w:tc>
      </w:tr>
      <w:tr w:rsidR="001D0D6C" w:rsidRPr="002F21DA">
        <w:trPr>
          <w:trHeight w:val="537"/>
        </w:trPr>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свыше 30 лет до 50 лет</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15</w:t>
            </w:r>
          </w:p>
        </w:tc>
      </w:tr>
      <w:tr w:rsidR="001D0D6C" w:rsidRPr="002F21DA">
        <w:trPr>
          <w:trHeight w:val="560"/>
        </w:trPr>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свыше 15 лет до 30 лет</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до 15 лет</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0</w:t>
            </w:r>
          </w:p>
        </w:tc>
      </w:tr>
      <w:tr w:rsidR="001D0D6C" w:rsidRPr="002F21DA">
        <w:trPr>
          <w:trHeight w:val="1517"/>
        </w:trPr>
        <w:tc>
          <w:tcPr>
            <w:tcW w:w="540"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2</w:t>
            </w:r>
          </w:p>
        </w:tc>
        <w:tc>
          <w:tcPr>
            <w:tcW w:w="2579"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Необходимость проведения работ по капитальному ремонту с учетом технического состояния объектов общего имущества.</w:t>
            </w: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имеется дефектная ведомость, утвержденного образца, (акт обследования технического состояния многоквартирного дома), согласованная с собственниками и органам местного самоуправления</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15</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имеется дефектная ведомость, утвержденного образца, (акт обследования технического состояния многоквартирного дома), согласованная с собственниками.</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имеется дефектная ведомость, утвержденного образца, (акт обследования технического состояния многоквартирного дома)</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5</w:t>
            </w:r>
          </w:p>
        </w:tc>
      </w:tr>
      <w:tr w:rsidR="001D0D6C" w:rsidRPr="002F21DA">
        <w:tc>
          <w:tcPr>
            <w:tcW w:w="540"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3</w:t>
            </w:r>
          </w:p>
        </w:tc>
        <w:tc>
          <w:tcPr>
            <w:tcW w:w="2579"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Комплексность капитального ремонта</w:t>
            </w: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Проведение всех установленных Федеральных законов видов работ, наличие в протоколе общего собрания решения о проведении энергетического обследования многоквартирного дома.</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15</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Выборочный капитальный ремонт, включающий 100 % установку приборов учета, наличие в протоколе общего собрания решения о проведении энергетического обследования многоквартирного дома.</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Выборочный капитальный ремонт, включающий установку недостающих приборов учета.</w:t>
            </w:r>
          </w:p>
          <w:p w:rsidR="001D0D6C" w:rsidRPr="002F21DA" w:rsidRDefault="001D0D6C" w:rsidP="00BA7655">
            <w:pPr>
              <w:pStyle w:val="NormalWeb"/>
              <w:tabs>
                <w:tab w:val="left" w:pos="8679"/>
              </w:tabs>
              <w:ind w:right="-81"/>
              <w:rPr>
                <w:color w:val="auto"/>
                <w:sz w:val="24"/>
                <w:szCs w:val="24"/>
              </w:rPr>
            </w:pP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5</w:t>
            </w:r>
          </w:p>
        </w:tc>
      </w:tr>
      <w:tr w:rsidR="001D0D6C" w:rsidRPr="002F21DA">
        <w:tc>
          <w:tcPr>
            <w:tcW w:w="540"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4</w:t>
            </w:r>
          </w:p>
        </w:tc>
        <w:tc>
          <w:tcPr>
            <w:tcW w:w="2579"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p w:rsidR="001D0D6C" w:rsidRPr="002F21DA" w:rsidRDefault="001D0D6C" w:rsidP="00BA7655">
            <w:pPr>
              <w:pStyle w:val="NormalWeb"/>
              <w:tabs>
                <w:tab w:val="left" w:pos="8679"/>
              </w:tabs>
              <w:ind w:right="-81"/>
              <w:rPr>
                <w:color w:val="auto"/>
                <w:sz w:val="24"/>
                <w:szCs w:val="24"/>
              </w:rPr>
            </w:pPr>
          </w:p>
          <w:p w:rsidR="001D0D6C" w:rsidRPr="002F21DA" w:rsidRDefault="001D0D6C" w:rsidP="00BA7655">
            <w:pPr>
              <w:pStyle w:val="NormalWeb"/>
              <w:tabs>
                <w:tab w:val="left" w:pos="8679"/>
              </w:tabs>
              <w:ind w:right="-81"/>
              <w:rPr>
                <w:color w:val="auto"/>
                <w:sz w:val="24"/>
                <w:szCs w:val="24"/>
              </w:rPr>
            </w:pPr>
            <w:r w:rsidRPr="002F21DA">
              <w:rPr>
                <w:color w:val="auto"/>
                <w:sz w:val="24"/>
                <w:szCs w:val="24"/>
              </w:rPr>
              <w:t>Степень готовности многоквартирного дома к проведению капитального ремонта</w:t>
            </w: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Представлена проектно – сметная документация, согласованная с собственниками и органами местного самоуправления, имеется технический паспорт дома, оформленный в соответствии с рекомендациями Фонда</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20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Представлена проектно – сметная документация, имеется технический паспорт дома, оформленный в соответствии с рекомендациями Фонда</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Не представлена проектно – сметная документация, но имеется технический паспорт дома, оформленный в соответствии с рекомендациями Фонда</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5</w:t>
            </w:r>
          </w:p>
        </w:tc>
      </w:tr>
      <w:tr w:rsidR="001D0D6C" w:rsidRPr="002F21DA">
        <w:tc>
          <w:tcPr>
            <w:tcW w:w="540"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5</w:t>
            </w:r>
          </w:p>
        </w:tc>
        <w:tc>
          <w:tcPr>
            <w:tcW w:w="2579"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Качественное улучшение технических характеристик многоквартирного дома в результате планируемых работ.</w:t>
            </w: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Повышение энергоэффективности за счет теплоизоляции ограждающих конструкций и внедрение других ресурсосберегающих технологий.</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20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внедрение других ресурсосберегающих технологий, без теплоизоляции ограждающих конструкций</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Только восстановление проектных эксплуатационных характеристик.</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5</w:t>
            </w:r>
          </w:p>
        </w:tc>
      </w:tr>
      <w:tr w:rsidR="001D0D6C" w:rsidRPr="002F21DA">
        <w:tc>
          <w:tcPr>
            <w:tcW w:w="540"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6</w:t>
            </w:r>
          </w:p>
        </w:tc>
        <w:tc>
          <w:tcPr>
            <w:tcW w:w="2579"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Уровень поддержки собственниками помещений решения о проведении капитального ремонта многоквартирного дома и его долевом финансировании</w:t>
            </w: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за проведение капитального ремонта и долевое финансирование проголосовали собственники помещений, обладающие более 90% голосов от общего числа голосов собственников помещений</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15</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за проведение капитального ремонта и долевое финансирование проголосовали собственники помещений, обладающие от 75 % до 90% голосов от общего числа голосов собственников помещений</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за проведение капитального ремонта и долевое финансирование проголосовали собственники помещений, обладающие от 66,7 % до 75% голосов от общего числа голосов собственников помещений.</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5</w:t>
            </w:r>
          </w:p>
        </w:tc>
      </w:tr>
      <w:tr w:rsidR="001D0D6C" w:rsidRPr="002F21DA">
        <w:tc>
          <w:tcPr>
            <w:tcW w:w="540"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7</w:t>
            </w:r>
          </w:p>
        </w:tc>
        <w:tc>
          <w:tcPr>
            <w:tcW w:w="2579"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Доля финансирования собственниками помещений стоимости капитального ремонта многоквартирного дома</w:t>
            </w: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Свыше 25 %</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20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Свыше 20 % до 25 %</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10</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Свыше 15 % до 20 %</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5</w:t>
            </w:r>
          </w:p>
        </w:tc>
      </w:tr>
      <w:tr w:rsidR="001D0D6C" w:rsidRPr="002F21DA">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15 %</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0</w:t>
            </w:r>
          </w:p>
        </w:tc>
      </w:tr>
      <w:tr w:rsidR="001D0D6C" w:rsidRPr="002F21DA">
        <w:trPr>
          <w:trHeight w:val="467"/>
        </w:trPr>
        <w:tc>
          <w:tcPr>
            <w:tcW w:w="540"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8</w:t>
            </w:r>
          </w:p>
        </w:tc>
        <w:tc>
          <w:tcPr>
            <w:tcW w:w="2579"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Финансовая дисциплина собственников помещении в многоквартирном доме – уровень сбора платы за жилое помещение и коммунальные услуги</w:t>
            </w: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Свыше 95 %</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25</w:t>
            </w:r>
          </w:p>
        </w:tc>
      </w:tr>
      <w:tr w:rsidR="001D0D6C" w:rsidRPr="002F21DA">
        <w:trPr>
          <w:trHeight w:val="501"/>
        </w:trPr>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От 80 % до 95 %</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15</w:t>
            </w:r>
          </w:p>
        </w:tc>
      </w:tr>
      <w:tr w:rsidR="001D0D6C" w:rsidRPr="002F21DA">
        <w:trPr>
          <w:trHeight w:val="357"/>
        </w:trPr>
        <w:tc>
          <w:tcPr>
            <w:tcW w:w="540"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Менее 80%</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0</w:t>
            </w:r>
          </w:p>
        </w:tc>
      </w:tr>
      <w:tr w:rsidR="001D0D6C" w:rsidRPr="002F21DA">
        <w:tc>
          <w:tcPr>
            <w:tcW w:w="540"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9</w:t>
            </w:r>
          </w:p>
        </w:tc>
        <w:tc>
          <w:tcPr>
            <w:tcW w:w="2579" w:type="dxa"/>
            <w:vMerge w:val="restart"/>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Способ управления многоквартирным домом</w:t>
            </w: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ТСЖ</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20</w:t>
            </w:r>
          </w:p>
        </w:tc>
      </w:tr>
      <w:tr w:rsidR="001D0D6C" w:rsidRPr="002F21DA">
        <w:tc>
          <w:tcPr>
            <w:tcW w:w="540" w:type="dxa"/>
            <w:vMerge/>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Непосредственное управление</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15</w:t>
            </w:r>
          </w:p>
        </w:tc>
      </w:tr>
      <w:tr w:rsidR="001D0D6C" w:rsidRPr="002F21DA">
        <w:tc>
          <w:tcPr>
            <w:tcW w:w="540" w:type="dxa"/>
            <w:vMerge/>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p>
        </w:tc>
        <w:tc>
          <w:tcPr>
            <w:tcW w:w="2579" w:type="dxa"/>
            <w:vMerge/>
            <w:tcMar>
              <w:top w:w="0" w:type="dxa"/>
              <w:left w:w="108" w:type="dxa"/>
              <w:bottom w:w="0" w:type="dxa"/>
              <w:right w:w="108" w:type="dxa"/>
            </w:tcMar>
            <w:vAlign w:val="center"/>
          </w:tcPr>
          <w:p w:rsidR="001D0D6C" w:rsidRPr="002F21DA" w:rsidRDefault="001D0D6C" w:rsidP="00BA7655">
            <w:pPr>
              <w:pStyle w:val="NormalWeb"/>
              <w:tabs>
                <w:tab w:val="left" w:pos="8679"/>
              </w:tabs>
              <w:ind w:right="-81"/>
              <w:rPr>
                <w:color w:val="auto"/>
                <w:sz w:val="24"/>
                <w:szCs w:val="24"/>
              </w:rPr>
            </w:pPr>
          </w:p>
        </w:tc>
        <w:tc>
          <w:tcPr>
            <w:tcW w:w="4728"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Управление управляющей компанией</w:t>
            </w:r>
          </w:p>
        </w:tc>
        <w:tc>
          <w:tcPr>
            <w:tcW w:w="942" w:type="dxa"/>
            <w:tcMar>
              <w:top w:w="0" w:type="dxa"/>
              <w:left w:w="108" w:type="dxa"/>
              <w:bottom w:w="0" w:type="dxa"/>
              <w:right w:w="108" w:type="dxa"/>
            </w:tcMar>
          </w:tcPr>
          <w:p w:rsidR="001D0D6C" w:rsidRPr="002F21DA" w:rsidRDefault="001D0D6C" w:rsidP="00BA7655">
            <w:pPr>
              <w:pStyle w:val="NormalWeb"/>
              <w:tabs>
                <w:tab w:val="left" w:pos="8679"/>
              </w:tabs>
              <w:ind w:right="-81"/>
              <w:rPr>
                <w:color w:val="auto"/>
                <w:sz w:val="24"/>
                <w:szCs w:val="24"/>
              </w:rPr>
            </w:pPr>
            <w:r w:rsidRPr="002F21DA">
              <w:rPr>
                <w:color w:val="auto"/>
                <w:sz w:val="24"/>
                <w:szCs w:val="24"/>
              </w:rPr>
              <w:t>10</w:t>
            </w:r>
          </w:p>
        </w:tc>
      </w:tr>
    </w:tbl>
    <w:p w:rsidR="001D0D6C" w:rsidRPr="002F21DA" w:rsidRDefault="001D0D6C" w:rsidP="00BA7655">
      <w:pPr>
        <w:pStyle w:val="NormalWeb"/>
        <w:tabs>
          <w:tab w:val="left" w:pos="8679"/>
        </w:tabs>
        <w:spacing w:before="0" w:after="0"/>
        <w:ind w:right="-81" w:firstLine="700"/>
        <w:jc w:val="both"/>
        <w:rPr>
          <w:color w:val="auto"/>
        </w:rPr>
      </w:pPr>
    </w:p>
    <w:p w:rsidR="001D0D6C" w:rsidRPr="002F21DA" w:rsidRDefault="001D0D6C" w:rsidP="00BA7655">
      <w:pPr>
        <w:tabs>
          <w:tab w:val="left" w:pos="8679"/>
        </w:tabs>
        <w:ind w:firstLine="540"/>
        <w:jc w:val="both"/>
      </w:pPr>
      <w:r w:rsidRPr="002F21DA">
        <w:t>Очередь объекта финансирования в адресном перечне домов, где будет осуществляться капитальный ремонт, определяется в зависимости от суммы баллов, установленных по каждому из критериев, указанных в пунктах 1 – 9 данной таблицы.</w:t>
      </w:r>
    </w:p>
    <w:p w:rsidR="001D0D6C" w:rsidRPr="002F21DA" w:rsidRDefault="001D0D6C" w:rsidP="00BA7655">
      <w:pPr>
        <w:tabs>
          <w:tab w:val="left" w:pos="8679"/>
        </w:tabs>
        <w:ind w:firstLine="540"/>
        <w:jc w:val="both"/>
      </w:pPr>
      <w:r w:rsidRPr="002F21DA">
        <w:t xml:space="preserve">Наибольшее количество баллов относит объект финансирования в адресном перечне домов к первоочередным объектам. В случае если несколько многоквартирных домов набирают равное количество баллов по критериям, победившим признается многоквартирный дом с более ранней датой проведения общего собрания членов товарищества собственников жилья, членов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принятии решения об участии в муниципальной адресной программе по проведению капитального ремонта многоквартирных домов. </w:t>
      </w:r>
    </w:p>
    <w:p w:rsidR="001D0D6C" w:rsidRPr="002F21DA" w:rsidRDefault="001D0D6C" w:rsidP="00BA7655">
      <w:pPr>
        <w:tabs>
          <w:tab w:val="left" w:pos="8679"/>
        </w:tabs>
        <w:ind w:firstLine="540"/>
        <w:jc w:val="both"/>
      </w:pPr>
    </w:p>
    <w:p w:rsidR="001D0D6C" w:rsidRPr="002F21DA" w:rsidRDefault="001D0D6C" w:rsidP="00BA7655">
      <w:pPr>
        <w:tabs>
          <w:tab w:val="left" w:pos="8679"/>
        </w:tabs>
        <w:ind w:firstLine="540"/>
        <w:jc w:val="center"/>
        <w:rPr>
          <w:rStyle w:val="FontStyle41"/>
          <w:b/>
          <w:bCs/>
        </w:rPr>
      </w:pPr>
      <w:r w:rsidRPr="002F21DA">
        <w:rPr>
          <w:rStyle w:val="FontStyle41"/>
          <w:b/>
          <w:bCs/>
          <w:lang w:val="en-US"/>
        </w:rPr>
        <w:t>VI</w:t>
      </w:r>
      <w:r w:rsidRPr="002F21DA">
        <w:rPr>
          <w:rStyle w:val="FontStyle41"/>
          <w:b/>
          <w:bCs/>
        </w:rPr>
        <w:t>. Механизм реализации Программы</w:t>
      </w:r>
    </w:p>
    <w:p w:rsidR="001D0D6C" w:rsidRPr="002F21DA" w:rsidRDefault="001D0D6C" w:rsidP="00BA7655">
      <w:pPr>
        <w:pStyle w:val="Style11"/>
        <w:widowControl/>
        <w:tabs>
          <w:tab w:val="left" w:pos="8679"/>
        </w:tabs>
        <w:spacing w:before="77"/>
        <w:ind w:firstLine="715"/>
        <w:jc w:val="center"/>
        <w:rPr>
          <w:rStyle w:val="FontStyle41"/>
        </w:rPr>
      </w:pPr>
    </w:p>
    <w:p w:rsidR="001D0D6C" w:rsidRPr="002F21DA" w:rsidRDefault="001D0D6C" w:rsidP="00BA7655">
      <w:pPr>
        <w:tabs>
          <w:tab w:val="left" w:pos="8679"/>
        </w:tabs>
        <w:ind w:firstLine="540"/>
        <w:jc w:val="both"/>
      </w:pPr>
      <w:r w:rsidRPr="002F21DA">
        <w:t>Для уча</w:t>
      </w:r>
      <w:r>
        <w:t>стия в Программе администрация Марисолинского сельского поселения</w:t>
      </w:r>
      <w:r w:rsidRPr="002F21DA">
        <w:t xml:space="preserve"> обеспечивает разработку и принятие адресной муниципальной программы по проведению капитального ремонта много</w:t>
      </w:r>
      <w:r>
        <w:t>квартирных домов на территории Марисолинского сельского поселения, входящего</w:t>
      </w:r>
      <w:r w:rsidRPr="002F21DA">
        <w:t xml:space="preserve"> в состав территории Сернурского муниципального района.</w:t>
      </w:r>
    </w:p>
    <w:p w:rsidR="001D0D6C" w:rsidRPr="002F21DA" w:rsidRDefault="001D0D6C" w:rsidP="00BA7655">
      <w:pPr>
        <w:tabs>
          <w:tab w:val="left" w:pos="8679"/>
        </w:tabs>
        <w:ind w:firstLine="540"/>
        <w:jc w:val="both"/>
      </w:pPr>
      <w:r w:rsidRPr="002F21DA">
        <w:t>Программа разрабатывается исходя из фактической потребности в проведении капитального ремонта многоквартирных жилых домов.</w:t>
      </w:r>
    </w:p>
    <w:p w:rsidR="001D0D6C" w:rsidRPr="002F21DA" w:rsidRDefault="001D0D6C" w:rsidP="00BA7655">
      <w:pPr>
        <w:tabs>
          <w:tab w:val="left" w:pos="8679"/>
        </w:tabs>
        <w:ind w:firstLine="540"/>
        <w:jc w:val="both"/>
      </w:pPr>
      <w:r w:rsidRPr="002F21DA">
        <w:t>Расходование средств Фонда и республиканского бюджета Республики Марий Эл осуществляется в соответствии с требованиями статьи 20 Федерального закона.</w:t>
      </w:r>
    </w:p>
    <w:p w:rsidR="001D0D6C" w:rsidRPr="002F21DA" w:rsidRDefault="001D0D6C" w:rsidP="00BA7655">
      <w:pPr>
        <w:tabs>
          <w:tab w:val="left" w:pos="8679"/>
        </w:tabs>
        <w:ind w:firstLine="540"/>
        <w:jc w:val="both"/>
      </w:pPr>
      <w:r w:rsidRPr="002F21DA">
        <w:t>Общая стоимость капитального ремонта многоквартирного дома согласно утвержденной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смете расходов на капитальный ремонт многоквартирного дома, не должна превышать предельной стоимости проведения капитального ремонта в расчете на один квадратный метр общей площади помещений в многоквартирных домах.</w:t>
      </w:r>
    </w:p>
    <w:p w:rsidR="001D0D6C" w:rsidRPr="002F21DA" w:rsidRDefault="001D0D6C" w:rsidP="00BA7655">
      <w:pPr>
        <w:tabs>
          <w:tab w:val="left" w:pos="8679"/>
        </w:tabs>
        <w:ind w:firstLine="720"/>
        <w:jc w:val="both"/>
      </w:pPr>
      <w:r w:rsidRPr="002F21DA">
        <w:t>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привлекает подрядные организации для выполнения работ по капитальному ремонту многоквартирного дома с использованием средств, предоставляемых в соответствии с настоящей программой.</w:t>
      </w:r>
    </w:p>
    <w:p w:rsidR="001D0D6C" w:rsidRPr="002F21DA" w:rsidRDefault="001D0D6C" w:rsidP="00BA7655">
      <w:pPr>
        <w:tabs>
          <w:tab w:val="left" w:pos="8679"/>
        </w:tabs>
        <w:ind w:firstLine="720"/>
        <w:jc w:val="both"/>
      </w:pPr>
      <w:r w:rsidRPr="002F21DA">
        <w:t>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обеспечивают самостоятельно или с привлечением специализированных организаций ведение технического надзора за проведением капитального ремонта и приемку выполненных работ по капитальному ремонту многоквартирного дома в соответствии с требованиями законодательства.</w:t>
      </w:r>
    </w:p>
    <w:p w:rsidR="001D0D6C" w:rsidRPr="002F21DA" w:rsidRDefault="001D0D6C" w:rsidP="00BA7655">
      <w:pPr>
        <w:pStyle w:val="Style11"/>
        <w:widowControl/>
        <w:tabs>
          <w:tab w:val="left" w:pos="8679"/>
        </w:tabs>
        <w:spacing w:before="77"/>
        <w:ind w:firstLine="715"/>
        <w:rPr>
          <w:rStyle w:val="FontStyle41"/>
        </w:rPr>
      </w:pPr>
    </w:p>
    <w:p w:rsidR="001D0D6C" w:rsidRPr="002F21DA" w:rsidRDefault="001D0D6C" w:rsidP="00BA7655">
      <w:pPr>
        <w:pStyle w:val="Style11"/>
        <w:widowControl/>
        <w:tabs>
          <w:tab w:val="left" w:pos="8679"/>
        </w:tabs>
        <w:spacing w:before="77"/>
        <w:ind w:firstLine="715"/>
        <w:jc w:val="center"/>
        <w:rPr>
          <w:rStyle w:val="FontStyle41"/>
          <w:b/>
          <w:bCs/>
        </w:rPr>
      </w:pPr>
      <w:r w:rsidRPr="002F21DA">
        <w:rPr>
          <w:rStyle w:val="FontStyle41"/>
          <w:b/>
          <w:bCs/>
          <w:lang w:val="en-US"/>
        </w:rPr>
        <w:t>VII</w:t>
      </w:r>
      <w:r w:rsidRPr="002F21DA">
        <w:rPr>
          <w:rStyle w:val="FontStyle41"/>
          <w:b/>
          <w:bCs/>
        </w:rPr>
        <w:t>.</w:t>
      </w:r>
      <w:r w:rsidRPr="002F21DA">
        <w:rPr>
          <w:rStyle w:val="FontStyle41"/>
        </w:rPr>
        <w:t xml:space="preserve"> </w:t>
      </w:r>
      <w:r w:rsidRPr="002F21DA">
        <w:rPr>
          <w:rStyle w:val="FontStyle41"/>
          <w:b/>
          <w:bCs/>
        </w:rPr>
        <w:t>Организация управления программой, контроль за ходом ее реализации и оценка эффективности</w:t>
      </w:r>
    </w:p>
    <w:p w:rsidR="001D0D6C" w:rsidRPr="002F21DA" w:rsidRDefault="001D0D6C" w:rsidP="00BA7655">
      <w:pPr>
        <w:pStyle w:val="Style11"/>
        <w:widowControl/>
        <w:tabs>
          <w:tab w:val="left" w:pos="8679"/>
        </w:tabs>
        <w:spacing w:before="77"/>
        <w:ind w:firstLine="715"/>
        <w:jc w:val="center"/>
        <w:rPr>
          <w:rStyle w:val="FontStyle41"/>
        </w:rPr>
      </w:pPr>
    </w:p>
    <w:p w:rsidR="001D0D6C" w:rsidRPr="002F21DA" w:rsidRDefault="001D0D6C" w:rsidP="00BA7655">
      <w:pPr>
        <w:tabs>
          <w:tab w:val="left" w:pos="8679"/>
        </w:tabs>
        <w:ind w:firstLine="720"/>
        <w:jc w:val="both"/>
      </w:pPr>
      <w:r>
        <w:t>Администрация Марисолинского сельского поселения</w:t>
      </w:r>
      <w:r w:rsidRPr="002F21DA">
        <w:t xml:space="preserve"> при предоставлении финансовой поддержки за счет средств Фонда, средств бюджета Республики Марий Эл на долевое финансирование проведения капитального ремонта многоквартирных домов, направляет в Министерство строительства, архитектуры и жилищно-коммунального хозяйства Республики Марий Эл отчеты о ходе реализации муниципальной адресной программы по проведению капитального ремонта многоквартирных домов и выполнения предусмотренных настоящей Программой условий предоставления финансовой поддержки за счет средств Фонда и бюджета Республики Марий Эл.</w:t>
      </w:r>
    </w:p>
    <w:p w:rsidR="001D0D6C" w:rsidRPr="002F21DA" w:rsidRDefault="001D0D6C" w:rsidP="00BA7655">
      <w:pPr>
        <w:tabs>
          <w:tab w:val="left" w:pos="8679"/>
        </w:tabs>
        <w:ind w:firstLine="720"/>
        <w:jc w:val="both"/>
      </w:pPr>
      <w:r>
        <w:t xml:space="preserve">По итогам года администрация </w:t>
      </w:r>
      <w:r w:rsidRPr="002F21DA">
        <w:t xml:space="preserve"> пре</w:t>
      </w:r>
      <w:r>
        <w:t>дставляет в Собрание депутатов Марисолинского сельского поселения</w:t>
      </w:r>
      <w:r w:rsidRPr="002F21DA">
        <w:t xml:space="preserve"> информацию о ходе выполнения Программы и эффективности использования финансовых средств.</w:t>
      </w:r>
    </w:p>
    <w:p w:rsidR="001D0D6C" w:rsidRPr="002F21DA" w:rsidRDefault="001D0D6C" w:rsidP="00BA7655">
      <w:pPr>
        <w:tabs>
          <w:tab w:val="left" w:pos="8679"/>
        </w:tabs>
        <w:ind w:firstLine="720"/>
        <w:jc w:val="both"/>
        <w:rPr>
          <w:rStyle w:val="FontStyle41"/>
        </w:rPr>
      </w:pPr>
      <w:r w:rsidRPr="002F21DA">
        <w:t>Админис</w:t>
      </w:r>
      <w:r>
        <w:t>трация Марисолинского сельского поселения</w:t>
      </w:r>
      <w:r w:rsidRPr="002F21DA">
        <w:t xml:space="preserve"> осуществляет контроль за расходованием денежных средств, предусмотренных на выполнение указанных мероприятий в бюджете района</w:t>
      </w:r>
    </w:p>
    <w:p w:rsidR="001D0D6C" w:rsidRPr="00A45170" w:rsidRDefault="001D0D6C" w:rsidP="00BA7655">
      <w:pPr>
        <w:pStyle w:val="Style11"/>
        <w:widowControl/>
        <w:tabs>
          <w:tab w:val="left" w:pos="8679"/>
        </w:tabs>
        <w:spacing w:line="317" w:lineRule="exact"/>
        <w:ind w:firstLine="720"/>
        <w:rPr>
          <w:rStyle w:val="FontStyle41"/>
          <w:sz w:val="28"/>
          <w:szCs w:val="28"/>
        </w:rPr>
      </w:pPr>
      <w:r w:rsidRPr="00A45170">
        <w:rPr>
          <w:rStyle w:val="FontStyle41"/>
          <w:sz w:val="28"/>
          <w:szCs w:val="28"/>
        </w:rPr>
        <w:t>Эффективность реализации Программы и использования бюджетных средств обеспечивается за счет:</w:t>
      </w:r>
    </w:p>
    <w:p w:rsidR="001D0D6C" w:rsidRPr="00A45170" w:rsidRDefault="001D0D6C" w:rsidP="00BA7655">
      <w:pPr>
        <w:pStyle w:val="Style11"/>
        <w:widowControl/>
        <w:tabs>
          <w:tab w:val="left" w:pos="8679"/>
        </w:tabs>
        <w:spacing w:line="317" w:lineRule="exact"/>
        <w:ind w:firstLine="720"/>
        <w:rPr>
          <w:rStyle w:val="FontStyle41"/>
          <w:sz w:val="28"/>
          <w:szCs w:val="28"/>
        </w:rPr>
      </w:pPr>
      <w:r w:rsidRPr="00A45170">
        <w:rPr>
          <w:rStyle w:val="FontStyle41"/>
          <w:sz w:val="28"/>
          <w:szCs w:val="28"/>
        </w:rPr>
        <w:t>- контроля за целевым использованием бюджетных средств;</w:t>
      </w:r>
    </w:p>
    <w:p w:rsidR="001D0D6C" w:rsidRPr="00A45170" w:rsidRDefault="001D0D6C" w:rsidP="00BA7655">
      <w:pPr>
        <w:pStyle w:val="Style11"/>
        <w:widowControl/>
        <w:tabs>
          <w:tab w:val="left" w:pos="8679"/>
        </w:tabs>
        <w:spacing w:line="317" w:lineRule="exact"/>
        <w:ind w:firstLine="720"/>
        <w:rPr>
          <w:rStyle w:val="FontStyle41"/>
          <w:sz w:val="28"/>
          <w:szCs w:val="28"/>
        </w:rPr>
      </w:pPr>
      <w:r w:rsidRPr="00A45170">
        <w:rPr>
          <w:rStyle w:val="FontStyle41"/>
          <w:sz w:val="28"/>
          <w:szCs w:val="28"/>
        </w:rPr>
        <w:t>- прозрачности механизма распределения и расходования бюджетных средств;</w:t>
      </w:r>
    </w:p>
    <w:p w:rsidR="001D0D6C" w:rsidRPr="00A45170" w:rsidRDefault="001D0D6C" w:rsidP="00BA7655">
      <w:pPr>
        <w:pStyle w:val="Style11"/>
        <w:widowControl/>
        <w:tabs>
          <w:tab w:val="left" w:pos="8679"/>
        </w:tabs>
        <w:spacing w:line="317" w:lineRule="exact"/>
        <w:ind w:firstLine="720"/>
        <w:rPr>
          <w:rStyle w:val="FontStyle41"/>
          <w:sz w:val="28"/>
          <w:szCs w:val="28"/>
        </w:rPr>
      </w:pPr>
      <w:r w:rsidRPr="00A45170">
        <w:rPr>
          <w:rStyle w:val="FontStyle41"/>
          <w:sz w:val="28"/>
          <w:szCs w:val="28"/>
        </w:rPr>
        <w:t>- привлечения внебюджетных средств для проведения капитального ремонта многоквартирных домов.</w:t>
      </w:r>
    </w:p>
    <w:p w:rsidR="001D0D6C" w:rsidRPr="00A45170" w:rsidRDefault="001D0D6C" w:rsidP="00BA7655">
      <w:pPr>
        <w:pStyle w:val="Style11"/>
        <w:widowControl/>
        <w:tabs>
          <w:tab w:val="left" w:pos="8679"/>
        </w:tabs>
        <w:spacing w:line="317" w:lineRule="exact"/>
        <w:ind w:firstLine="720"/>
        <w:rPr>
          <w:rStyle w:val="FontStyle41"/>
          <w:sz w:val="28"/>
          <w:szCs w:val="28"/>
        </w:rPr>
      </w:pPr>
      <w:r w:rsidRPr="00A45170">
        <w:rPr>
          <w:rStyle w:val="FontStyle41"/>
          <w:sz w:val="28"/>
          <w:szCs w:val="28"/>
        </w:rPr>
        <w:t>Эффективность реализации Программы оценивается по следующим направлениям:</w:t>
      </w:r>
    </w:p>
    <w:p w:rsidR="001D0D6C" w:rsidRPr="00A45170" w:rsidRDefault="001D0D6C" w:rsidP="00BA7655">
      <w:pPr>
        <w:pStyle w:val="Style11"/>
        <w:widowControl/>
        <w:tabs>
          <w:tab w:val="left" w:pos="8679"/>
        </w:tabs>
        <w:spacing w:line="317" w:lineRule="exact"/>
        <w:ind w:firstLine="720"/>
        <w:rPr>
          <w:rStyle w:val="FontStyle41"/>
          <w:sz w:val="28"/>
          <w:szCs w:val="28"/>
        </w:rPr>
      </w:pPr>
      <w:r w:rsidRPr="00A45170">
        <w:rPr>
          <w:rStyle w:val="FontStyle41"/>
          <w:sz w:val="28"/>
          <w:szCs w:val="28"/>
        </w:rPr>
        <w:t>- повышение эффективности функционирования жилищно-коммунального комплекса муниципальных образований;</w:t>
      </w:r>
    </w:p>
    <w:p w:rsidR="001D0D6C" w:rsidRPr="00A45170" w:rsidRDefault="001D0D6C" w:rsidP="00BA7655">
      <w:pPr>
        <w:pStyle w:val="Style11"/>
        <w:widowControl/>
        <w:tabs>
          <w:tab w:val="left" w:pos="8679"/>
        </w:tabs>
        <w:spacing w:line="317" w:lineRule="exact"/>
        <w:ind w:firstLine="720"/>
        <w:rPr>
          <w:rStyle w:val="FontStyle41"/>
          <w:sz w:val="28"/>
          <w:szCs w:val="28"/>
        </w:rPr>
      </w:pPr>
      <w:r w:rsidRPr="00A45170">
        <w:rPr>
          <w:rStyle w:val="FontStyle41"/>
          <w:sz w:val="28"/>
          <w:szCs w:val="28"/>
        </w:rPr>
        <w:t>- увеличение объемов проведения капитального ремонта многоквартирных домов;</w:t>
      </w:r>
    </w:p>
    <w:p w:rsidR="001D0D6C" w:rsidRPr="00A45170" w:rsidRDefault="001D0D6C" w:rsidP="00BA7655">
      <w:pPr>
        <w:pStyle w:val="Style11"/>
        <w:widowControl/>
        <w:tabs>
          <w:tab w:val="left" w:pos="8679"/>
        </w:tabs>
        <w:spacing w:line="317" w:lineRule="exact"/>
        <w:ind w:firstLine="720"/>
        <w:rPr>
          <w:rStyle w:val="FontStyle41"/>
          <w:sz w:val="28"/>
          <w:szCs w:val="28"/>
        </w:rPr>
      </w:pPr>
      <w:r w:rsidRPr="00A45170">
        <w:rPr>
          <w:rStyle w:val="FontStyle41"/>
          <w:sz w:val="28"/>
          <w:szCs w:val="28"/>
        </w:rPr>
        <w:t>- улучшение потребительских свойств жилья;</w:t>
      </w:r>
    </w:p>
    <w:p w:rsidR="001D0D6C" w:rsidRPr="00A45170" w:rsidRDefault="001D0D6C" w:rsidP="00BA7655">
      <w:pPr>
        <w:pStyle w:val="Style11"/>
        <w:widowControl/>
        <w:tabs>
          <w:tab w:val="left" w:pos="8679"/>
        </w:tabs>
        <w:spacing w:line="317" w:lineRule="exact"/>
        <w:ind w:firstLine="720"/>
        <w:rPr>
          <w:rStyle w:val="FontStyle41"/>
          <w:sz w:val="28"/>
          <w:szCs w:val="28"/>
        </w:rPr>
      </w:pPr>
      <w:r w:rsidRPr="00A45170">
        <w:rPr>
          <w:rStyle w:val="FontStyle41"/>
          <w:sz w:val="28"/>
          <w:szCs w:val="28"/>
        </w:rPr>
        <w:t>- изменение структуры управления жилищным фондом.</w:t>
      </w:r>
    </w:p>
    <w:p w:rsidR="001D0D6C" w:rsidRPr="002F21DA" w:rsidRDefault="001D0D6C" w:rsidP="00BA7655">
      <w:pPr>
        <w:tabs>
          <w:tab w:val="left" w:pos="8679"/>
        </w:tabs>
        <w:ind w:left="4111" w:right="-1"/>
        <w:jc w:val="center"/>
      </w:pPr>
      <w:r w:rsidRPr="002F21DA">
        <w:rPr>
          <w:rStyle w:val="a"/>
        </w:rPr>
        <w:br w:type="page"/>
      </w:r>
      <w:r w:rsidRPr="002F21DA">
        <w:t xml:space="preserve">ПРИЛОЖЕНИЕ № </w:t>
      </w:r>
      <w:r>
        <w:t>4</w:t>
      </w:r>
    </w:p>
    <w:p w:rsidR="001D0D6C" w:rsidRPr="002F21DA" w:rsidRDefault="001D0D6C" w:rsidP="00BA7655">
      <w:pPr>
        <w:tabs>
          <w:tab w:val="left" w:pos="8679"/>
        </w:tabs>
        <w:ind w:left="4111" w:right="-1"/>
        <w:jc w:val="center"/>
      </w:pPr>
      <w:r w:rsidRPr="002F21DA">
        <w:t xml:space="preserve">к муниципальной программе </w:t>
      </w:r>
    </w:p>
    <w:p w:rsidR="001D0D6C" w:rsidRPr="00A45170" w:rsidRDefault="001D0D6C" w:rsidP="00BA7655">
      <w:pPr>
        <w:tabs>
          <w:tab w:val="left" w:pos="8679"/>
        </w:tabs>
        <w:ind w:left="4111" w:right="-1"/>
        <w:jc w:val="center"/>
        <w:rPr>
          <w:rStyle w:val="a"/>
          <w:b w:val="0"/>
          <w:bCs w:val="0"/>
          <w:color w:val="auto"/>
        </w:rPr>
      </w:pPr>
      <w:r w:rsidRPr="00A45170">
        <w:rPr>
          <w:b/>
          <w:bCs/>
        </w:rPr>
        <w:t>«</w:t>
      </w:r>
      <w:r w:rsidRPr="00A45170">
        <w:rPr>
          <w:rStyle w:val="a"/>
          <w:b w:val="0"/>
          <w:bCs w:val="0"/>
          <w:color w:val="auto"/>
        </w:rPr>
        <w:t>Развитие жилищно-коммунального и дорожного хозяйства муниципального образования</w:t>
      </w:r>
      <w:r>
        <w:rPr>
          <w:rStyle w:val="a"/>
          <w:b w:val="0"/>
          <w:bCs w:val="0"/>
          <w:color w:val="auto"/>
        </w:rPr>
        <w:t xml:space="preserve"> «Марисолинское сельское поселение»</w:t>
      </w:r>
      <w:r w:rsidRPr="00A45170">
        <w:rPr>
          <w:rStyle w:val="a"/>
          <w:b w:val="0"/>
          <w:bCs w:val="0"/>
          <w:color w:val="auto"/>
        </w:rPr>
        <w:t xml:space="preserve"> до 2020 года»</w:t>
      </w:r>
    </w:p>
    <w:p w:rsidR="001D0D6C" w:rsidRPr="002F21DA" w:rsidRDefault="001D0D6C" w:rsidP="00BA7655">
      <w:pPr>
        <w:tabs>
          <w:tab w:val="left" w:pos="8679"/>
        </w:tabs>
        <w:ind w:left="4111" w:right="-1"/>
        <w:jc w:val="center"/>
        <w:rPr>
          <w:rStyle w:val="a"/>
        </w:rPr>
      </w:pPr>
    </w:p>
    <w:p w:rsidR="001D0D6C" w:rsidRPr="002F21DA" w:rsidRDefault="001D0D6C" w:rsidP="00BA7655">
      <w:pPr>
        <w:tabs>
          <w:tab w:val="left" w:pos="8679"/>
        </w:tabs>
        <w:ind w:left="4111" w:right="-1"/>
        <w:jc w:val="center"/>
        <w:rPr>
          <w:rStyle w:val="a"/>
        </w:rPr>
      </w:pPr>
    </w:p>
    <w:p w:rsidR="001D0D6C" w:rsidRPr="002F21DA" w:rsidRDefault="001D0D6C" w:rsidP="00BA7655">
      <w:pPr>
        <w:pStyle w:val="Heading2"/>
        <w:tabs>
          <w:tab w:val="left" w:pos="8679"/>
        </w:tabs>
        <w:jc w:val="center"/>
        <w:rPr>
          <w:b/>
          <w:bCs/>
        </w:rPr>
      </w:pPr>
      <w:r w:rsidRPr="002F21DA">
        <w:rPr>
          <w:b/>
          <w:bCs/>
        </w:rPr>
        <w:t>Подпрограмма</w:t>
      </w:r>
    </w:p>
    <w:p w:rsidR="001D0D6C" w:rsidRPr="002F21DA" w:rsidRDefault="001D0D6C" w:rsidP="00BA7655">
      <w:pPr>
        <w:tabs>
          <w:tab w:val="left" w:pos="8679"/>
        </w:tabs>
        <w:jc w:val="center"/>
        <w:rPr>
          <w:b/>
          <w:bCs/>
        </w:rPr>
      </w:pPr>
      <w:r w:rsidRPr="002F21DA">
        <w:rPr>
          <w:b/>
          <w:bCs/>
        </w:rPr>
        <w:t>«Переселение граждан из аварийного жилищного фонда»</w:t>
      </w:r>
    </w:p>
    <w:p w:rsidR="001D0D6C" w:rsidRPr="002F21DA" w:rsidRDefault="001D0D6C" w:rsidP="00BA7655">
      <w:pPr>
        <w:tabs>
          <w:tab w:val="left" w:pos="8679"/>
        </w:tabs>
        <w:jc w:val="center"/>
        <w:rPr>
          <w:b/>
          <w:bCs/>
        </w:rPr>
      </w:pPr>
      <w:r>
        <w:rPr>
          <w:b/>
          <w:bCs/>
        </w:rPr>
        <w:t>на 2013-2017 годы</w:t>
      </w:r>
      <w:r w:rsidRPr="002F21DA">
        <w:rPr>
          <w:b/>
          <w:bCs/>
        </w:rPr>
        <w:t>»</w:t>
      </w:r>
    </w:p>
    <w:p w:rsidR="001D0D6C" w:rsidRPr="002F21DA" w:rsidRDefault="001D0D6C" w:rsidP="00BA7655">
      <w:pPr>
        <w:tabs>
          <w:tab w:val="left" w:pos="8679"/>
        </w:tabs>
        <w:jc w:val="center"/>
        <w:rPr>
          <w:b/>
          <w:bCs/>
        </w:rPr>
      </w:pPr>
    </w:p>
    <w:p w:rsidR="001D0D6C" w:rsidRPr="002F21DA" w:rsidRDefault="001D0D6C" w:rsidP="00BA7655">
      <w:pPr>
        <w:tabs>
          <w:tab w:val="left" w:pos="8679"/>
        </w:tabs>
        <w:jc w:val="center"/>
        <w:rPr>
          <w:b/>
          <w:bCs/>
        </w:rPr>
      </w:pPr>
    </w:p>
    <w:tbl>
      <w:tblPr>
        <w:tblW w:w="9039" w:type="dxa"/>
        <w:tblLayout w:type="fixed"/>
        <w:tblLook w:val="0000"/>
      </w:tblPr>
      <w:tblGrid>
        <w:gridCol w:w="3119"/>
        <w:gridCol w:w="284"/>
        <w:gridCol w:w="5636"/>
      </w:tblGrid>
      <w:tr w:rsidR="001D0D6C" w:rsidRPr="002F21DA">
        <w:tc>
          <w:tcPr>
            <w:tcW w:w="3119" w:type="dxa"/>
          </w:tcPr>
          <w:p w:rsidR="001D0D6C" w:rsidRPr="002F21DA" w:rsidRDefault="001D0D6C" w:rsidP="00BA7655">
            <w:pPr>
              <w:tabs>
                <w:tab w:val="left" w:pos="8679"/>
              </w:tabs>
            </w:pPr>
            <w:r w:rsidRPr="002F21DA">
              <w:t>Наименование программы</w:t>
            </w:r>
          </w:p>
        </w:tc>
        <w:tc>
          <w:tcPr>
            <w:tcW w:w="284" w:type="dxa"/>
          </w:tcPr>
          <w:p w:rsidR="001D0D6C" w:rsidRPr="002F21DA" w:rsidRDefault="001D0D6C" w:rsidP="00BA7655">
            <w:pPr>
              <w:tabs>
                <w:tab w:val="left" w:pos="8679"/>
              </w:tabs>
            </w:pPr>
            <w:r w:rsidRPr="002F21DA">
              <w:t>-</w:t>
            </w:r>
          </w:p>
        </w:tc>
        <w:tc>
          <w:tcPr>
            <w:tcW w:w="5636" w:type="dxa"/>
          </w:tcPr>
          <w:p w:rsidR="001D0D6C" w:rsidRPr="002F21DA" w:rsidRDefault="001D0D6C" w:rsidP="00A45170">
            <w:pPr>
              <w:tabs>
                <w:tab w:val="left" w:pos="8679"/>
              </w:tabs>
            </w:pPr>
            <w:r w:rsidRPr="002F21DA">
              <w:t>муниципальная адресная программа «Переселение граждан из аварийного жилищного фонда» на 201</w:t>
            </w:r>
            <w:r>
              <w:t>3</w:t>
            </w:r>
            <w:r w:rsidRPr="002F21DA">
              <w:t xml:space="preserve">-2017 годы» (далее – Программа) </w:t>
            </w:r>
          </w:p>
        </w:tc>
      </w:tr>
      <w:tr w:rsidR="001D0D6C" w:rsidRPr="002F21DA">
        <w:tc>
          <w:tcPr>
            <w:tcW w:w="3119" w:type="dxa"/>
          </w:tcPr>
          <w:p w:rsidR="001D0D6C" w:rsidRPr="002F21DA" w:rsidRDefault="001D0D6C" w:rsidP="00BA7655">
            <w:pPr>
              <w:tabs>
                <w:tab w:val="left" w:pos="8679"/>
              </w:tabs>
            </w:pPr>
          </w:p>
        </w:tc>
        <w:tc>
          <w:tcPr>
            <w:tcW w:w="284" w:type="dxa"/>
          </w:tcPr>
          <w:p w:rsidR="001D0D6C" w:rsidRPr="002F21DA" w:rsidRDefault="001D0D6C" w:rsidP="00BA7655">
            <w:pPr>
              <w:tabs>
                <w:tab w:val="left" w:pos="8679"/>
              </w:tabs>
              <w:jc w:val="both"/>
            </w:pPr>
          </w:p>
        </w:tc>
        <w:tc>
          <w:tcPr>
            <w:tcW w:w="5636" w:type="dxa"/>
          </w:tcPr>
          <w:p w:rsidR="001D0D6C" w:rsidRPr="002F21DA" w:rsidRDefault="001D0D6C" w:rsidP="00BA7655">
            <w:pPr>
              <w:tabs>
                <w:tab w:val="left" w:pos="8679"/>
              </w:tabs>
            </w:pPr>
          </w:p>
        </w:tc>
      </w:tr>
      <w:tr w:rsidR="001D0D6C" w:rsidRPr="002F21DA">
        <w:tc>
          <w:tcPr>
            <w:tcW w:w="3119" w:type="dxa"/>
          </w:tcPr>
          <w:p w:rsidR="001D0D6C" w:rsidRPr="002F21DA" w:rsidRDefault="001D0D6C" w:rsidP="00BA7655">
            <w:pPr>
              <w:tabs>
                <w:tab w:val="left" w:pos="8679"/>
              </w:tabs>
            </w:pPr>
            <w:r w:rsidRPr="002F21DA">
              <w:t>Основание для разработки Программы</w:t>
            </w:r>
          </w:p>
        </w:tc>
        <w:tc>
          <w:tcPr>
            <w:tcW w:w="284" w:type="dxa"/>
          </w:tcPr>
          <w:p w:rsidR="001D0D6C" w:rsidRPr="002F21DA" w:rsidRDefault="001D0D6C" w:rsidP="00BA7655">
            <w:pPr>
              <w:tabs>
                <w:tab w:val="left" w:pos="8679"/>
              </w:tabs>
              <w:jc w:val="both"/>
            </w:pPr>
            <w:r w:rsidRPr="002F21DA">
              <w:t>-</w:t>
            </w:r>
          </w:p>
        </w:tc>
        <w:tc>
          <w:tcPr>
            <w:tcW w:w="5636" w:type="dxa"/>
          </w:tcPr>
          <w:p w:rsidR="001D0D6C" w:rsidRPr="002F21DA" w:rsidRDefault="001D0D6C" w:rsidP="00BA7655">
            <w:pPr>
              <w:tabs>
                <w:tab w:val="left" w:pos="6237"/>
                <w:tab w:val="left" w:pos="6804"/>
                <w:tab w:val="left" w:pos="8679"/>
              </w:tabs>
            </w:pPr>
            <w:r w:rsidRPr="002F21DA">
              <w:t>Федеральный закон от 21 июля 2007 г. № 185-ФЗ «О Фонде содействия реформированию жилищно-коммунального хозяйства», постановление Правительства Республики Марий Эл от 6 мая 2013 г. № 143 «О республиканской адресной программе «Переселение граждан из аварийного жилищного фонда» на 2013-2015 год.</w:t>
            </w:r>
          </w:p>
        </w:tc>
      </w:tr>
      <w:tr w:rsidR="001D0D6C" w:rsidRPr="002F21DA">
        <w:tc>
          <w:tcPr>
            <w:tcW w:w="3119" w:type="dxa"/>
          </w:tcPr>
          <w:p w:rsidR="001D0D6C" w:rsidRPr="002F21DA" w:rsidRDefault="001D0D6C" w:rsidP="00BA7655">
            <w:pPr>
              <w:pStyle w:val="BodyText2"/>
              <w:tabs>
                <w:tab w:val="left" w:pos="8679"/>
              </w:tabs>
            </w:pPr>
          </w:p>
        </w:tc>
        <w:tc>
          <w:tcPr>
            <w:tcW w:w="284" w:type="dxa"/>
          </w:tcPr>
          <w:p w:rsidR="001D0D6C" w:rsidRPr="002F21DA" w:rsidRDefault="001D0D6C" w:rsidP="00BA7655">
            <w:pPr>
              <w:pStyle w:val="BodyText2"/>
              <w:tabs>
                <w:tab w:val="left" w:pos="8679"/>
              </w:tabs>
            </w:pPr>
          </w:p>
        </w:tc>
        <w:tc>
          <w:tcPr>
            <w:tcW w:w="5636" w:type="dxa"/>
          </w:tcPr>
          <w:p w:rsidR="001D0D6C" w:rsidRPr="002F21DA" w:rsidRDefault="001D0D6C" w:rsidP="00BA7655">
            <w:pPr>
              <w:tabs>
                <w:tab w:val="left" w:pos="6237"/>
                <w:tab w:val="left" w:pos="6804"/>
                <w:tab w:val="left" w:pos="8679"/>
              </w:tabs>
            </w:pPr>
          </w:p>
        </w:tc>
      </w:tr>
      <w:tr w:rsidR="001D0D6C" w:rsidRPr="002F21DA">
        <w:tc>
          <w:tcPr>
            <w:tcW w:w="3119" w:type="dxa"/>
          </w:tcPr>
          <w:p w:rsidR="001D0D6C" w:rsidRPr="002F21DA" w:rsidRDefault="001D0D6C" w:rsidP="00BA7655">
            <w:pPr>
              <w:tabs>
                <w:tab w:val="left" w:pos="8679"/>
              </w:tabs>
            </w:pPr>
            <w:r w:rsidRPr="002F21DA">
              <w:t>Заказчик Программы</w:t>
            </w:r>
          </w:p>
        </w:tc>
        <w:tc>
          <w:tcPr>
            <w:tcW w:w="284" w:type="dxa"/>
          </w:tcPr>
          <w:p w:rsidR="001D0D6C" w:rsidRPr="002F21DA" w:rsidRDefault="001D0D6C" w:rsidP="00BA7655">
            <w:pPr>
              <w:tabs>
                <w:tab w:val="left" w:pos="8679"/>
              </w:tabs>
              <w:jc w:val="both"/>
            </w:pPr>
            <w:r w:rsidRPr="002F21DA">
              <w:t>-</w:t>
            </w:r>
          </w:p>
        </w:tc>
        <w:tc>
          <w:tcPr>
            <w:tcW w:w="5636" w:type="dxa"/>
          </w:tcPr>
          <w:p w:rsidR="001D0D6C" w:rsidRPr="002F21DA" w:rsidRDefault="001D0D6C" w:rsidP="00BA7655">
            <w:pPr>
              <w:tabs>
                <w:tab w:val="left" w:pos="8679"/>
              </w:tabs>
            </w:pPr>
            <w:r w:rsidRPr="002F21DA">
              <w:t xml:space="preserve">администрация </w:t>
            </w:r>
            <w:r>
              <w:t>Марисолинского сельского поселения</w:t>
            </w:r>
          </w:p>
        </w:tc>
      </w:tr>
      <w:tr w:rsidR="001D0D6C" w:rsidRPr="002F21DA">
        <w:tc>
          <w:tcPr>
            <w:tcW w:w="3119" w:type="dxa"/>
          </w:tcPr>
          <w:p w:rsidR="001D0D6C" w:rsidRPr="002F21DA" w:rsidRDefault="001D0D6C" w:rsidP="00BA7655">
            <w:pPr>
              <w:tabs>
                <w:tab w:val="left" w:pos="8679"/>
              </w:tabs>
            </w:pPr>
          </w:p>
        </w:tc>
        <w:tc>
          <w:tcPr>
            <w:tcW w:w="284" w:type="dxa"/>
          </w:tcPr>
          <w:p w:rsidR="001D0D6C" w:rsidRPr="002F21DA" w:rsidRDefault="001D0D6C" w:rsidP="00BA7655">
            <w:pPr>
              <w:tabs>
                <w:tab w:val="left" w:pos="8679"/>
              </w:tabs>
              <w:jc w:val="both"/>
            </w:pPr>
          </w:p>
        </w:tc>
        <w:tc>
          <w:tcPr>
            <w:tcW w:w="5636" w:type="dxa"/>
          </w:tcPr>
          <w:p w:rsidR="001D0D6C" w:rsidRPr="002F21DA" w:rsidRDefault="001D0D6C" w:rsidP="00BA7655">
            <w:pPr>
              <w:tabs>
                <w:tab w:val="left" w:pos="8679"/>
              </w:tabs>
            </w:pPr>
          </w:p>
        </w:tc>
      </w:tr>
      <w:tr w:rsidR="001D0D6C" w:rsidRPr="002F21DA">
        <w:trPr>
          <w:cantSplit/>
          <w:trHeight w:val="842"/>
        </w:trPr>
        <w:tc>
          <w:tcPr>
            <w:tcW w:w="3119" w:type="dxa"/>
          </w:tcPr>
          <w:p w:rsidR="001D0D6C" w:rsidRPr="002F21DA" w:rsidRDefault="001D0D6C" w:rsidP="00BA7655">
            <w:pPr>
              <w:tabs>
                <w:tab w:val="left" w:pos="8679"/>
              </w:tabs>
            </w:pPr>
            <w:r w:rsidRPr="002F21DA">
              <w:t>Основные разработчики Программы</w:t>
            </w:r>
          </w:p>
        </w:tc>
        <w:tc>
          <w:tcPr>
            <w:tcW w:w="284" w:type="dxa"/>
          </w:tcPr>
          <w:p w:rsidR="001D0D6C" w:rsidRPr="002F21DA" w:rsidRDefault="001D0D6C" w:rsidP="00BA7655">
            <w:pPr>
              <w:tabs>
                <w:tab w:val="left" w:pos="8679"/>
              </w:tabs>
              <w:jc w:val="both"/>
            </w:pPr>
            <w:r w:rsidRPr="002F21DA">
              <w:t>-</w:t>
            </w:r>
          </w:p>
        </w:tc>
        <w:tc>
          <w:tcPr>
            <w:tcW w:w="5636" w:type="dxa"/>
          </w:tcPr>
          <w:p w:rsidR="001D0D6C" w:rsidRPr="002F21DA" w:rsidRDefault="001D0D6C" w:rsidP="00BA7655">
            <w:pPr>
              <w:tabs>
                <w:tab w:val="left" w:pos="8679"/>
              </w:tabs>
            </w:pPr>
            <w:r>
              <w:t>-администрация Марисолинского сельского поселения</w:t>
            </w:r>
          </w:p>
        </w:tc>
      </w:tr>
      <w:tr w:rsidR="001D0D6C" w:rsidRPr="002F21DA">
        <w:trPr>
          <w:cantSplit/>
        </w:trPr>
        <w:tc>
          <w:tcPr>
            <w:tcW w:w="3119" w:type="dxa"/>
          </w:tcPr>
          <w:p w:rsidR="001D0D6C" w:rsidRPr="002F21DA" w:rsidRDefault="001D0D6C" w:rsidP="00BA7655">
            <w:pPr>
              <w:tabs>
                <w:tab w:val="left" w:pos="8679"/>
              </w:tabs>
            </w:pPr>
          </w:p>
        </w:tc>
        <w:tc>
          <w:tcPr>
            <w:tcW w:w="284" w:type="dxa"/>
          </w:tcPr>
          <w:p w:rsidR="001D0D6C" w:rsidRPr="002F21DA" w:rsidRDefault="001D0D6C" w:rsidP="00BA7655">
            <w:pPr>
              <w:tabs>
                <w:tab w:val="left" w:pos="8679"/>
              </w:tabs>
              <w:jc w:val="both"/>
            </w:pPr>
          </w:p>
        </w:tc>
        <w:tc>
          <w:tcPr>
            <w:tcW w:w="5636" w:type="dxa"/>
          </w:tcPr>
          <w:p w:rsidR="001D0D6C" w:rsidRPr="002F21DA" w:rsidRDefault="001D0D6C" w:rsidP="00BA7655">
            <w:pPr>
              <w:pStyle w:val="BodyText2"/>
              <w:tabs>
                <w:tab w:val="left" w:pos="8679"/>
              </w:tabs>
            </w:pPr>
          </w:p>
        </w:tc>
      </w:tr>
      <w:tr w:rsidR="001D0D6C" w:rsidRPr="002F21DA">
        <w:trPr>
          <w:cantSplit/>
        </w:trPr>
        <w:tc>
          <w:tcPr>
            <w:tcW w:w="3119" w:type="dxa"/>
          </w:tcPr>
          <w:p w:rsidR="001D0D6C" w:rsidRPr="002F21DA" w:rsidRDefault="001D0D6C" w:rsidP="00BA7655">
            <w:pPr>
              <w:tabs>
                <w:tab w:val="left" w:pos="8679"/>
              </w:tabs>
            </w:pPr>
            <w:r w:rsidRPr="002F21DA">
              <w:t>Основные цели Программы</w:t>
            </w:r>
          </w:p>
        </w:tc>
        <w:tc>
          <w:tcPr>
            <w:tcW w:w="284" w:type="dxa"/>
          </w:tcPr>
          <w:p w:rsidR="001D0D6C" w:rsidRPr="002F21DA" w:rsidRDefault="001D0D6C" w:rsidP="00BA7655">
            <w:pPr>
              <w:tabs>
                <w:tab w:val="left" w:pos="8679"/>
              </w:tabs>
              <w:jc w:val="both"/>
            </w:pPr>
            <w:r w:rsidRPr="002F21DA">
              <w:t>-</w:t>
            </w:r>
          </w:p>
        </w:tc>
        <w:tc>
          <w:tcPr>
            <w:tcW w:w="5636" w:type="dxa"/>
          </w:tcPr>
          <w:p w:rsidR="001D0D6C" w:rsidRPr="002F21DA" w:rsidRDefault="001D0D6C" w:rsidP="00BA7655">
            <w:pPr>
              <w:tabs>
                <w:tab w:val="left" w:pos="8679"/>
              </w:tabs>
              <w:jc w:val="both"/>
            </w:pPr>
            <w:r w:rsidRPr="002F21DA">
              <w:rPr>
                <w:noProof/>
              </w:rPr>
              <w:t>обеспечение граждан, проживающих в многоквартирных домах, признанных аварийным и подлежащим сносу или реконструкции в связи с физическим износом в процессе их эксплуатации,</w:t>
            </w:r>
            <w:r w:rsidRPr="002F21DA">
              <w:t xml:space="preserve"> жилыми помещениями, отвечающими установленным требованиям</w:t>
            </w:r>
            <w:r w:rsidRPr="002F21DA">
              <w:rPr>
                <w:noProof/>
              </w:rPr>
              <w:t>;</w:t>
            </w:r>
          </w:p>
        </w:tc>
      </w:tr>
      <w:tr w:rsidR="001D0D6C" w:rsidRPr="002F21DA">
        <w:trPr>
          <w:cantSplit/>
        </w:trPr>
        <w:tc>
          <w:tcPr>
            <w:tcW w:w="3119" w:type="dxa"/>
          </w:tcPr>
          <w:p w:rsidR="001D0D6C" w:rsidRPr="002F21DA" w:rsidRDefault="001D0D6C" w:rsidP="00BA7655">
            <w:pPr>
              <w:tabs>
                <w:tab w:val="left" w:pos="8679"/>
              </w:tabs>
            </w:pPr>
          </w:p>
        </w:tc>
        <w:tc>
          <w:tcPr>
            <w:tcW w:w="284" w:type="dxa"/>
          </w:tcPr>
          <w:p w:rsidR="001D0D6C" w:rsidRPr="002F21DA" w:rsidRDefault="001D0D6C" w:rsidP="00BA7655">
            <w:pPr>
              <w:tabs>
                <w:tab w:val="left" w:pos="8679"/>
              </w:tabs>
              <w:jc w:val="both"/>
            </w:pPr>
          </w:p>
        </w:tc>
        <w:tc>
          <w:tcPr>
            <w:tcW w:w="5636" w:type="dxa"/>
          </w:tcPr>
          <w:p w:rsidR="001D0D6C" w:rsidRPr="002F21DA" w:rsidRDefault="001D0D6C" w:rsidP="00BA7655">
            <w:pPr>
              <w:pStyle w:val="BodyText2"/>
              <w:tabs>
                <w:tab w:val="left" w:pos="8679"/>
              </w:tabs>
            </w:pPr>
          </w:p>
        </w:tc>
      </w:tr>
      <w:tr w:rsidR="001D0D6C" w:rsidRPr="002F21DA">
        <w:trPr>
          <w:cantSplit/>
        </w:trPr>
        <w:tc>
          <w:tcPr>
            <w:tcW w:w="3119" w:type="dxa"/>
          </w:tcPr>
          <w:p w:rsidR="001D0D6C" w:rsidRPr="002F21DA" w:rsidRDefault="001D0D6C" w:rsidP="00BA7655">
            <w:pPr>
              <w:tabs>
                <w:tab w:val="left" w:pos="8679"/>
              </w:tabs>
            </w:pPr>
            <w:r w:rsidRPr="002F21DA">
              <w:t>Основные задачи Программы</w:t>
            </w:r>
          </w:p>
        </w:tc>
        <w:tc>
          <w:tcPr>
            <w:tcW w:w="284" w:type="dxa"/>
          </w:tcPr>
          <w:p w:rsidR="001D0D6C" w:rsidRPr="002F21DA" w:rsidRDefault="001D0D6C" w:rsidP="00BA7655">
            <w:pPr>
              <w:tabs>
                <w:tab w:val="left" w:pos="8679"/>
              </w:tabs>
              <w:jc w:val="both"/>
            </w:pPr>
            <w:r w:rsidRPr="002F21DA">
              <w:t>-</w:t>
            </w:r>
          </w:p>
        </w:tc>
        <w:tc>
          <w:tcPr>
            <w:tcW w:w="5636" w:type="dxa"/>
          </w:tcPr>
          <w:p w:rsidR="001D0D6C" w:rsidRPr="002F21DA" w:rsidRDefault="001D0D6C" w:rsidP="00BA7655">
            <w:pPr>
              <w:tabs>
                <w:tab w:val="left" w:pos="8679"/>
              </w:tabs>
              <w:jc w:val="both"/>
              <w:rPr>
                <w:noProof/>
              </w:rPr>
            </w:pPr>
            <w:r w:rsidRPr="002F21DA">
              <w:rPr>
                <w:noProof/>
              </w:rPr>
              <w:t>создание условий для переселения граждан из аварийного жилищного фонда;</w:t>
            </w:r>
          </w:p>
          <w:p w:rsidR="001D0D6C" w:rsidRPr="002F21DA" w:rsidRDefault="001D0D6C" w:rsidP="00BA7655">
            <w:pPr>
              <w:tabs>
                <w:tab w:val="left" w:pos="8679"/>
              </w:tabs>
              <w:jc w:val="both"/>
              <w:rPr>
                <w:noProof/>
              </w:rPr>
            </w:pPr>
            <w:r w:rsidRPr="002F21DA">
              <w:rPr>
                <w:noProof/>
              </w:rPr>
              <w:t>переселение граждан из аварийного жилищного фонда;</w:t>
            </w:r>
          </w:p>
          <w:p w:rsidR="001D0D6C" w:rsidRPr="002F21DA" w:rsidRDefault="001D0D6C" w:rsidP="00BA7655">
            <w:pPr>
              <w:tabs>
                <w:tab w:val="left" w:pos="8679"/>
              </w:tabs>
              <w:jc w:val="both"/>
            </w:pPr>
            <w:r w:rsidRPr="002F21DA">
              <w:rPr>
                <w:noProof/>
              </w:rPr>
              <w:t>ликвидация многоквартирных домов, признанных аварийными и подлежащими сносу или реконструкции в связи с физическим износом в процессе их эксплуатации.</w:t>
            </w:r>
          </w:p>
        </w:tc>
      </w:tr>
      <w:tr w:rsidR="001D0D6C" w:rsidRPr="002F21DA">
        <w:trPr>
          <w:cantSplit/>
        </w:trPr>
        <w:tc>
          <w:tcPr>
            <w:tcW w:w="3119" w:type="dxa"/>
          </w:tcPr>
          <w:p w:rsidR="001D0D6C" w:rsidRPr="002F21DA" w:rsidRDefault="001D0D6C" w:rsidP="00BA7655">
            <w:pPr>
              <w:tabs>
                <w:tab w:val="left" w:pos="8679"/>
              </w:tabs>
            </w:pPr>
          </w:p>
        </w:tc>
        <w:tc>
          <w:tcPr>
            <w:tcW w:w="284" w:type="dxa"/>
          </w:tcPr>
          <w:p w:rsidR="001D0D6C" w:rsidRPr="002F21DA" w:rsidRDefault="001D0D6C" w:rsidP="00BA7655">
            <w:pPr>
              <w:tabs>
                <w:tab w:val="left" w:pos="8679"/>
              </w:tabs>
              <w:jc w:val="both"/>
            </w:pPr>
          </w:p>
        </w:tc>
        <w:tc>
          <w:tcPr>
            <w:tcW w:w="5636" w:type="dxa"/>
          </w:tcPr>
          <w:p w:rsidR="001D0D6C" w:rsidRPr="002F21DA" w:rsidRDefault="001D0D6C" w:rsidP="00BA7655">
            <w:pPr>
              <w:pStyle w:val="BodyText2"/>
              <w:tabs>
                <w:tab w:val="left" w:pos="8679"/>
              </w:tabs>
            </w:pPr>
          </w:p>
        </w:tc>
      </w:tr>
      <w:tr w:rsidR="001D0D6C" w:rsidRPr="002F21DA">
        <w:tc>
          <w:tcPr>
            <w:tcW w:w="3119" w:type="dxa"/>
          </w:tcPr>
          <w:p w:rsidR="001D0D6C" w:rsidRPr="002F21DA" w:rsidRDefault="001D0D6C" w:rsidP="00BA7655">
            <w:pPr>
              <w:tabs>
                <w:tab w:val="left" w:pos="8679"/>
              </w:tabs>
            </w:pPr>
            <w:r w:rsidRPr="002F21DA">
              <w:t>Сроки и этапы реализации Программы</w:t>
            </w:r>
          </w:p>
        </w:tc>
        <w:tc>
          <w:tcPr>
            <w:tcW w:w="284" w:type="dxa"/>
          </w:tcPr>
          <w:p w:rsidR="001D0D6C" w:rsidRPr="002F21DA" w:rsidRDefault="001D0D6C" w:rsidP="00BA7655">
            <w:pPr>
              <w:tabs>
                <w:tab w:val="left" w:pos="8679"/>
              </w:tabs>
              <w:jc w:val="both"/>
            </w:pPr>
            <w:r w:rsidRPr="002F21DA">
              <w:t>-</w:t>
            </w:r>
          </w:p>
        </w:tc>
        <w:tc>
          <w:tcPr>
            <w:tcW w:w="5636" w:type="dxa"/>
          </w:tcPr>
          <w:p w:rsidR="001D0D6C" w:rsidRPr="002F21DA" w:rsidRDefault="001D0D6C" w:rsidP="00BA7655">
            <w:pPr>
              <w:pStyle w:val="BodyText2"/>
              <w:tabs>
                <w:tab w:val="left" w:pos="8679"/>
              </w:tabs>
            </w:pPr>
            <w:r w:rsidRPr="002F21DA">
              <w:t>2013 – 2017 годы.</w:t>
            </w:r>
          </w:p>
          <w:p w:rsidR="001D0D6C" w:rsidRPr="002F21DA" w:rsidRDefault="001D0D6C" w:rsidP="00BA7655">
            <w:pPr>
              <w:pStyle w:val="BodyText2"/>
              <w:tabs>
                <w:tab w:val="left" w:pos="8679"/>
              </w:tabs>
            </w:pPr>
          </w:p>
        </w:tc>
      </w:tr>
      <w:tr w:rsidR="001D0D6C" w:rsidRPr="002F21DA">
        <w:tc>
          <w:tcPr>
            <w:tcW w:w="3119" w:type="dxa"/>
          </w:tcPr>
          <w:p w:rsidR="001D0D6C" w:rsidRPr="002F21DA" w:rsidRDefault="001D0D6C" w:rsidP="00BA7655">
            <w:pPr>
              <w:tabs>
                <w:tab w:val="left" w:pos="8679"/>
              </w:tabs>
            </w:pPr>
            <w:r w:rsidRPr="002F21DA">
              <w:t>Перечень основных мероприятий Программы</w:t>
            </w:r>
          </w:p>
        </w:tc>
        <w:tc>
          <w:tcPr>
            <w:tcW w:w="284" w:type="dxa"/>
          </w:tcPr>
          <w:p w:rsidR="001D0D6C" w:rsidRPr="002F21DA" w:rsidRDefault="001D0D6C" w:rsidP="00BA7655">
            <w:pPr>
              <w:tabs>
                <w:tab w:val="left" w:pos="8679"/>
              </w:tabs>
            </w:pPr>
            <w:r w:rsidRPr="002F21DA">
              <w:t>-</w:t>
            </w:r>
          </w:p>
        </w:tc>
        <w:tc>
          <w:tcPr>
            <w:tcW w:w="5636" w:type="dxa"/>
          </w:tcPr>
          <w:p w:rsidR="001D0D6C" w:rsidRPr="002F21DA" w:rsidRDefault="001D0D6C" w:rsidP="00BA7655">
            <w:pPr>
              <w:tabs>
                <w:tab w:val="left" w:pos="8679"/>
              </w:tabs>
            </w:pPr>
            <w:r w:rsidRPr="002F21DA">
              <w:t>привлечение и аккумулирование бюджетных ресурсов для реализации Программы;</w:t>
            </w:r>
          </w:p>
          <w:p w:rsidR="001D0D6C" w:rsidRPr="002F21DA" w:rsidRDefault="001D0D6C" w:rsidP="00BA7655">
            <w:pPr>
              <w:tabs>
                <w:tab w:val="left" w:pos="8679"/>
              </w:tabs>
            </w:pPr>
            <w:r w:rsidRPr="002F21DA">
              <w:t>приобретение у застройщиков жилых помещений в многоквартирных домах или долевое участие в строительстве жилых помещений, в том числе в домах, строительство которых не завершено;</w:t>
            </w:r>
          </w:p>
          <w:p w:rsidR="001D0D6C" w:rsidRPr="002F21DA" w:rsidRDefault="001D0D6C" w:rsidP="00BA7655">
            <w:pPr>
              <w:tabs>
                <w:tab w:val="left" w:pos="8679"/>
              </w:tabs>
            </w:pPr>
            <w:r w:rsidRPr="002F21DA">
              <w:t>строительство многоквартирных домов;</w:t>
            </w:r>
          </w:p>
          <w:p w:rsidR="001D0D6C" w:rsidRPr="002F21DA" w:rsidRDefault="001D0D6C" w:rsidP="00BA7655">
            <w:pPr>
              <w:tabs>
                <w:tab w:val="left" w:pos="8679"/>
              </w:tabs>
            </w:pPr>
            <w:r w:rsidRPr="002F21DA">
              <w:t>предоставление жилых помещений гражданам, переселяемым из аварийного жилищного фонда</w:t>
            </w:r>
          </w:p>
        </w:tc>
      </w:tr>
      <w:tr w:rsidR="001D0D6C" w:rsidRPr="002F21DA">
        <w:tc>
          <w:tcPr>
            <w:tcW w:w="3119" w:type="dxa"/>
          </w:tcPr>
          <w:p w:rsidR="001D0D6C" w:rsidRPr="002F21DA" w:rsidRDefault="001D0D6C" w:rsidP="00BA7655">
            <w:pPr>
              <w:tabs>
                <w:tab w:val="left" w:pos="8679"/>
              </w:tabs>
            </w:pPr>
          </w:p>
        </w:tc>
        <w:tc>
          <w:tcPr>
            <w:tcW w:w="284" w:type="dxa"/>
          </w:tcPr>
          <w:p w:rsidR="001D0D6C" w:rsidRPr="002F21DA" w:rsidRDefault="001D0D6C" w:rsidP="00BA7655">
            <w:pPr>
              <w:tabs>
                <w:tab w:val="left" w:pos="8679"/>
              </w:tabs>
              <w:jc w:val="both"/>
            </w:pPr>
          </w:p>
        </w:tc>
        <w:tc>
          <w:tcPr>
            <w:tcW w:w="5636" w:type="dxa"/>
          </w:tcPr>
          <w:p w:rsidR="001D0D6C" w:rsidRPr="002F21DA" w:rsidRDefault="001D0D6C" w:rsidP="00BA7655">
            <w:pPr>
              <w:pStyle w:val="BodyText2"/>
              <w:tabs>
                <w:tab w:val="left" w:pos="8679"/>
              </w:tabs>
            </w:pPr>
          </w:p>
        </w:tc>
      </w:tr>
      <w:tr w:rsidR="001D0D6C" w:rsidRPr="002F21DA">
        <w:trPr>
          <w:trHeight w:val="701"/>
        </w:trPr>
        <w:tc>
          <w:tcPr>
            <w:tcW w:w="3119" w:type="dxa"/>
          </w:tcPr>
          <w:p w:rsidR="001D0D6C" w:rsidRPr="002F21DA" w:rsidRDefault="001D0D6C" w:rsidP="00BA7655">
            <w:pPr>
              <w:tabs>
                <w:tab w:val="left" w:pos="8679"/>
              </w:tabs>
            </w:pPr>
            <w:r w:rsidRPr="002F21DA">
              <w:t>Исполнители основных мероприятий Программы</w:t>
            </w:r>
          </w:p>
          <w:p w:rsidR="001D0D6C" w:rsidRPr="002F21DA" w:rsidRDefault="001D0D6C" w:rsidP="00BA7655">
            <w:pPr>
              <w:tabs>
                <w:tab w:val="left" w:pos="8679"/>
              </w:tabs>
            </w:pPr>
          </w:p>
          <w:p w:rsidR="001D0D6C" w:rsidRPr="002F21DA" w:rsidRDefault="001D0D6C" w:rsidP="00BA7655">
            <w:pPr>
              <w:tabs>
                <w:tab w:val="left" w:pos="8679"/>
              </w:tabs>
            </w:pPr>
          </w:p>
        </w:tc>
        <w:tc>
          <w:tcPr>
            <w:tcW w:w="284" w:type="dxa"/>
          </w:tcPr>
          <w:p w:rsidR="001D0D6C" w:rsidRPr="002F21DA" w:rsidRDefault="001D0D6C" w:rsidP="00BA7655">
            <w:pPr>
              <w:tabs>
                <w:tab w:val="left" w:pos="8679"/>
              </w:tabs>
              <w:jc w:val="both"/>
            </w:pPr>
            <w:r w:rsidRPr="002F21DA">
              <w:t>-</w:t>
            </w:r>
          </w:p>
        </w:tc>
        <w:tc>
          <w:tcPr>
            <w:tcW w:w="5636" w:type="dxa"/>
          </w:tcPr>
          <w:p w:rsidR="001D0D6C" w:rsidRPr="002F21DA" w:rsidRDefault="001D0D6C" w:rsidP="00BA7655">
            <w:pPr>
              <w:pStyle w:val="Header"/>
              <w:tabs>
                <w:tab w:val="left" w:pos="-851"/>
                <w:tab w:val="left" w:pos="8679"/>
              </w:tabs>
            </w:pPr>
            <w:r>
              <w:t>Администрация Марисолинского сельского поселения</w:t>
            </w:r>
          </w:p>
        </w:tc>
      </w:tr>
      <w:tr w:rsidR="001D0D6C" w:rsidRPr="002F21DA">
        <w:tc>
          <w:tcPr>
            <w:tcW w:w="3119" w:type="dxa"/>
          </w:tcPr>
          <w:p w:rsidR="001D0D6C" w:rsidRPr="002F21DA" w:rsidRDefault="001D0D6C" w:rsidP="00BA7655">
            <w:pPr>
              <w:tabs>
                <w:tab w:val="left" w:pos="6237"/>
                <w:tab w:val="left" w:pos="6804"/>
                <w:tab w:val="left" w:pos="8679"/>
              </w:tabs>
            </w:pPr>
            <w:r w:rsidRPr="002F21DA">
              <w:t>Объемы и источники финансирования Программы</w:t>
            </w:r>
          </w:p>
        </w:tc>
        <w:tc>
          <w:tcPr>
            <w:tcW w:w="284" w:type="dxa"/>
          </w:tcPr>
          <w:p w:rsidR="001D0D6C" w:rsidRPr="002F21DA" w:rsidRDefault="001D0D6C" w:rsidP="00BA7655">
            <w:pPr>
              <w:tabs>
                <w:tab w:val="left" w:pos="6237"/>
                <w:tab w:val="left" w:pos="6804"/>
                <w:tab w:val="left" w:pos="8679"/>
              </w:tabs>
              <w:jc w:val="both"/>
            </w:pPr>
            <w:r w:rsidRPr="002F21DA">
              <w:t>-</w:t>
            </w:r>
          </w:p>
        </w:tc>
        <w:tc>
          <w:tcPr>
            <w:tcW w:w="5636" w:type="dxa"/>
          </w:tcPr>
          <w:p w:rsidR="001D0D6C" w:rsidRPr="002F21DA" w:rsidRDefault="001D0D6C" w:rsidP="00BA7655">
            <w:pPr>
              <w:pStyle w:val="Header"/>
              <w:tabs>
                <w:tab w:val="left" w:pos="8679"/>
              </w:tabs>
            </w:pPr>
            <w:r w:rsidRPr="002F21DA">
              <w:t>финансирование Программы осуществляется за счет средств республиканского бюджета (при условии их выделения из республиканского бюджета),</w:t>
            </w:r>
            <w:r>
              <w:t>бюджета МО «Марисолинское сельское поселение»</w:t>
            </w:r>
            <w:r w:rsidRPr="002F21DA">
              <w:t xml:space="preserve"> бюджета МО «Сернурский муниципаль</w:t>
            </w:r>
            <w:r>
              <w:t xml:space="preserve">ный район» </w:t>
            </w:r>
            <w:r w:rsidRPr="002F21DA">
              <w:t>(по согласованию);</w:t>
            </w:r>
          </w:p>
          <w:p w:rsidR="001D0D6C" w:rsidRPr="002F21DA" w:rsidRDefault="001D0D6C" w:rsidP="00BA7655">
            <w:pPr>
              <w:pStyle w:val="Header"/>
              <w:tabs>
                <w:tab w:val="left" w:pos="8679"/>
              </w:tabs>
            </w:pPr>
            <w:r w:rsidRPr="002F21DA">
              <w:t>общий объем финан</w:t>
            </w:r>
            <w:r>
              <w:t xml:space="preserve">сирования Программы составит 1718443 </w:t>
            </w:r>
            <w:r w:rsidRPr="002F21DA">
              <w:t>рублей</w:t>
            </w:r>
          </w:p>
        </w:tc>
      </w:tr>
      <w:tr w:rsidR="001D0D6C" w:rsidRPr="002F21DA">
        <w:tc>
          <w:tcPr>
            <w:tcW w:w="3119" w:type="dxa"/>
          </w:tcPr>
          <w:p w:rsidR="001D0D6C" w:rsidRPr="002F21DA" w:rsidRDefault="001D0D6C" w:rsidP="00BA7655">
            <w:pPr>
              <w:tabs>
                <w:tab w:val="left" w:pos="6237"/>
                <w:tab w:val="left" w:pos="6804"/>
                <w:tab w:val="left" w:pos="8679"/>
              </w:tabs>
            </w:pPr>
          </w:p>
        </w:tc>
        <w:tc>
          <w:tcPr>
            <w:tcW w:w="284" w:type="dxa"/>
          </w:tcPr>
          <w:p w:rsidR="001D0D6C" w:rsidRPr="002F21DA" w:rsidRDefault="001D0D6C" w:rsidP="00BA7655">
            <w:pPr>
              <w:tabs>
                <w:tab w:val="left" w:pos="6237"/>
                <w:tab w:val="left" w:pos="6804"/>
                <w:tab w:val="left" w:pos="8679"/>
              </w:tabs>
              <w:jc w:val="both"/>
            </w:pPr>
          </w:p>
        </w:tc>
        <w:tc>
          <w:tcPr>
            <w:tcW w:w="5636" w:type="dxa"/>
          </w:tcPr>
          <w:p w:rsidR="001D0D6C" w:rsidRPr="002F21DA" w:rsidRDefault="001D0D6C" w:rsidP="00BA7655">
            <w:pPr>
              <w:shd w:val="clear" w:color="auto" w:fill="FFFFFF"/>
              <w:tabs>
                <w:tab w:val="left" w:pos="8679"/>
              </w:tabs>
              <w:ind w:left="7"/>
            </w:pPr>
          </w:p>
        </w:tc>
      </w:tr>
      <w:tr w:rsidR="001D0D6C" w:rsidRPr="002F21DA">
        <w:tc>
          <w:tcPr>
            <w:tcW w:w="3119" w:type="dxa"/>
          </w:tcPr>
          <w:p w:rsidR="001D0D6C" w:rsidRPr="002F21DA" w:rsidRDefault="001D0D6C" w:rsidP="00BA7655">
            <w:pPr>
              <w:tabs>
                <w:tab w:val="left" w:pos="6237"/>
                <w:tab w:val="left" w:pos="6804"/>
                <w:tab w:val="left" w:pos="8679"/>
              </w:tabs>
            </w:pPr>
            <w:r w:rsidRPr="002F21DA">
              <w:t>Система организации управления и контроля за исполнением Программы</w:t>
            </w:r>
          </w:p>
        </w:tc>
        <w:tc>
          <w:tcPr>
            <w:tcW w:w="284" w:type="dxa"/>
          </w:tcPr>
          <w:p w:rsidR="001D0D6C" w:rsidRPr="002F21DA" w:rsidRDefault="001D0D6C" w:rsidP="00BA7655">
            <w:pPr>
              <w:tabs>
                <w:tab w:val="left" w:pos="6237"/>
                <w:tab w:val="left" w:pos="6804"/>
                <w:tab w:val="left" w:pos="8679"/>
              </w:tabs>
              <w:jc w:val="both"/>
            </w:pPr>
            <w:r w:rsidRPr="002F21DA">
              <w:t>-</w:t>
            </w:r>
          </w:p>
        </w:tc>
        <w:tc>
          <w:tcPr>
            <w:tcW w:w="5636" w:type="dxa"/>
          </w:tcPr>
          <w:p w:rsidR="001D0D6C" w:rsidRPr="002F21DA" w:rsidRDefault="001D0D6C" w:rsidP="00BA7655">
            <w:pPr>
              <w:pStyle w:val="BodyText"/>
              <w:widowControl w:val="0"/>
              <w:tabs>
                <w:tab w:val="left" w:pos="-1701"/>
                <w:tab w:val="left" w:pos="8679"/>
              </w:tabs>
            </w:pPr>
            <w:r w:rsidRPr="002F21DA">
              <w:t>осуществляется а</w:t>
            </w:r>
            <w:r>
              <w:t>дминистрацией Марисолинского сельского поселения</w:t>
            </w:r>
          </w:p>
        </w:tc>
      </w:tr>
      <w:tr w:rsidR="001D0D6C" w:rsidRPr="002F21DA">
        <w:tc>
          <w:tcPr>
            <w:tcW w:w="3119" w:type="dxa"/>
          </w:tcPr>
          <w:p w:rsidR="001D0D6C" w:rsidRPr="002F21DA" w:rsidRDefault="001D0D6C" w:rsidP="00BA7655">
            <w:pPr>
              <w:tabs>
                <w:tab w:val="left" w:pos="6237"/>
                <w:tab w:val="left" w:pos="6804"/>
                <w:tab w:val="left" w:pos="8679"/>
              </w:tabs>
            </w:pPr>
          </w:p>
        </w:tc>
        <w:tc>
          <w:tcPr>
            <w:tcW w:w="284" w:type="dxa"/>
          </w:tcPr>
          <w:p w:rsidR="001D0D6C" w:rsidRPr="002F21DA" w:rsidRDefault="001D0D6C" w:rsidP="00BA7655">
            <w:pPr>
              <w:tabs>
                <w:tab w:val="left" w:pos="6237"/>
                <w:tab w:val="left" w:pos="6804"/>
                <w:tab w:val="left" w:pos="8679"/>
              </w:tabs>
              <w:jc w:val="both"/>
            </w:pPr>
          </w:p>
        </w:tc>
        <w:tc>
          <w:tcPr>
            <w:tcW w:w="5636" w:type="dxa"/>
          </w:tcPr>
          <w:p w:rsidR="001D0D6C" w:rsidRPr="002F21DA" w:rsidRDefault="001D0D6C" w:rsidP="00BA7655">
            <w:pPr>
              <w:shd w:val="clear" w:color="auto" w:fill="FFFFFF"/>
              <w:tabs>
                <w:tab w:val="left" w:pos="8679"/>
              </w:tabs>
              <w:ind w:left="7"/>
            </w:pPr>
          </w:p>
        </w:tc>
      </w:tr>
      <w:tr w:rsidR="001D0D6C" w:rsidRPr="002F21DA">
        <w:tc>
          <w:tcPr>
            <w:tcW w:w="3119" w:type="dxa"/>
          </w:tcPr>
          <w:p w:rsidR="001D0D6C" w:rsidRPr="002F21DA" w:rsidRDefault="001D0D6C" w:rsidP="00BA7655">
            <w:pPr>
              <w:pStyle w:val="Header"/>
              <w:tabs>
                <w:tab w:val="left" w:pos="6237"/>
                <w:tab w:val="left" w:pos="6804"/>
                <w:tab w:val="left" w:pos="8679"/>
              </w:tabs>
            </w:pPr>
            <w:r w:rsidRPr="002F21DA">
              <w:t>Планируемые показатели выполнения Программы</w:t>
            </w:r>
          </w:p>
        </w:tc>
        <w:tc>
          <w:tcPr>
            <w:tcW w:w="284" w:type="dxa"/>
          </w:tcPr>
          <w:p w:rsidR="001D0D6C" w:rsidRPr="002F21DA" w:rsidRDefault="001D0D6C" w:rsidP="00BA7655">
            <w:pPr>
              <w:pStyle w:val="Header"/>
              <w:tabs>
                <w:tab w:val="left" w:pos="6237"/>
                <w:tab w:val="left" w:pos="6804"/>
                <w:tab w:val="left" w:pos="8679"/>
              </w:tabs>
            </w:pPr>
            <w:r w:rsidRPr="002F21DA">
              <w:t>-</w:t>
            </w:r>
          </w:p>
        </w:tc>
        <w:tc>
          <w:tcPr>
            <w:tcW w:w="5636" w:type="dxa"/>
          </w:tcPr>
          <w:p w:rsidR="001D0D6C" w:rsidRPr="002F21DA" w:rsidRDefault="001D0D6C" w:rsidP="00BA7655">
            <w:pPr>
              <w:tabs>
                <w:tab w:val="left" w:pos="8679"/>
              </w:tabs>
              <w:jc w:val="both"/>
            </w:pPr>
            <w:r w:rsidRPr="002F21DA">
              <w:t>количество граждан, переселенных за период с 201</w:t>
            </w:r>
            <w:r>
              <w:t>3</w:t>
            </w:r>
            <w:r w:rsidRPr="002F21DA">
              <w:t xml:space="preserve"> по 2017 год включительно из аварийного жилищного фонда,</w:t>
            </w:r>
            <w:r>
              <w:t xml:space="preserve"> </w:t>
            </w:r>
            <w:r w:rsidRPr="002F21DA">
              <w:t>-</w:t>
            </w:r>
            <w:r>
              <w:t xml:space="preserve"> 5</w:t>
            </w:r>
            <w:r w:rsidRPr="002F21DA">
              <w:t xml:space="preserve"> человек;</w:t>
            </w:r>
          </w:p>
          <w:p w:rsidR="001D0D6C" w:rsidRPr="002F21DA" w:rsidRDefault="001D0D6C" w:rsidP="00BA7655">
            <w:pPr>
              <w:tabs>
                <w:tab w:val="left" w:pos="8679"/>
              </w:tabs>
              <w:jc w:val="both"/>
            </w:pPr>
            <w:r>
              <w:t>ликвидация 2</w:t>
            </w:r>
            <w:r w:rsidRPr="002F21DA">
              <w:t xml:space="preserve"> многоквартирных домов, площадь</w:t>
            </w:r>
            <w:r>
              <w:t>ю, подлежащей расселению, 57</w:t>
            </w:r>
            <w:r w:rsidRPr="002F21DA">
              <w:t xml:space="preserve"> кв. метра, признанных аварийными и подлежащими сносу или реконструкции в связи с физическим износом в процессе их эксплуатации</w:t>
            </w:r>
          </w:p>
        </w:tc>
      </w:tr>
    </w:tbl>
    <w:p w:rsidR="001D0D6C" w:rsidRPr="002F21DA" w:rsidRDefault="001D0D6C" w:rsidP="00BA7655">
      <w:pPr>
        <w:pStyle w:val="Heading1"/>
        <w:numPr>
          <w:ilvl w:val="0"/>
          <w:numId w:val="19"/>
        </w:numPr>
        <w:tabs>
          <w:tab w:val="left" w:pos="8679"/>
        </w:tabs>
        <w:jc w:val="center"/>
        <w:rPr>
          <w:b/>
          <w:bCs/>
        </w:rPr>
      </w:pPr>
      <w:bookmarkStart w:id="5" w:name="sub_1001"/>
      <w:r w:rsidRPr="002F21DA">
        <w:rPr>
          <w:b/>
          <w:bCs/>
        </w:rPr>
        <w:br w:type="page"/>
        <w:t>С</w:t>
      </w:r>
      <w:r>
        <w:rPr>
          <w:b/>
          <w:bCs/>
        </w:rPr>
        <w:t>С</w:t>
      </w:r>
      <w:r w:rsidRPr="002F21DA">
        <w:rPr>
          <w:b/>
          <w:bCs/>
        </w:rPr>
        <w:t xml:space="preserve">одержание проблемы и обоснование необходимости </w:t>
      </w:r>
    </w:p>
    <w:p w:rsidR="001D0D6C" w:rsidRPr="002F21DA" w:rsidRDefault="001D0D6C" w:rsidP="00BA7655">
      <w:pPr>
        <w:pStyle w:val="Heading1"/>
        <w:tabs>
          <w:tab w:val="left" w:pos="8679"/>
        </w:tabs>
        <w:ind w:left="1080"/>
        <w:jc w:val="center"/>
        <w:rPr>
          <w:b/>
          <w:bCs/>
        </w:rPr>
      </w:pPr>
      <w:r w:rsidRPr="002F21DA">
        <w:rPr>
          <w:b/>
          <w:bCs/>
        </w:rPr>
        <w:t>ее решения программными методами</w:t>
      </w:r>
    </w:p>
    <w:bookmarkEnd w:id="5"/>
    <w:p w:rsidR="001D0D6C" w:rsidRPr="002F21DA" w:rsidRDefault="001D0D6C" w:rsidP="00BA7655">
      <w:pPr>
        <w:tabs>
          <w:tab w:val="left" w:pos="8679"/>
        </w:tabs>
        <w:ind w:firstLine="567"/>
        <w:jc w:val="both"/>
      </w:pPr>
      <w:r w:rsidRPr="002F21DA">
        <w:t xml:space="preserve"> </w:t>
      </w:r>
    </w:p>
    <w:p w:rsidR="001D0D6C" w:rsidRPr="002F21DA" w:rsidRDefault="001D0D6C" w:rsidP="00BA7655">
      <w:pPr>
        <w:tabs>
          <w:tab w:val="left" w:pos="8679"/>
        </w:tabs>
        <w:ind w:firstLine="567"/>
        <w:jc w:val="both"/>
      </w:pPr>
      <w:r w:rsidRPr="002F21DA">
        <w:t xml:space="preserve">Одной из задач жилищной политики в </w:t>
      </w:r>
      <w:r>
        <w:t>Марисолинском сельском поселении</w:t>
      </w:r>
      <w:r w:rsidRPr="002F21DA">
        <w:t>, направленной на комплексное решение проблемы перехода к устойчивому функционированию и развитию жилищной сферы, обеспечивающему доступность жилья для граждан, безопасные и комфортные условия проживания в нем, является обеспечение реализации права на улучшение жилищных условий граждан, проживающих в аварийном жилищном фонде.</w:t>
      </w:r>
    </w:p>
    <w:p w:rsidR="001D0D6C" w:rsidRPr="002F21DA" w:rsidRDefault="001D0D6C" w:rsidP="00BA7655">
      <w:pPr>
        <w:tabs>
          <w:tab w:val="left" w:pos="8679"/>
        </w:tabs>
        <w:ind w:firstLine="567"/>
        <w:jc w:val="both"/>
      </w:pPr>
      <w:r w:rsidRPr="002F21DA">
        <w:t>В настоящей Программе под аварийным жилищным фондом понимаются совокупность жилых помещений в многоквартирных домах, признанных до 1 января 2012 г. в установленном порядке аварийными и подлежащими сносу или реконструкции в связи с физическим износом в процессе эксплуатации.</w:t>
      </w:r>
    </w:p>
    <w:p w:rsidR="001D0D6C" w:rsidRPr="002F21DA" w:rsidRDefault="001D0D6C" w:rsidP="00BA7655">
      <w:pPr>
        <w:tabs>
          <w:tab w:val="left" w:pos="8679"/>
        </w:tabs>
        <w:ind w:firstLine="567"/>
        <w:jc w:val="both"/>
      </w:pPr>
      <w:r w:rsidRPr="002F21DA">
        <w:t>Большинство граждан, проживающих в аварийном жилищном фонде, не в состоянии в настоящее время самостоятельно приобрести жилые помещения надлежащего качества.</w:t>
      </w:r>
    </w:p>
    <w:p w:rsidR="001D0D6C" w:rsidRPr="002F21DA" w:rsidRDefault="001D0D6C" w:rsidP="00BA7655">
      <w:pPr>
        <w:tabs>
          <w:tab w:val="left" w:pos="8679"/>
        </w:tabs>
        <w:ind w:firstLine="567"/>
        <w:jc w:val="both"/>
      </w:pPr>
      <w:r w:rsidRPr="002F21DA">
        <w:t>Решению проблемы обеспечения жилыми помещениями граждан, проживающих в аварийном жилищном фонде, препятствует отсутствие в бюджетах муниципальных образований средств, достаточных для переселения указанных категорий граждан.</w:t>
      </w:r>
    </w:p>
    <w:p w:rsidR="001D0D6C" w:rsidRPr="002F21DA" w:rsidRDefault="001D0D6C" w:rsidP="00BA7655">
      <w:pPr>
        <w:tabs>
          <w:tab w:val="left" w:pos="8679"/>
        </w:tabs>
        <w:ind w:firstLine="567"/>
        <w:jc w:val="both"/>
      </w:pPr>
      <w:r w:rsidRPr="002F21DA">
        <w:t>В настоящее врем</w:t>
      </w:r>
      <w:r>
        <w:t xml:space="preserve">я жилищный фонд на территории Марисолинского сельского поселения </w:t>
      </w:r>
      <w:r w:rsidRPr="002F21DA">
        <w:t>характеризуется следующими показателями:</w:t>
      </w:r>
    </w:p>
    <w:p w:rsidR="001D0D6C" w:rsidRPr="002F21DA" w:rsidRDefault="001D0D6C" w:rsidP="00BA7655">
      <w:pPr>
        <w:tabs>
          <w:tab w:val="left" w:pos="8679"/>
        </w:tabs>
        <w:ind w:firstLine="567"/>
      </w:pPr>
      <w:r w:rsidRPr="002F21DA">
        <w:t>общая площадь всех жилых помещений на 1 ян</w:t>
      </w:r>
      <w:r>
        <w:t xml:space="preserve">варя 2012 года составляет  36840 </w:t>
      </w:r>
      <w:r w:rsidRPr="002F21DA">
        <w:t xml:space="preserve"> кв. метров, в том числе в</w:t>
      </w:r>
      <w:r>
        <w:t xml:space="preserve"> многоквартирных домах – 6460 </w:t>
      </w:r>
      <w:r w:rsidRPr="002F21DA">
        <w:t>кв. метров.</w:t>
      </w:r>
    </w:p>
    <w:p w:rsidR="001D0D6C" w:rsidRPr="002F21DA" w:rsidRDefault="001D0D6C" w:rsidP="00BA7655">
      <w:pPr>
        <w:tabs>
          <w:tab w:val="left" w:pos="8679"/>
        </w:tabs>
        <w:ind w:firstLine="567"/>
      </w:pPr>
      <w:r w:rsidRPr="002F21DA">
        <w:t>общая площадь аварийного ж</w:t>
      </w:r>
      <w:r>
        <w:t xml:space="preserve">илищного фонда составляет 57 </w:t>
      </w:r>
      <w:r w:rsidRPr="002F21DA">
        <w:t xml:space="preserve">кв. метров. </w:t>
      </w:r>
    </w:p>
    <w:p w:rsidR="001D0D6C" w:rsidRPr="002F21DA" w:rsidRDefault="001D0D6C" w:rsidP="00BA7655">
      <w:pPr>
        <w:tabs>
          <w:tab w:val="left" w:pos="8679"/>
        </w:tabs>
        <w:ind w:firstLine="567"/>
        <w:jc w:val="both"/>
      </w:pPr>
      <w:r w:rsidRPr="002F21DA">
        <w:t xml:space="preserve"> </w:t>
      </w:r>
    </w:p>
    <w:p w:rsidR="001D0D6C" w:rsidRPr="002F21DA" w:rsidRDefault="001D0D6C" w:rsidP="00BA7655">
      <w:pPr>
        <w:pStyle w:val="Heading1"/>
        <w:tabs>
          <w:tab w:val="left" w:pos="1560"/>
          <w:tab w:val="left" w:pos="8679"/>
        </w:tabs>
        <w:jc w:val="center"/>
        <w:rPr>
          <w:b/>
          <w:bCs/>
        </w:rPr>
      </w:pPr>
      <w:bookmarkStart w:id="6" w:name="sub_1002"/>
      <w:r w:rsidRPr="002F21DA">
        <w:rPr>
          <w:b/>
          <w:bCs/>
        </w:rPr>
        <w:t>II. Основные цели, задачи, сроки реализации Программы</w:t>
      </w:r>
    </w:p>
    <w:bookmarkEnd w:id="6"/>
    <w:p w:rsidR="001D0D6C" w:rsidRPr="002F21DA" w:rsidRDefault="001D0D6C" w:rsidP="00BA7655">
      <w:pPr>
        <w:tabs>
          <w:tab w:val="left" w:pos="8679"/>
        </w:tabs>
        <w:ind w:firstLine="567"/>
        <w:jc w:val="both"/>
      </w:pPr>
      <w:r w:rsidRPr="002F21DA">
        <w:t xml:space="preserve"> </w:t>
      </w:r>
    </w:p>
    <w:p w:rsidR="001D0D6C" w:rsidRPr="002F21DA" w:rsidRDefault="001D0D6C" w:rsidP="00BA7655">
      <w:pPr>
        <w:tabs>
          <w:tab w:val="left" w:pos="8679"/>
        </w:tabs>
        <w:ind w:firstLine="567"/>
        <w:jc w:val="both"/>
      </w:pPr>
      <w:r w:rsidRPr="002F21DA">
        <w:t>Основной целью Программы является обеспечение граждан, проживающих в многоквартирных домах, признанных аварийными и подлежащими сносу или реконструкции в связи с физическим износом в процессе их эксплуатации, жилыми помещениями, отвечающими установленным требованиям.</w:t>
      </w:r>
    </w:p>
    <w:p w:rsidR="001D0D6C" w:rsidRPr="002F21DA" w:rsidRDefault="001D0D6C" w:rsidP="00BA7655">
      <w:pPr>
        <w:tabs>
          <w:tab w:val="left" w:pos="8679"/>
        </w:tabs>
        <w:ind w:firstLine="567"/>
        <w:jc w:val="both"/>
      </w:pPr>
      <w:r w:rsidRPr="002F21DA">
        <w:t>Для достижения указанной цели необходимо решить следующие задачи:</w:t>
      </w:r>
    </w:p>
    <w:p w:rsidR="001D0D6C" w:rsidRPr="002F21DA" w:rsidRDefault="001D0D6C" w:rsidP="00BA7655">
      <w:pPr>
        <w:tabs>
          <w:tab w:val="left" w:pos="8679"/>
        </w:tabs>
        <w:ind w:firstLine="567"/>
        <w:jc w:val="both"/>
      </w:pPr>
      <w:r w:rsidRPr="002F21DA">
        <w:t>переселение граждан из аварийного жилищного фонда;</w:t>
      </w:r>
    </w:p>
    <w:p w:rsidR="001D0D6C" w:rsidRPr="002F21DA" w:rsidRDefault="001D0D6C" w:rsidP="00BA7655">
      <w:pPr>
        <w:tabs>
          <w:tab w:val="left" w:pos="8679"/>
        </w:tabs>
        <w:ind w:firstLine="567"/>
        <w:jc w:val="both"/>
      </w:pPr>
      <w:r w:rsidRPr="002F21DA">
        <w:t>ликвидация до 2017 года включительно существующего аварийного жилищного фонда;</w:t>
      </w:r>
    </w:p>
    <w:p w:rsidR="001D0D6C" w:rsidRPr="002F21DA" w:rsidRDefault="001D0D6C" w:rsidP="00BA7655">
      <w:pPr>
        <w:tabs>
          <w:tab w:val="left" w:pos="8679"/>
        </w:tabs>
        <w:ind w:firstLine="567"/>
        <w:jc w:val="both"/>
      </w:pPr>
      <w:r w:rsidRPr="002F21DA">
        <w:t>создание условий для переселения граждан из аварийного жилищного фонда;</w:t>
      </w:r>
    </w:p>
    <w:p w:rsidR="001D0D6C" w:rsidRPr="002F21DA" w:rsidRDefault="001D0D6C" w:rsidP="00BA7655">
      <w:pPr>
        <w:tabs>
          <w:tab w:val="left" w:pos="8679"/>
        </w:tabs>
        <w:ind w:firstLine="567"/>
        <w:jc w:val="both"/>
      </w:pPr>
      <w:r w:rsidRPr="002F21DA">
        <w:t>учет особенностей и специфики решаемой проблемы в муниципальных образованиях;</w:t>
      </w:r>
    </w:p>
    <w:p w:rsidR="001D0D6C" w:rsidRPr="002F21DA" w:rsidRDefault="001D0D6C" w:rsidP="00BA7655">
      <w:pPr>
        <w:tabs>
          <w:tab w:val="left" w:pos="8679"/>
        </w:tabs>
        <w:ind w:firstLine="567"/>
        <w:jc w:val="both"/>
      </w:pPr>
      <w:r w:rsidRPr="002F21DA">
        <w:t>строительство нового жилья в соответствии со стандартами качества, обеспечивающими комфортные и безопасные условия проживания;</w:t>
      </w:r>
    </w:p>
    <w:p w:rsidR="001D0D6C" w:rsidRPr="002F21DA" w:rsidRDefault="001D0D6C" w:rsidP="00BA7655">
      <w:pPr>
        <w:tabs>
          <w:tab w:val="left" w:pos="8679"/>
        </w:tabs>
        <w:ind w:firstLine="567"/>
        <w:jc w:val="both"/>
      </w:pPr>
      <w:r w:rsidRPr="002F21DA">
        <w:t>Перечень многоквартирных домов, признанных аварийными и подлежащими сносу или реконструкции в связи с физическим износом в процессе их эксплуатации, расселение которых планируется в рамках Программы, приведен в приложении № 1 к Программе.</w:t>
      </w:r>
    </w:p>
    <w:p w:rsidR="001D0D6C" w:rsidRPr="002F21DA" w:rsidRDefault="001D0D6C" w:rsidP="00BA7655">
      <w:pPr>
        <w:tabs>
          <w:tab w:val="left" w:pos="8679"/>
        </w:tabs>
        <w:ind w:firstLine="567"/>
        <w:jc w:val="both"/>
      </w:pPr>
      <w:r w:rsidRPr="002F21DA">
        <w:t>Способы переселения приведены в приложении № 2 к Программе.</w:t>
      </w:r>
    </w:p>
    <w:p w:rsidR="001D0D6C" w:rsidRPr="002F21DA" w:rsidRDefault="001D0D6C" w:rsidP="00BA7655">
      <w:pPr>
        <w:tabs>
          <w:tab w:val="left" w:pos="8679"/>
        </w:tabs>
        <w:ind w:firstLine="567"/>
        <w:jc w:val="both"/>
      </w:pPr>
      <w:r w:rsidRPr="002F21DA">
        <w:t>Реализация мероприятий, предусмотренных Программой, будет осуществляться в 2013 – 2017 годах.</w:t>
      </w:r>
    </w:p>
    <w:p w:rsidR="001D0D6C" w:rsidRPr="002F21DA" w:rsidRDefault="001D0D6C" w:rsidP="00BA7655">
      <w:pPr>
        <w:tabs>
          <w:tab w:val="left" w:pos="8679"/>
        </w:tabs>
        <w:ind w:firstLine="567"/>
        <w:jc w:val="both"/>
      </w:pPr>
      <w:r w:rsidRPr="002F21DA">
        <w:t>Этапы реализации Программы:</w:t>
      </w:r>
    </w:p>
    <w:p w:rsidR="001D0D6C" w:rsidRPr="007866CF" w:rsidRDefault="001D0D6C" w:rsidP="00BA7655">
      <w:pPr>
        <w:tabs>
          <w:tab w:val="left" w:pos="8679"/>
        </w:tabs>
        <w:ind w:firstLine="567"/>
        <w:jc w:val="both"/>
      </w:pPr>
      <w:r w:rsidRPr="007866CF">
        <w:rPr>
          <w:lang w:val="en-US"/>
        </w:rPr>
        <w:t>I</w:t>
      </w:r>
      <w:r>
        <w:t xml:space="preserve"> этап – 2015</w:t>
      </w:r>
      <w:r w:rsidRPr="007866CF">
        <w:t xml:space="preserve"> год (количество граждан, переселенных из аварийного жилищного</w:t>
      </w:r>
      <w:r>
        <w:t xml:space="preserve"> фонда, - 4</w:t>
      </w:r>
      <w:r w:rsidRPr="007866CF">
        <w:t xml:space="preserve"> человек);</w:t>
      </w:r>
    </w:p>
    <w:p w:rsidR="001D0D6C" w:rsidRPr="007866CF" w:rsidRDefault="001D0D6C" w:rsidP="00BA7655">
      <w:pPr>
        <w:tabs>
          <w:tab w:val="left" w:pos="8679"/>
        </w:tabs>
        <w:ind w:firstLine="567"/>
        <w:jc w:val="both"/>
      </w:pPr>
      <w:r w:rsidRPr="007866CF">
        <w:rPr>
          <w:lang w:val="en-US"/>
        </w:rPr>
        <w:t>II</w:t>
      </w:r>
      <w:r>
        <w:t xml:space="preserve"> этап – 2016</w:t>
      </w:r>
      <w:r w:rsidRPr="007866CF">
        <w:t xml:space="preserve"> год (количество граждан, переселенных из а</w:t>
      </w:r>
      <w:r>
        <w:t>варийного жилищного фонда, - 1</w:t>
      </w:r>
      <w:r w:rsidRPr="007866CF">
        <w:t xml:space="preserve"> человек);</w:t>
      </w:r>
    </w:p>
    <w:p w:rsidR="001D0D6C" w:rsidRPr="002F21DA" w:rsidRDefault="001D0D6C" w:rsidP="00BA7655">
      <w:pPr>
        <w:tabs>
          <w:tab w:val="left" w:pos="8679"/>
        </w:tabs>
        <w:ind w:firstLine="567"/>
        <w:jc w:val="both"/>
      </w:pPr>
    </w:p>
    <w:p w:rsidR="001D0D6C" w:rsidRPr="002F21DA" w:rsidRDefault="001D0D6C" w:rsidP="00BA7655">
      <w:pPr>
        <w:pStyle w:val="Heading1"/>
        <w:tabs>
          <w:tab w:val="left" w:pos="8679"/>
        </w:tabs>
        <w:jc w:val="center"/>
        <w:rPr>
          <w:b/>
          <w:bCs/>
        </w:rPr>
      </w:pPr>
      <w:bookmarkStart w:id="7" w:name="sub_1003"/>
      <w:r w:rsidRPr="002F21DA">
        <w:rPr>
          <w:b/>
          <w:bCs/>
        </w:rPr>
        <w:t>III. Система программных мероприятий</w:t>
      </w:r>
    </w:p>
    <w:bookmarkEnd w:id="7"/>
    <w:p w:rsidR="001D0D6C" w:rsidRPr="002F21DA" w:rsidRDefault="001D0D6C" w:rsidP="00BA7655">
      <w:pPr>
        <w:tabs>
          <w:tab w:val="left" w:pos="8679"/>
        </w:tabs>
        <w:ind w:firstLine="567"/>
        <w:jc w:val="both"/>
      </w:pPr>
      <w:r w:rsidRPr="002F21DA">
        <w:t xml:space="preserve"> </w:t>
      </w:r>
    </w:p>
    <w:p w:rsidR="001D0D6C" w:rsidRPr="002F21DA" w:rsidRDefault="001D0D6C" w:rsidP="00BA7655">
      <w:pPr>
        <w:tabs>
          <w:tab w:val="left" w:pos="8679"/>
        </w:tabs>
        <w:ind w:firstLine="567"/>
        <w:jc w:val="both"/>
      </w:pPr>
      <w:r w:rsidRPr="002F21DA">
        <w:t>Основными мероприятиями Программы являются:</w:t>
      </w:r>
    </w:p>
    <w:p w:rsidR="001D0D6C" w:rsidRPr="002F21DA" w:rsidRDefault="001D0D6C" w:rsidP="00BA7655">
      <w:pPr>
        <w:tabs>
          <w:tab w:val="left" w:pos="8679"/>
        </w:tabs>
        <w:ind w:firstLine="567"/>
        <w:jc w:val="both"/>
      </w:pPr>
      <w:r w:rsidRPr="002F21DA">
        <w:t>привлечение и аккумулирование бюджетных ресурсов для реализации Программы;</w:t>
      </w:r>
    </w:p>
    <w:p w:rsidR="001D0D6C" w:rsidRPr="002F21DA" w:rsidRDefault="001D0D6C" w:rsidP="00BA7655">
      <w:pPr>
        <w:tabs>
          <w:tab w:val="left" w:pos="8679"/>
        </w:tabs>
        <w:ind w:firstLine="567"/>
        <w:jc w:val="both"/>
      </w:pPr>
      <w:r w:rsidRPr="002F21DA">
        <w:t>приобретение у застройщиков жилых помещений в многоквартирных домах или долевое участие в строительстве жилых помещений, в том числе в домах, строительство которых не завершено;</w:t>
      </w:r>
    </w:p>
    <w:p w:rsidR="001D0D6C" w:rsidRPr="002F21DA" w:rsidRDefault="001D0D6C" w:rsidP="00BA7655">
      <w:pPr>
        <w:tabs>
          <w:tab w:val="left" w:pos="8679"/>
        </w:tabs>
        <w:ind w:firstLine="567"/>
        <w:jc w:val="both"/>
      </w:pPr>
      <w:r w:rsidRPr="002F21DA">
        <w:t>строительство многоквартирных домов;</w:t>
      </w:r>
    </w:p>
    <w:p w:rsidR="001D0D6C" w:rsidRPr="002F21DA" w:rsidRDefault="001D0D6C" w:rsidP="00BA7655">
      <w:pPr>
        <w:tabs>
          <w:tab w:val="left" w:pos="8679"/>
        </w:tabs>
        <w:ind w:firstLine="567"/>
        <w:jc w:val="both"/>
      </w:pPr>
      <w:r w:rsidRPr="002F21DA">
        <w:t>предоставление жилых помещений гражданам, переселяемым из аварийного жилищного фонда.</w:t>
      </w:r>
    </w:p>
    <w:p w:rsidR="001D0D6C" w:rsidRPr="002F21DA" w:rsidRDefault="001D0D6C" w:rsidP="00BA7655">
      <w:pPr>
        <w:tabs>
          <w:tab w:val="left" w:pos="8679"/>
        </w:tabs>
        <w:ind w:firstLine="567"/>
        <w:jc w:val="both"/>
      </w:pPr>
      <w:r w:rsidRPr="002F21DA">
        <w:t>Переселение граждан из аварийного муниципального жилищного фонда должно производиться в жилые помещения, отвечающие установленным требованиям.</w:t>
      </w:r>
    </w:p>
    <w:p w:rsidR="001D0D6C" w:rsidRPr="002F21DA" w:rsidRDefault="001D0D6C" w:rsidP="00BA7655">
      <w:pPr>
        <w:tabs>
          <w:tab w:val="left" w:pos="8679"/>
        </w:tabs>
        <w:ind w:firstLine="567"/>
        <w:jc w:val="both"/>
      </w:pPr>
      <w:r w:rsidRPr="002F21DA">
        <w:t>Переселение граждан из аварийного жилищного фонда производится путем:</w:t>
      </w:r>
    </w:p>
    <w:p w:rsidR="001D0D6C" w:rsidRPr="002F21DA" w:rsidRDefault="001D0D6C" w:rsidP="00BA7655">
      <w:pPr>
        <w:tabs>
          <w:tab w:val="left" w:pos="8679"/>
        </w:tabs>
        <w:ind w:firstLine="567"/>
        <w:jc w:val="both"/>
      </w:pPr>
      <w:r w:rsidRPr="002F21DA">
        <w:t>предоставления нанимателям жилых помещений в соответствии со статьями 86 и 89 Жилищного кодекса Российской Федерации другого благоустроенного применительно к условиям соответствующего населенного пункта жилого помещения по договору социального найма, равнозначного по общей площади ранее занимаемому жилому помещению, отвечающего установленным требованиям и находящегося в границах населенного пункта, в котором расположен аварийный многоквартирный дом, или в границах другого населенного пункта, с письменного согласия нанимателей;</w:t>
      </w:r>
    </w:p>
    <w:p w:rsidR="001D0D6C" w:rsidRPr="002F21DA" w:rsidRDefault="001D0D6C" w:rsidP="00BA7655">
      <w:pPr>
        <w:tabs>
          <w:tab w:val="left" w:pos="8679"/>
        </w:tabs>
        <w:ind w:firstLine="567"/>
        <w:jc w:val="both"/>
      </w:pPr>
      <w:r w:rsidRPr="002F21DA">
        <w:t>предоставления собственникам жилых помещений взамен изымаемого помещения другого жилого помещения в соответствии с частями 1-3, 5-9 статьи 32 Жилищного кодекса Российской Федерации;</w:t>
      </w:r>
    </w:p>
    <w:p w:rsidR="001D0D6C" w:rsidRPr="002F21DA" w:rsidRDefault="001D0D6C" w:rsidP="00BA7655">
      <w:pPr>
        <w:tabs>
          <w:tab w:val="left" w:pos="8679"/>
        </w:tabs>
        <w:ind w:firstLine="567"/>
        <w:jc w:val="both"/>
      </w:pPr>
      <w:r w:rsidRPr="002F21DA">
        <w:t>для переселения граждан из аварийного жилищного фонда необходимо обеспечить приобретение у застройщиков жилых помещений в многоквартирных домах или долевое участие в строительстве жилых помещений, строительство многоквартирных домов, соответствующих стандартам качества, обеспечивающим комфортные и безопасные условия проживания граждан.</w:t>
      </w:r>
    </w:p>
    <w:p w:rsidR="001D0D6C" w:rsidRPr="002F21DA" w:rsidRDefault="001D0D6C" w:rsidP="00BA7655">
      <w:pPr>
        <w:pStyle w:val="Heading1"/>
        <w:tabs>
          <w:tab w:val="left" w:pos="8679"/>
        </w:tabs>
        <w:rPr>
          <w:b/>
          <w:bCs/>
        </w:rPr>
      </w:pPr>
      <w:bookmarkStart w:id="8" w:name="sub_1004"/>
    </w:p>
    <w:p w:rsidR="001D0D6C" w:rsidRPr="002F21DA" w:rsidRDefault="001D0D6C" w:rsidP="00BA7655">
      <w:pPr>
        <w:pStyle w:val="Heading1"/>
        <w:tabs>
          <w:tab w:val="left" w:pos="8679"/>
        </w:tabs>
        <w:jc w:val="center"/>
        <w:rPr>
          <w:b/>
          <w:bCs/>
        </w:rPr>
      </w:pPr>
      <w:r w:rsidRPr="002F21DA">
        <w:rPr>
          <w:b/>
          <w:bCs/>
        </w:rPr>
        <w:t>IV. Ресурсное обеспечение Программы</w:t>
      </w:r>
    </w:p>
    <w:bookmarkEnd w:id="8"/>
    <w:p w:rsidR="001D0D6C" w:rsidRPr="002F21DA" w:rsidRDefault="001D0D6C" w:rsidP="00BA7655">
      <w:pPr>
        <w:tabs>
          <w:tab w:val="left" w:pos="8679"/>
        </w:tabs>
        <w:ind w:firstLine="567"/>
        <w:jc w:val="both"/>
      </w:pPr>
    </w:p>
    <w:p w:rsidR="001D0D6C" w:rsidRPr="002F21DA" w:rsidRDefault="001D0D6C" w:rsidP="00BA7655">
      <w:pPr>
        <w:tabs>
          <w:tab w:val="left" w:pos="8679"/>
        </w:tabs>
        <w:ind w:firstLine="567"/>
        <w:jc w:val="both"/>
      </w:pPr>
      <w:r w:rsidRPr="002F21DA">
        <w:t>Финансовые средства для реализации мероприятий по переселению граждан из аварийного жилищного фонда формируются за счет бюджетов различных уровней и дополнительных источников финансирования.</w:t>
      </w:r>
    </w:p>
    <w:p w:rsidR="001D0D6C" w:rsidRPr="002F21DA" w:rsidRDefault="001D0D6C" w:rsidP="00BA7655">
      <w:pPr>
        <w:tabs>
          <w:tab w:val="left" w:pos="8679"/>
        </w:tabs>
        <w:ind w:firstLine="567"/>
        <w:jc w:val="both"/>
      </w:pPr>
      <w:r w:rsidRPr="002F21DA">
        <w:t>Исходя из цены одного</w:t>
      </w:r>
      <w:r>
        <w:t xml:space="preserve"> кв. метра жилья на территории Марисолинского сельского поселения</w:t>
      </w:r>
      <w:r w:rsidRPr="002F21DA">
        <w:t xml:space="preserve"> с прогнозной индексацией в ценах соответствующих лет общие расходы из бюджетов всех уровней и внебюджетных источников на реализацию Программы составят </w:t>
      </w:r>
      <w:r>
        <w:rPr>
          <w:b/>
          <w:bCs/>
        </w:rPr>
        <w:t>1718443</w:t>
      </w:r>
      <w:r w:rsidRPr="002F21DA">
        <w:t xml:space="preserve"> рублей (приложение № 3), в том числе: </w:t>
      </w:r>
    </w:p>
    <w:p w:rsidR="001D0D6C" w:rsidRPr="00A86026" w:rsidRDefault="001D0D6C" w:rsidP="00BA7655">
      <w:pPr>
        <w:tabs>
          <w:tab w:val="left" w:pos="8679"/>
        </w:tabs>
        <w:ind w:firstLine="567"/>
        <w:jc w:val="both"/>
        <w:rPr>
          <w:b/>
          <w:bCs/>
        </w:rPr>
      </w:pPr>
      <w:r>
        <w:rPr>
          <w:b/>
          <w:bCs/>
        </w:rPr>
        <w:t>2015 год – 884324</w:t>
      </w:r>
      <w:r w:rsidRPr="00A86026">
        <w:rPr>
          <w:b/>
          <w:bCs/>
        </w:rPr>
        <w:t xml:space="preserve"> рублей</w:t>
      </w:r>
    </w:p>
    <w:p w:rsidR="001D0D6C" w:rsidRPr="00A86026" w:rsidRDefault="001D0D6C" w:rsidP="00BA7655">
      <w:pPr>
        <w:tabs>
          <w:tab w:val="left" w:pos="8679"/>
        </w:tabs>
        <w:ind w:firstLine="567"/>
        <w:jc w:val="both"/>
        <w:rPr>
          <w:b/>
          <w:bCs/>
        </w:rPr>
      </w:pPr>
      <w:r>
        <w:rPr>
          <w:b/>
          <w:bCs/>
        </w:rPr>
        <w:t>2016 год – 834119</w:t>
      </w:r>
      <w:r w:rsidRPr="00A86026">
        <w:rPr>
          <w:b/>
          <w:bCs/>
        </w:rPr>
        <w:t xml:space="preserve"> рублей</w:t>
      </w:r>
    </w:p>
    <w:p w:rsidR="001D0D6C" w:rsidRPr="002F21DA" w:rsidRDefault="001D0D6C" w:rsidP="00BA7655">
      <w:pPr>
        <w:tabs>
          <w:tab w:val="left" w:pos="8679"/>
        </w:tabs>
        <w:ind w:firstLine="567"/>
        <w:jc w:val="both"/>
      </w:pPr>
      <w:r w:rsidRPr="002F21DA">
        <w:t>Размеры предельной стоимости строительства и приобретения у застройщиков или долевого участия в строительстве жилых помещений приведены в приложении № 2 к Программе</w:t>
      </w:r>
    </w:p>
    <w:p w:rsidR="001D0D6C" w:rsidRPr="002F21DA" w:rsidRDefault="001D0D6C" w:rsidP="00BA7655">
      <w:pPr>
        <w:tabs>
          <w:tab w:val="left" w:pos="8679"/>
        </w:tabs>
        <w:ind w:firstLine="567"/>
        <w:jc w:val="both"/>
      </w:pPr>
      <w:r w:rsidRPr="002F21DA">
        <w:t>Для получения средств республиканского бюджета Республики Марий Эл на софинансирование муниципальных программ переселения граждан из ветхого и аварийного муниципального жилищного фонда органы местного самоуправления муниципальных районов и городских округов должны предоставлять письменные обязательства по финансированию муниципальных программ из бюджетов муниципальных образований и внебюджетных источников.</w:t>
      </w:r>
    </w:p>
    <w:p w:rsidR="001D0D6C" w:rsidRPr="002F21DA" w:rsidRDefault="001D0D6C" w:rsidP="00BA7655">
      <w:pPr>
        <w:tabs>
          <w:tab w:val="left" w:pos="8679"/>
        </w:tabs>
        <w:ind w:firstLine="567"/>
        <w:jc w:val="both"/>
      </w:pPr>
      <w:r w:rsidRPr="002F21DA">
        <w:t xml:space="preserve"> </w:t>
      </w:r>
    </w:p>
    <w:p w:rsidR="001D0D6C" w:rsidRPr="002F21DA" w:rsidRDefault="001D0D6C" w:rsidP="00BA7655">
      <w:pPr>
        <w:pStyle w:val="Heading1"/>
        <w:tabs>
          <w:tab w:val="left" w:pos="8679"/>
        </w:tabs>
        <w:jc w:val="center"/>
        <w:rPr>
          <w:b/>
          <w:bCs/>
        </w:rPr>
      </w:pPr>
      <w:bookmarkStart w:id="9" w:name="sub_1005"/>
      <w:r w:rsidRPr="002F21DA">
        <w:rPr>
          <w:b/>
          <w:bCs/>
        </w:rPr>
        <w:t>V. Механизм реализации Программы</w:t>
      </w:r>
    </w:p>
    <w:bookmarkEnd w:id="9"/>
    <w:p w:rsidR="001D0D6C" w:rsidRPr="002F21DA" w:rsidRDefault="001D0D6C" w:rsidP="00BA7655">
      <w:pPr>
        <w:tabs>
          <w:tab w:val="left" w:pos="8679"/>
        </w:tabs>
        <w:ind w:firstLine="567"/>
        <w:jc w:val="both"/>
      </w:pPr>
      <w:r w:rsidRPr="002F21DA">
        <w:t xml:space="preserve"> </w:t>
      </w:r>
    </w:p>
    <w:p w:rsidR="001D0D6C" w:rsidRPr="002F21DA" w:rsidRDefault="001D0D6C" w:rsidP="00BA7655">
      <w:pPr>
        <w:tabs>
          <w:tab w:val="left" w:pos="8679"/>
        </w:tabs>
        <w:ind w:firstLine="567"/>
        <w:jc w:val="both"/>
      </w:pPr>
      <w:r w:rsidRPr="002F21DA">
        <w:t xml:space="preserve">К участию в реализации Программы привлекаются </w:t>
      </w:r>
      <w:r>
        <w:t>специалисты Марисолинского сельского поселения.</w:t>
      </w:r>
    </w:p>
    <w:p w:rsidR="001D0D6C" w:rsidRPr="002F21DA" w:rsidRDefault="001D0D6C" w:rsidP="00BA7655">
      <w:pPr>
        <w:tabs>
          <w:tab w:val="left" w:pos="8679"/>
        </w:tabs>
        <w:ind w:firstLine="567"/>
        <w:jc w:val="both"/>
      </w:pPr>
      <w:r w:rsidRPr="002F21DA">
        <w:t>Исполнители Программы несут ответственность за реализацию мероприятий Программы, их конечные результаты, целевое использование выделяемых финансовых средств.</w:t>
      </w:r>
    </w:p>
    <w:p w:rsidR="001D0D6C" w:rsidRPr="002F21DA" w:rsidRDefault="001D0D6C" w:rsidP="00BA7655">
      <w:pPr>
        <w:tabs>
          <w:tab w:val="left" w:pos="8679"/>
        </w:tabs>
        <w:ind w:firstLine="567"/>
        <w:jc w:val="both"/>
      </w:pPr>
      <w:r>
        <w:t xml:space="preserve">На уровне Марисолинского сельского поселения </w:t>
      </w:r>
      <w:r w:rsidRPr="002F21DA">
        <w:t>обеспечивается:</w:t>
      </w:r>
    </w:p>
    <w:p w:rsidR="001D0D6C" w:rsidRPr="002F21DA" w:rsidRDefault="001D0D6C" w:rsidP="00BA7655">
      <w:pPr>
        <w:tabs>
          <w:tab w:val="left" w:pos="8679"/>
        </w:tabs>
        <w:ind w:firstLine="567"/>
        <w:jc w:val="both"/>
      </w:pPr>
      <w:r w:rsidRPr="002F21DA">
        <w:t>включение в расходную часть бюджета финансовых средств на реализацию Программы переселения граждан из аварийного жилищного фонда;</w:t>
      </w:r>
    </w:p>
    <w:p w:rsidR="001D0D6C" w:rsidRPr="002F21DA" w:rsidRDefault="001D0D6C" w:rsidP="00BA7655">
      <w:pPr>
        <w:tabs>
          <w:tab w:val="left" w:pos="8679"/>
        </w:tabs>
        <w:ind w:firstLine="567"/>
        <w:jc w:val="both"/>
      </w:pPr>
      <w:r w:rsidRPr="002F21DA">
        <w:t>представление ежегодных заявок на софинансирование Программы из федерального бюджета и республиканского бюджета Республики Марий Эл;</w:t>
      </w:r>
    </w:p>
    <w:p w:rsidR="001D0D6C" w:rsidRPr="002F21DA" w:rsidRDefault="001D0D6C" w:rsidP="00BA7655">
      <w:pPr>
        <w:tabs>
          <w:tab w:val="left" w:pos="8679"/>
        </w:tabs>
        <w:ind w:firstLine="567"/>
        <w:jc w:val="both"/>
      </w:pPr>
      <w:r w:rsidRPr="002F21DA">
        <w:t>формирование перечней ветхих и аварийных жилых домов, подлежащих сносу, в зависимости от объемов финансирования, предусмотренных бюджетами всех уровней, с согласованием с государственным заказчиком республиканской программы;</w:t>
      </w:r>
    </w:p>
    <w:p w:rsidR="001D0D6C" w:rsidRPr="002F21DA" w:rsidRDefault="001D0D6C" w:rsidP="00BA7655">
      <w:pPr>
        <w:tabs>
          <w:tab w:val="left" w:pos="8679"/>
        </w:tabs>
        <w:ind w:firstLine="567"/>
        <w:jc w:val="both"/>
      </w:pPr>
      <w:r w:rsidRPr="002F21DA">
        <w:t>формирование адресных планов переселения граждан из ветхого и аварийного муниципального жилищного фонда;</w:t>
      </w:r>
    </w:p>
    <w:p w:rsidR="001D0D6C" w:rsidRPr="002F21DA" w:rsidRDefault="001D0D6C" w:rsidP="00BA7655">
      <w:pPr>
        <w:tabs>
          <w:tab w:val="left" w:pos="8679"/>
        </w:tabs>
        <w:ind w:firstLine="567"/>
        <w:jc w:val="both"/>
      </w:pPr>
      <w:r w:rsidRPr="002F21DA">
        <w:t>ведение отчетности о расходовании средств, направленных на переселение граждан из ветхого и аварийного жилищного фонда, и представление ее в Министерство финансов Республики Марий Эл и Министерство строительства, архитектуры и жилищно-коммунального хозяйства Республики Марий Эл;</w:t>
      </w:r>
    </w:p>
    <w:p w:rsidR="001D0D6C" w:rsidRPr="002F21DA" w:rsidRDefault="001D0D6C" w:rsidP="00BA7655">
      <w:pPr>
        <w:tabs>
          <w:tab w:val="left" w:pos="8679"/>
        </w:tabs>
        <w:ind w:firstLine="567"/>
        <w:jc w:val="both"/>
      </w:pPr>
      <w:r w:rsidRPr="002F21DA">
        <w:t>контроль за использованием бюджетных средств, направленных на переселение граждан из ветхого и аварийного муниципального жилищного фонда.</w:t>
      </w:r>
    </w:p>
    <w:p w:rsidR="001D0D6C" w:rsidRPr="002F21DA" w:rsidRDefault="001D0D6C" w:rsidP="00BA7655">
      <w:pPr>
        <w:tabs>
          <w:tab w:val="left" w:pos="8679"/>
        </w:tabs>
        <w:ind w:firstLine="567"/>
        <w:jc w:val="both"/>
      </w:pPr>
      <w:r w:rsidRPr="002F21DA">
        <w:t xml:space="preserve"> </w:t>
      </w:r>
    </w:p>
    <w:p w:rsidR="001D0D6C" w:rsidRPr="002F21DA" w:rsidRDefault="001D0D6C" w:rsidP="00BA7655">
      <w:pPr>
        <w:pStyle w:val="Heading1"/>
        <w:tabs>
          <w:tab w:val="left" w:pos="8679"/>
        </w:tabs>
        <w:jc w:val="center"/>
        <w:rPr>
          <w:b/>
          <w:bCs/>
        </w:rPr>
      </w:pPr>
      <w:r w:rsidRPr="002F21DA">
        <w:rPr>
          <w:b/>
          <w:bCs/>
        </w:rPr>
        <w:t>VI. Организация управления Программой, контроль и оценка эффективности ее реализации</w:t>
      </w:r>
    </w:p>
    <w:p w:rsidR="001D0D6C" w:rsidRPr="002F21DA" w:rsidRDefault="001D0D6C" w:rsidP="00BA7655">
      <w:pPr>
        <w:tabs>
          <w:tab w:val="left" w:pos="8679"/>
        </w:tabs>
        <w:ind w:firstLine="567"/>
        <w:jc w:val="center"/>
      </w:pPr>
    </w:p>
    <w:p w:rsidR="001D0D6C" w:rsidRPr="002F21DA" w:rsidRDefault="001D0D6C" w:rsidP="00BA7655">
      <w:pPr>
        <w:tabs>
          <w:tab w:val="left" w:pos="8679"/>
        </w:tabs>
        <w:ind w:firstLine="567"/>
        <w:jc w:val="both"/>
      </w:pPr>
      <w:r w:rsidRPr="002F21DA">
        <w:t>Общее руководство и контроль за ходом реализации Программы осущес</w:t>
      </w:r>
      <w:r>
        <w:t>твляет администрация Марисолинского сельского поселения</w:t>
      </w:r>
      <w:r w:rsidRPr="002F21DA">
        <w:t>, которая направляет в установленном порядке в Министерство строительства, архитектуры и жилищно-коммунального хозяйства Республики Марий Эл отчет о ходе работы по реализации Программы и эффективности использования финансовых средств.</w:t>
      </w:r>
    </w:p>
    <w:p w:rsidR="001D0D6C" w:rsidRPr="002F21DA" w:rsidRDefault="001D0D6C" w:rsidP="00BA7655">
      <w:pPr>
        <w:tabs>
          <w:tab w:val="left" w:pos="8679"/>
        </w:tabs>
        <w:ind w:firstLine="567"/>
        <w:jc w:val="both"/>
      </w:pPr>
      <w:r w:rsidRPr="002F21DA">
        <w:t>Оценка эффективности реализации Программы будет осуществляться на основе следующих индикаторов:</w:t>
      </w:r>
    </w:p>
    <w:p w:rsidR="001D0D6C" w:rsidRPr="002F21DA" w:rsidRDefault="001D0D6C" w:rsidP="00BA7655">
      <w:pPr>
        <w:tabs>
          <w:tab w:val="left" w:pos="8679"/>
        </w:tabs>
        <w:ind w:firstLine="567"/>
        <w:jc w:val="both"/>
      </w:pPr>
      <w:r w:rsidRPr="002F21DA">
        <w:t>доля граждан, улучшивших свои жилищные условия, в общем количестве граждан, проживающих в аварийном жилищном фонде;</w:t>
      </w:r>
    </w:p>
    <w:p w:rsidR="001D0D6C" w:rsidRPr="002F21DA" w:rsidRDefault="001D0D6C" w:rsidP="00BA7655">
      <w:pPr>
        <w:tabs>
          <w:tab w:val="left" w:pos="8679"/>
        </w:tabs>
        <w:ind w:firstLine="567"/>
        <w:jc w:val="both"/>
      </w:pPr>
      <w:r w:rsidRPr="002F21DA">
        <w:t>доля ликвидируемого аварийного жилищного фонда, включенного в Программу.</w:t>
      </w:r>
    </w:p>
    <w:p w:rsidR="001D0D6C" w:rsidRPr="002F21DA" w:rsidRDefault="001D0D6C" w:rsidP="00BA7655">
      <w:pPr>
        <w:tabs>
          <w:tab w:val="left" w:pos="8679"/>
        </w:tabs>
        <w:ind w:firstLine="567"/>
        <w:jc w:val="both"/>
      </w:pPr>
      <w:r w:rsidRPr="002F21DA">
        <w:t>Успешное выполнение мероприятий Программы позволит обеспечить к 2018 году:</w:t>
      </w:r>
    </w:p>
    <w:p w:rsidR="001D0D6C" w:rsidRPr="002F21DA" w:rsidRDefault="001D0D6C" w:rsidP="00BA7655">
      <w:pPr>
        <w:tabs>
          <w:tab w:val="left" w:pos="8679"/>
        </w:tabs>
        <w:ind w:firstLine="567"/>
        <w:jc w:val="both"/>
      </w:pPr>
      <w:r w:rsidRPr="002F21DA">
        <w:t>к</w:t>
      </w:r>
      <w:r>
        <w:t>омфортные условия проживания 2</w:t>
      </w:r>
      <w:r w:rsidRPr="002F21DA">
        <w:t xml:space="preserve"> семьям, проживающим по состоянию на 1 января 2012 года в аварийном жилищном фонде;</w:t>
      </w:r>
    </w:p>
    <w:p w:rsidR="001D0D6C" w:rsidRPr="002F21DA" w:rsidRDefault="001D0D6C" w:rsidP="00BA7655">
      <w:pPr>
        <w:tabs>
          <w:tab w:val="left" w:pos="8679"/>
        </w:tabs>
        <w:ind w:firstLine="567"/>
        <w:jc w:val="both"/>
      </w:pPr>
      <w:r w:rsidRPr="002F21DA">
        <w:t>ли</w:t>
      </w:r>
      <w:r>
        <w:t>квидацию 57</w:t>
      </w:r>
      <w:r w:rsidRPr="002F21DA">
        <w:t xml:space="preserve"> кв. метров общей площади аварийного жилищного фонда, признанного непригодным для проживания;</w:t>
      </w:r>
    </w:p>
    <w:p w:rsidR="001D0D6C" w:rsidRPr="002F21DA" w:rsidRDefault="001D0D6C" w:rsidP="00BA7655">
      <w:pPr>
        <w:tabs>
          <w:tab w:val="left" w:pos="8679"/>
        </w:tabs>
        <w:ind w:firstLine="567"/>
        <w:jc w:val="both"/>
      </w:pPr>
      <w:r w:rsidRPr="002F21DA">
        <w:t>создание благоприятных условий в Республике Марий Эл для ежегодного наращивания объемов нового жилищного строительства;</w:t>
      </w:r>
    </w:p>
    <w:p w:rsidR="001D0D6C" w:rsidRPr="002F21DA" w:rsidRDefault="001D0D6C" w:rsidP="00BA7655">
      <w:pPr>
        <w:tabs>
          <w:tab w:val="left" w:pos="8679"/>
        </w:tabs>
        <w:ind w:firstLine="567"/>
        <w:jc w:val="both"/>
      </w:pPr>
      <w:r w:rsidRPr="002F21DA">
        <w:t>снижение социальной напряженности в обществе.</w:t>
      </w:r>
    </w:p>
    <w:p w:rsidR="001D0D6C" w:rsidRPr="002F21DA" w:rsidRDefault="001D0D6C" w:rsidP="00BA7655">
      <w:pPr>
        <w:tabs>
          <w:tab w:val="left" w:pos="8679"/>
        </w:tabs>
        <w:ind w:firstLine="567"/>
        <w:jc w:val="both"/>
        <w:sectPr w:rsidR="001D0D6C" w:rsidRPr="002F21DA" w:rsidSect="00BA7655">
          <w:footerReference w:type="even" r:id="rId14"/>
          <w:pgSz w:w="11906" w:h="16838"/>
          <w:pgMar w:top="851" w:right="1133" w:bottom="851" w:left="1985" w:header="0" w:footer="567" w:gutter="0"/>
          <w:cols w:space="709"/>
          <w:titlePg/>
          <w:docGrid w:linePitch="272"/>
        </w:sectPr>
      </w:pPr>
      <w:r w:rsidRPr="002F21DA">
        <w:t>Результатом выполнения Программы станет не только решение проблемы переселения граждан из аварийного жилищного фонда, но и улучшение среды за счет комплексного освоения территорий, занятых аварийным жилищным фондом, обновление муниципаль</w:t>
      </w:r>
      <w:r>
        <w:t>ного жилищного фонда Марисолинского сельского поселения</w:t>
      </w:r>
      <w:r w:rsidRPr="002F21DA">
        <w:t>, а также реализация в</w:t>
      </w:r>
      <w:r>
        <w:t xml:space="preserve"> Марисолинском сельском поселении</w:t>
      </w:r>
      <w:r w:rsidRPr="002F21DA">
        <w:t xml:space="preserve"> приоритетного национального проекта «Доступное и комфортное жилье - гражданам России».</w:t>
      </w:r>
    </w:p>
    <w:p w:rsidR="001D0D6C" w:rsidRPr="007E37BF" w:rsidRDefault="001D0D6C" w:rsidP="00BA7655">
      <w:pPr>
        <w:ind w:left="9072"/>
        <w:jc w:val="center"/>
        <w:rPr>
          <w:sz w:val="24"/>
          <w:szCs w:val="24"/>
        </w:rPr>
      </w:pPr>
      <w:r w:rsidRPr="007E37BF">
        <w:rPr>
          <w:sz w:val="24"/>
          <w:szCs w:val="24"/>
        </w:rPr>
        <w:t>Та</w:t>
      </w:r>
      <w:r>
        <w:rPr>
          <w:sz w:val="24"/>
          <w:szCs w:val="24"/>
        </w:rPr>
        <w:t>б</w:t>
      </w:r>
      <w:r w:rsidRPr="007E37BF">
        <w:rPr>
          <w:sz w:val="24"/>
          <w:szCs w:val="24"/>
        </w:rPr>
        <w:t>лица № 1</w:t>
      </w:r>
    </w:p>
    <w:p w:rsidR="001D0D6C" w:rsidRPr="007E37BF" w:rsidRDefault="001D0D6C" w:rsidP="00BA7655">
      <w:pPr>
        <w:ind w:left="9072"/>
        <w:jc w:val="center"/>
        <w:rPr>
          <w:sz w:val="24"/>
          <w:szCs w:val="24"/>
        </w:rPr>
      </w:pPr>
      <w:r w:rsidRPr="007E37BF">
        <w:rPr>
          <w:sz w:val="24"/>
          <w:szCs w:val="24"/>
        </w:rPr>
        <w:t>к подпрограмме</w:t>
      </w:r>
    </w:p>
    <w:p w:rsidR="001D0D6C" w:rsidRPr="007E37BF" w:rsidRDefault="001D0D6C" w:rsidP="00BA7655">
      <w:pPr>
        <w:tabs>
          <w:tab w:val="left" w:pos="8679"/>
        </w:tabs>
        <w:ind w:left="9072"/>
        <w:jc w:val="center"/>
        <w:rPr>
          <w:sz w:val="24"/>
          <w:szCs w:val="24"/>
        </w:rPr>
      </w:pPr>
      <w:r w:rsidRPr="007E37BF">
        <w:rPr>
          <w:sz w:val="24"/>
          <w:szCs w:val="24"/>
        </w:rPr>
        <w:t>«Переселение граждан из аварийного</w:t>
      </w:r>
    </w:p>
    <w:p w:rsidR="001D0D6C" w:rsidRDefault="001D0D6C" w:rsidP="00BA7655">
      <w:pPr>
        <w:tabs>
          <w:tab w:val="left" w:pos="8679"/>
        </w:tabs>
        <w:ind w:left="9072"/>
        <w:jc w:val="center"/>
        <w:rPr>
          <w:sz w:val="24"/>
          <w:szCs w:val="24"/>
        </w:rPr>
      </w:pPr>
      <w:r>
        <w:rPr>
          <w:sz w:val="24"/>
          <w:szCs w:val="24"/>
        </w:rPr>
        <w:t>ж</w:t>
      </w:r>
      <w:r w:rsidRPr="007E37BF">
        <w:rPr>
          <w:sz w:val="24"/>
          <w:szCs w:val="24"/>
        </w:rPr>
        <w:t xml:space="preserve">илищного </w:t>
      </w:r>
      <w:r>
        <w:rPr>
          <w:sz w:val="24"/>
          <w:szCs w:val="24"/>
        </w:rPr>
        <w:t>фонда</w:t>
      </w:r>
      <w:r w:rsidRPr="007E37BF">
        <w:rPr>
          <w:sz w:val="24"/>
          <w:szCs w:val="24"/>
        </w:rPr>
        <w:t xml:space="preserve"> </w:t>
      </w:r>
      <w:r>
        <w:rPr>
          <w:sz w:val="24"/>
          <w:szCs w:val="24"/>
        </w:rPr>
        <w:t>на 2013-2017 годы»</w:t>
      </w:r>
    </w:p>
    <w:p w:rsidR="001D0D6C" w:rsidRDefault="001D0D6C" w:rsidP="00BA7655">
      <w:pPr>
        <w:tabs>
          <w:tab w:val="left" w:pos="8679"/>
        </w:tabs>
        <w:ind w:left="9072"/>
        <w:jc w:val="center"/>
      </w:pPr>
    </w:p>
    <w:p w:rsidR="001D0D6C" w:rsidRPr="00B30341" w:rsidRDefault="001D0D6C" w:rsidP="00BA7655">
      <w:pPr>
        <w:ind w:left="540"/>
        <w:jc w:val="right"/>
      </w:pPr>
    </w:p>
    <w:p w:rsidR="001D0D6C" w:rsidRPr="00B30341" w:rsidRDefault="001D0D6C" w:rsidP="00BA7655">
      <w:pPr>
        <w:jc w:val="center"/>
        <w:rPr>
          <w:b/>
          <w:bCs/>
        </w:rPr>
      </w:pPr>
      <w:r w:rsidRPr="00B30341">
        <w:rPr>
          <w:b/>
          <w:bCs/>
        </w:rPr>
        <w:t>ПЕРЕЧЕНЬ</w:t>
      </w:r>
    </w:p>
    <w:p w:rsidR="001D0D6C" w:rsidRPr="00B30341" w:rsidRDefault="001D0D6C" w:rsidP="00BA7655">
      <w:pPr>
        <w:jc w:val="center"/>
        <w:rPr>
          <w:b/>
          <w:bCs/>
        </w:rPr>
      </w:pPr>
      <w:r w:rsidRPr="00B30341">
        <w:rPr>
          <w:b/>
          <w:bCs/>
        </w:rPr>
        <w:t>многоквартирных домов, признанных аварийными</w:t>
      </w:r>
    </w:p>
    <w:p w:rsidR="001D0D6C" w:rsidRDefault="001D0D6C" w:rsidP="00BA7655">
      <w:pPr>
        <w:jc w:val="center"/>
        <w:rPr>
          <w:b/>
          <w:bCs/>
        </w:rPr>
      </w:pPr>
      <w:r w:rsidRPr="00B30341">
        <w:rPr>
          <w:b/>
          <w:bCs/>
        </w:rPr>
        <w:t>и подлежащими сносу или реконструкции в связи с физическим износом</w:t>
      </w:r>
      <w:r>
        <w:rPr>
          <w:b/>
          <w:bCs/>
        </w:rPr>
        <w:t xml:space="preserve"> </w:t>
      </w:r>
      <w:r w:rsidRPr="00B30341">
        <w:rPr>
          <w:b/>
          <w:bCs/>
        </w:rPr>
        <w:t xml:space="preserve">в процессе их эксплуатации, </w:t>
      </w:r>
    </w:p>
    <w:p w:rsidR="001D0D6C" w:rsidRPr="00B30341" w:rsidRDefault="001D0D6C" w:rsidP="00BA7655">
      <w:pPr>
        <w:jc w:val="center"/>
        <w:rPr>
          <w:b/>
          <w:bCs/>
        </w:rPr>
      </w:pPr>
      <w:r w:rsidRPr="00B30341">
        <w:rPr>
          <w:b/>
          <w:bCs/>
        </w:rPr>
        <w:t>расселение которых планируется</w:t>
      </w:r>
      <w:r>
        <w:rPr>
          <w:b/>
          <w:bCs/>
        </w:rPr>
        <w:t xml:space="preserve"> </w:t>
      </w:r>
      <w:r w:rsidRPr="00B30341">
        <w:rPr>
          <w:b/>
          <w:bCs/>
        </w:rPr>
        <w:t xml:space="preserve">в рамках </w:t>
      </w:r>
      <w:r>
        <w:rPr>
          <w:b/>
          <w:bCs/>
        </w:rPr>
        <w:t>реализации 185 ФЗ «О фонде содействия реформированию ЖКХ»</w:t>
      </w:r>
    </w:p>
    <w:p w:rsidR="001D0D6C" w:rsidRPr="00B30341" w:rsidRDefault="001D0D6C" w:rsidP="00BA7655">
      <w:pPr>
        <w:jc w:val="center"/>
        <w:rPr>
          <w:b/>
          <w:bCs/>
        </w:rPr>
      </w:pPr>
    </w:p>
    <w:tbl>
      <w:tblPr>
        <w:tblW w:w="155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3"/>
        <w:gridCol w:w="4699"/>
        <w:gridCol w:w="1961"/>
        <w:gridCol w:w="2469"/>
        <w:gridCol w:w="2035"/>
        <w:gridCol w:w="1963"/>
        <w:gridCol w:w="1848"/>
      </w:tblGrid>
      <w:tr w:rsidR="001D0D6C" w:rsidRPr="005F2D13">
        <w:trPr>
          <w:trHeight w:val="1096"/>
        </w:trPr>
        <w:tc>
          <w:tcPr>
            <w:tcW w:w="613" w:type="dxa"/>
            <w:vAlign w:val="center"/>
          </w:tcPr>
          <w:p w:rsidR="001D0D6C" w:rsidRPr="005F2D13" w:rsidRDefault="001D0D6C" w:rsidP="00BA7655">
            <w:pPr>
              <w:autoSpaceDE/>
              <w:autoSpaceDN/>
              <w:jc w:val="center"/>
              <w:rPr>
                <w:sz w:val="24"/>
                <w:szCs w:val="24"/>
              </w:rPr>
            </w:pPr>
            <w:r w:rsidRPr="005F2D13">
              <w:rPr>
                <w:sz w:val="24"/>
                <w:szCs w:val="24"/>
              </w:rPr>
              <w:t>№ п/п</w:t>
            </w:r>
          </w:p>
        </w:tc>
        <w:tc>
          <w:tcPr>
            <w:tcW w:w="4699" w:type="dxa"/>
            <w:vAlign w:val="center"/>
          </w:tcPr>
          <w:p w:rsidR="001D0D6C" w:rsidRPr="005F2D13" w:rsidRDefault="001D0D6C" w:rsidP="00BA7655">
            <w:pPr>
              <w:autoSpaceDE/>
              <w:autoSpaceDN/>
              <w:jc w:val="center"/>
              <w:rPr>
                <w:sz w:val="24"/>
                <w:szCs w:val="24"/>
              </w:rPr>
            </w:pPr>
            <w:r w:rsidRPr="005F2D13">
              <w:rPr>
                <w:sz w:val="24"/>
                <w:szCs w:val="24"/>
              </w:rPr>
              <w:t>Адрес многоквартирного дома, признанного аварийным</w:t>
            </w:r>
          </w:p>
        </w:tc>
        <w:tc>
          <w:tcPr>
            <w:tcW w:w="1961" w:type="dxa"/>
            <w:vAlign w:val="center"/>
          </w:tcPr>
          <w:p w:rsidR="001D0D6C" w:rsidRPr="005F2D13" w:rsidRDefault="001D0D6C" w:rsidP="00BA7655">
            <w:pPr>
              <w:autoSpaceDE/>
              <w:autoSpaceDN/>
              <w:jc w:val="center"/>
              <w:rPr>
                <w:sz w:val="24"/>
                <w:szCs w:val="24"/>
              </w:rPr>
            </w:pPr>
            <w:r w:rsidRPr="005F2D13">
              <w:rPr>
                <w:sz w:val="24"/>
                <w:szCs w:val="24"/>
              </w:rPr>
              <w:t>Планируемая дата окончания переселения</w:t>
            </w:r>
          </w:p>
        </w:tc>
        <w:tc>
          <w:tcPr>
            <w:tcW w:w="2469" w:type="dxa"/>
            <w:vAlign w:val="center"/>
          </w:tcPr>
          <w:p w:rsidR="001D0D6C" w:rsidRPr="005F2D13" w:rsidRDefault="001D0D6C" w:rsidP="00BA7655">
            <w:pPr>
              <w:autoSpaceDE/>
              <w:autoSpaceDN/>
              <w:jc w:val="center"/>
              <w:rPr>
                <w:sz w:val="24"/>
                <w:szCs w:val="24"/>
              </w:rPr>
            </w:pPr>
            <w:r w:rsidRPr="005F2D13">
              <w:rPr>
                <w:sz w:val="24"/>
                <w:szCs w:val="24"/>
              </w:rPr>
              <w:t>Планируемая дата сноса многоквартирного дома</w:t>
            </w:r>
          </w:p>
        </w:tc>
        <w:tc>
          <w:tcPr>
            <w:tcW w:w="2035" w:type="dxa"/>
            <w:vAlign w:val="center"/>
          </w:tcPr>
          <w:p w:rsidR="001D0D6C" w:rsidRPr="005F2D13" w:rsidRDefault="001D0D6C" w:rsidP="00BA7655">
            <w:pPr>
              <w:autoSpaceDE/>
              <w:autoSpaceDN/>
              <w:jc w:val="center"/>
              <w:rPr>
                <w:sz w:val="24"/>
                <w:szCs w:val="24"/>
              </w:rPr>
            </w:pPr>
            <w:r w:rsidRPr="005F2D13">
              <w:rPr>
                <w:sz w:val="24"/>
                <w:szCs w:val="24"/>
              </w:rPr>
              <w:t>Количество расселяемых жилых помещений, единиц</w:t>
            </w:r>
          </w:p>
        </w:tc>
        <w:tc>
          <w:tcPr>
            <w:tcW w:w="1963" w:type="dxa"/>
            <w:vAlign w:val="center"/>
          </w:tcPr>
          <w:p w:rsidR="001D0D6C" w:rsidRPr="005F2D13" w:rsidRDefault="001D0D6C" w:rsidP="00BA7655">
            <w:pPr>
              <w:autoSpaceDE/>
              <w:autoSpaceDN/>
              <w:jc w:val="center"/>
              <w:rPr>
                <w:sz w:val="24"/>
                <w:szCs w:val="24"/>
              </w:rPr>
            </w:pPr>
            <w:r w:rsidRPr="005F2D13">
              <w:rPr>
                <w:sz w:val="24"/>
                <w:szCs w:val="24"/>
              </w:rPr>
              <w:t>Число жителей, планируемых к переселению, человек</w:t>
            </w:r>
          </w:p>
        </w:tc>
        <w:tc>
          <w:tcPr>
            <w:tcW w:w="1848" w:type="dxa"/>
            <w:vAlign w:val="center"/>
          </w:tcPr>
          <w:p w:rsidR="001D0D6C" w:rsidRPr="005F2D13" w:rsidRDefault="001D0D6C" w:rsidP="00BA7655">
            <w:pPr>
              <w:autoSpaceDE/>
              <w:autoSpaceDN/>
              <w:jc w:val="center"/>
              <w:rPr>
                <w:sz w:val="24"/>
                <w:szCs w:val="24"/>
              </w:rPr>
            </w:pPr>
            <w:r w:rsidRPr="005F2D13">
              <w:rPr>
                <w:sz w:val="24"/>
                <w:szCs w:val="24"/>
              </w:rPr>
              <w:t>Расселяемая площадь жилых помещений, всего, кв. м.</w:t>
            </w:r>
          </w:p>
        </w:tc>
      </w:tr>
      <w:tr w:rsidR="001D0D6C" w:rsidRPr="005F2D13">
        <w:trPr>
          <w:trHeight w:val="123"/>
        </w:trPr>
        <w:tc>
          <w:tcPr>
            <w:tcW w:w="613" w:type="dxa"/>
            <w:noWrap/>
            <w:vAlign w:val="center"/>
          </w:tcPr>
          <w:p w:rsidR="001D0D6C" w:rsidRPr="005F2D13" w:rsidRDefault="001D0D6C" w:rsidP="00BA7655">
            <w:pPr>
              <w:autoSpaceDE/>
              <w:autoSpaceDN/>
              <w:jc w:val="center"/>
              <w:rPr>
                <w:sz w:val="24"/>
                <w:szCs w:val="24"/>
              </w:rPr>
            </w:pPr>
            <w:r w:rsidRPr="005F2D13">
              <w:rPr>
                <w:sz w:val="24"/>
                <w:szCs w:val="24"/>
              </w:rPr>
              <w:t>1</w:t>
            </w:r>
          </w:p>
        </w:tc>
        <w:tc>
          <w:tcPr>
            <w:tcW w:w="4699" w:type="dxa"/>
            <w:noWrap/>
            <w:vAlign w:val="center"/>
          </w:tcPr>
          <w:p w:rsidR="001D0D6C" w:rsidRPr="005F2D13" w:rsidRDefault="001D0D6C" w:rsidP="00BA7655">
            <w:pPr>
              <w:autoSpaceDE/>
              <w:autoSpaceDN/>
              <w:jc w:val="center"/>
              <w:rPr>
                <w:sz w:val="24"/>
                <w:szCs w:val="24"/>
              </w:rPr>
            </w:pPr>
            <w:r w:rsidRPr="005F2D13">
              <w:rPr>
                <w:sz w:val="24"/>
                <w:szCs w:val="24"/>
              </w:rPr>
              <w:t>3</w:t>
            </w:r>
          </w:p>
        </w:tc>
        <w:tc>
          <w:tcPr>
            <w:tcW w:w="1961" w:type="dxa"/>
            <w:noWrap/>
            <w:vAlign w:val="center"/>
          </w:tcPr>
          <w:p w:rsidR="001D0D6C" w:rsidRPr="005F2D13" w:rsidRDefault="001D0D6C" w:rsidP="00BA7655">
            <w:pPr>
              <w:autoSpaceDE/>
              <w:autoSpaceDN/>
              <w:jc w:val="center"/>
              <w:rPr>
                <w:sz w:val="24"/>
                <w:szCs w:val="24"/>
              </w:rPr>
            </w:pPr>
            <w:r w:rsidRPr="005F2D13">
              <w:rPr>
                <w:sz w:val="24"/>
                <w:szCs w:val="24"/>
              </w:rPr>
              <w:t>4</w:t>
            </w:r>
          </w:p>
        </w:tc>
        <w:tc>
          <w:tcPr>
            <w:tcW w:w="2469" w:type="dxa"/>
            <w:noWrap/>
            <w:vAlign w:val="center"/>
          </w:tcPr>
          <w:p w:rsidR="001D0D6C" w:rsidRPr="005F2D13" w:rsidRDefault="001D0D6C" w:rsidP="00BA7655">
            <w:pPr>
              <w:autoSpaceDE/>
              <w:autoSpaceDN/>
              <w:jc w:val="center"/>
              <w:rPr>
                <w:sz w:val="24"/>
                <w:szCs w:val="24"/>
              </w:rPr>
            </w:pPr>
            <w:r w:rsidRPr="005F2D13">
              <w:rPr>
                <w:sz w:val="24"/>
                <w:szCs w:val="24"/>
              </w:rPr>
              <w:t>6</w:t>
            </w:r>
          </w:p>
        </w:tc>
        <w:tc>
          <w:tcPr>
            <w:tcW w:w="2035" w:type="dxa"/>
            <w:noWrap/>
            <w:vAlign w:val="center"/>
          </w:tcPr>
          <w:p w:rsidR="001D0D6C" w:rsidRPr="005F2D13" w:rsidRDefault="001D0D6C" w:rsidP="00BA7655">
            <w:pPr>
              <w:autoSpaceDE/>
              <w:autoSpaceDN/>
              <w:jc w:val="center"/>
              <w:rPr>
                <w:sz w:val="24"/>
                <w:szCs w:val="24"/>
              </w:rPr>
            </w:pPr>
            <w:r w:rsidRPr="005F2D13">
              <w:rPr>
                <w:sz w:val="24"/>
                <w:szCs w:val="24"/>
              </w:rPr>
              <w:t>7</w:t>
            </w:r>
          </w:p>
        </w:tc>
        <w:tc>
          <w:tcPr>
            <w:tcW w:w="1963" w:type="dxa"/>
            <w:noWrap/>
            <w:vAlign w:val="center"/>
          </w:tcPr>
          <w:p w:rsidR="001D0D6C" w:rsidRPr="005F2D13" w:rsidRDefault="001D0D6C" w:rsidP="00BA7655">
            <w:pPr>
              <w:autoSpaceDE/>
              <w:autoSpaceDN/>
              <w:jc w:val="center"/>
              <w:rPr>
                <w:sz w:val="24"/>
                <w:szCs w:val="24"/>
              </w:rPr>
            </w:pPr>
            <w:r w:rsidRPr="005F2D13">
              <w:rPr>
                <w:sz w:val="24"/>
                <w:szCs w:val="24"/>
              </w:rPr>
              <w:t>8</w:t>
            </w:r>
          </w:p>
        </w:tc>
        <w:tc>
          <w:tcPr>
            <w:tcW w:w="1848" w:type="dxa"/>
            <w:noWrap/>
            <w:vAlign w:val="center"/>
          </w:tcPr>
          <w:p w:rsidR="001D0D6C" w:rsidRPr="005F2D13" w:rsidRDefault="001D0D6C" w:rsidP="00BA7655">
            <w:pPr>
              <w:autoSpaceDE/>
              <w:autoSpaceDN/>
              <w:jc w:val="center"/>
              <w:rPr>
                <w:sz w:val="24"/>
                <w:szCs w:val="24"/>
              </w:rPr>
            </w:pPr>
            <w:r w:rsidRPr="005F2D13">
              <w:rPr>
                <w:sz w:val="24"/>
                <w:szCs w:val="24"/>
              </w:rPr>
              <w:t>9</w:t>
            </w:r>
          </w:p>
        </w:tc>
      </w:tr>
      <w:tr w:rsidR="001D0D6C" w:rsidRPr="005F2D13">
        <w:trPr>
          <w:trHeight w:val="70"/>
        </w:trPr>
        <w:tc>
          <w:tcPr>
            <w:tcW w:w="15588" w:type="dxa"/>
            <w:gridSpan w:val="7"/>
            <w:vAlign w:val="center"/>
          </w:tcPr>
          <w:p w:rsidR="001D0D6C" w:rsidRPr="005F2D13" w:rsidRDefault="001D0D6C" w:rsidP="00BA7655">
            <w:pPr>
              <w:autoSpaceDE/>
              <w:autoSpaceDN/>
              <w:jc w:val="center"/>
              <w:rPr>
                <w:sz w:val="24"/>
                <w:szCs w:val="24"/>
              </w:rPr>
            </w:pPr>
            <w:r w:rsidRPr="005F2D13">
              <w:rPr>
                <w:sz w:val="24"/>
                <w:szCs w:val="24"/>
              </w:rPr>
              <w:t>2015 год</w:t>
            </w:r>
          </w:p>
        </w:tc>
      </w:tr>
      <w:tr w:rsidR="001D0D6C" w:rsidRPr="005F2D13">
        <w:trPr>
          <w:trHeight w:val="70"/>
        </w:trPr>
        <w:tc>
          <w:tcPr>
            <w:tcW w:w="613" w:type="dxa"/>
            <w:vAlign w:val="center"/>
          </w:tcPr>
          <w:p w:rsidR="001D0D6C" w:rsidRPr="00AE205A" w:rsidRDefault="001D0D6C" w:rsidP="00BA7655">
            <w:pPr>
              <w:autoSpaceDE/>
              <w:autoSpaceDN/>
              <w:jc w:val="center"/>
              <w:rPr>
                <w:sz w:val="24"/>
                <w:szCs w:val="24"/>
              </w:rPr>
            </w:pPr>
            <w:r>
              <w:rPr>
                <w:sz w:val="24"/>
                <w:szCs w:val="24"/>
              </w:rPr>
              <w:t>1</w:t>
            </w:r>
          </w:p>
        </w:tc>
        <w:tc>
          <w:tcPr>
            <w:tcW w:w="4699" w:type="dxa"/>
            <w:vAlign w:val="center"/>
          </w:tcPr>
          <w:p w:rsidR="001D0D6C" w:rsidRPr="005F2D13" w:rsidRDefault="001D0D6C" w:rsidP="00BA7655">
            <w:pPr>
              <w:rPr>
                <w:color w:val="000000"/>
                <w:sz w:val="24"/>
                <w:szCs w:val="24"/>
              </w:rPr>
            </w:pPr>
            <w:r w:rsidRPr="005F2D13">
              <w:rPr>
                <w:color w:val="000000"/>
                <w:sz w:val="24"/>
                <w:szCs w:val="24"/>
              </w:rPr>
              <w:t>д Мари-Кугунур ул Набережная д.14</w:t>
            </w:r>
          </w:p>
        </w:tc>
        <w:tc>
          <w:tcPr>
            <w:tcW w:w="1961" w:type="dxa"/>
            <w:vAlign w:val="center"/>
          </w:tcPr>
          <w:p w:rsidR="001D0D6C" w:rsidRPr="005F2D13" w:rsidRDefault="001D0D6C" w:rsidP="00BA7655">
            <w:pPr>
              <w:autoSpaceDE/>
              <w:autoSpaceDN/>
              <w:jc w:val="center"/>
              <w:rPr>
                <w:sz w:val="24"/>
                <w:szCs w:val="24"/>
              </w:rPr>
            </w:pPr>
            <w:r w:rsidRPr="005F2D13">
              <w:rPr>
                <w:sz w:val="24"/>
                <w:szCs w:val="24"/>
              </w:rPr>
              <w:t xml:space="preserve">12.2015 </w:t>
            </w:r>
          </w:p>
        </w:tc>
        <w:tc>
          <w:tcPr>
            <w:tcW w:w="2469" w:type="dxa"/>
            <w:noWrap/>
            <w:vAlign w:val="center"/>
          </w:tcPr>
          <w:p w:rsidR="001D0D6C" w:rsidRPr="005F2D13" w:rsidRDefault="001D0D6C" w:rsidP="00BA7655">
            <w:pPr>
              <w:autoSpaceDE/>
              <w:autoSpaceDN/>
              <w:jc w:val="center"/>
              <w:rPr>
                <w:sz w:val="24"/>
                <w:szCs w:val="24"/>
              </w:rPr>
            </w:pPr>
            <w:r w:rsidRPr="005F2D13">
              <w:rPr>
                <w:sz w:val="24"/>
                <w:szCs w:val="24"/>
              </w:rPr>
              <w:t xml:space="preserve">12.2016 </w:t>
            </w:r>
          </w:p>
        </w:tc>
        <w:tc>
          <w:tcPr>
            <w:tcW w:w="2035" w:type="dxa"/>
            <w:noWrap/>
            <w:vAlign w:val="center"/>
          </w:tcPr>
          <w:p w:rsidR="001D0D6C" w:rsidRPr="005F2D13" w:rsidRDefault="001D0D6C" w:rsidP="00BA7655">
            <w:pPr>
              <w:autoSpaceDE/>
              <w:autoSpaceDN/>
              <w:jc w:val="center"/>
              <w:rPr>
                <w:sz w:val="24"/>
                <w:szCs w:val="24"/>
              </w:rPr>
            </w:pPr>
            <w:r w:rsidRPr="005F2D13">
              <w:rPr>
                <w:sz w:val="24"/>
                <w:szCs w:val="24"/>
              </w:rPr>
              <w:t>1</w:t>
            </w:r>
          </w:p>
        </w:tc>
        <w:tc>
          <w:tcPr>
            <w:tcW w:w="1963" w:type="dxa"/>
            <w:noWrap/>
            <w:vAlign w:val="center"/>
          </w:tcPr>
          <w:p w:rsidR="001D0D6C" w:rsidRPr="005F2D13" w:rsidRDefault="001D0D6C" w:rsidP="00BA7655">
            <w:pPr>
              <w:autoSpaceDE/>
              <w:autoSpaceDN/>
              <w:jc w:val="center"/>
              <w:rPr>
                <w:sz w:val="24"/>
                <w:szCs w:val="24"/>
              </w:rPr>
            </w:pPr>
            <w:r w:rsidRPr="005F2D13">
              <w:rPr>
                <w:sz w:val="24"/>
                <w:szCs w:val="24"/>
              </w:rPr>
              <w:t>4</w:t>
            </w:r>
          </w:p>
        </w:tc>
        <w:tc>
          <w:tcPr>
            <w:tcW w:w="1848" w:type="dxa"/>
            <w:noWrap/>
            <w:vAlign w:val="center"/>
          </w:tcPr>
          <w:p w:rsidR="001D0D6C" w:rsidRPr="005F2D13" w:rsidRDefault="001D0D6C" w:rsidP="00BA7655">
            <w:pPr>
              <w:jc w:val="center"/>
              <w:rPr>
                <w:color w:val="000000"/>
                <w:sz w:val="24"/>
                <w:szCs w:val="24"/>
              </w:rPr>
            </w:pPr>
            <w:r>
              <w:rPr>
                <w:color w:val="000000"/>
                <w:sz w:val="24"/>
                <w:szCs w:val="24"/>
              </w:rPr>
              <w:t>29,00</w:t>
            </w:r>
          </w:p>
        </w:tc>
      </w:tr>
      <w:tr w:rsidR="001D0D6C" w:rsidRPr="005F2D13">
        <w:trPr>
          <w:trHeight w:val="70"/>
        </w:trPr>
        <w:tc>
          <w:tcPr>
            <w:tcW w:w="613" w:type="dxa"/>
            <w:vAlign w:val="center"/>
          </w:tcPr>
          <w:p w:rsidR="001D0D6C" w:rsidRPr="005F2D13" w:rsidRDefault="001D0D6C" w:rsidP="00BA7655">
            <w:pPr>
              <w:autoSpaceDE/>
              <w:autoSpaceDN/>
              <w:jc w:val="center"/>
              <w:rPr>
                <w:b/>
                <w:bCs/>
                <w:sz w:val="24"/>
                <w:szCs w:val="24"/>
              </w:rPr>
            </w:pPr>
            <w:r w:rsidRPr="005F2D13">
              <w:rPr>
                <w:b/>
                <w:bCs/>
                <w:sz w:val="24"/>
                <w:szCs w:val="24"/>
              </w:rPr>
              <w:t>Х</w:t>
            </w:r>
          </w:p>
        </w:tc>
        <w:tc>
          <w:tcPr>
            <w:tcW w:w="4699" w:type="dxa"/>
            <w:vAlign w:val="center"/>
          </w:tcPr>
          <w:p w:rsidR="001D0D6C" w:rsidRPr="005F2D13" w:rsidRDefault="001D0D6C" w:rsidP="00BA7655">
            <w:pPr>
              <w:jc w:val="center"/>
              <w:rPr>
                <w:b/>
                <w:bCs/>
                <w:color w:val="000000"/>
                <w:sz w:val="24"/>
                <w:szCs w:val="24"/>
              </w:rPr>
            </w:pPr>
            <w:r w:rsidRPr="005F2D13">
              <w:rPr>
                <w:b/>
                <w:bCs/>
                <w:color w:val="000000"/>
                <w:sz w:val="24"/>
                <w:szCs w:val="24"/>
              </w:rPr>
              <w:t>Х</w:t>
            </w:r>
          </w:p>
        </w:tc>
        <w:tc>
          <w:tcPr>
            <w:tcW w:w="1961" w:type="dxa"/>
          </w:tcPr>
          <w:p w:rsidR="001D0D6C" w:rsidRPr="005F2D13" w:rsidRDefault="001D0D6C" w:rsidP="00BA7655">
            <w:pPr>
              <w:jc w:val="center"/>
              <w:rPr>
                <w:b/>
                <w:bCs/>
                <w:sz w:val="24"/>
                <w:szCs w:val="24"/>
              </w:rPr>
            </w:pPr>
            <w:r w:rsidRPr="005F2D13">
              <w:rPr>
                <w:b/>
                <w:bCs/>
                <w:sz w:val="24"/>
                <w:szCs w:val="24"/>
              </w:rPr>
              <w:t>Х</w:t>
            </w:r>
          </w:p>
        </w:tc>
        <w:tc>
          <w:tcPr>
            <w:tcW w:w="2469" w:type="dxa"/>
            <w:noWrap/>
          </w:tcPr>
          <w:p w:rsidR="001D0D6C" w:rsidRPr="005F2D13" w:rsidRDefault="001D0D6C" w:rsidP="00BA7655">
            <w:pPr>
              <w:jc w:val="center"/>
              <w:rPr>
                <w:b/>
                <w:bCs/>
                <w:sz w:val="24"/>
                <w:szCs w:val="24"/>
              </w:rPr>
            </w:pPr>
            <w:r w:rsidRPr="005F2D13">
              <w:rPr>
                <w:b/>
                <w:bCs/>
                <w:sz w:val="24"/>
                <w:szCs w:val="24"/>
              </w:rPr>
              <w:t>Х</w:t>
            </w:r>
          </w:p>
        </w:tc>
        <w:tc>
          <w:tcPr>
            <w:tcW w:w="2035" w:type="dxa"/>
            <w:noWrap/>
            <w:vAlign w:val="bottom"/>
          </w:tcPr>
          <w:p w:rsidR="001D0D6C" w:rsidRPr="005F2D13" w:rsidRDefault="001D0D6C" w:rsidP="00BA7655">
            <w:pPr>
              <w:jc w:val="center"/>
              <w:rPr>
                <w:b/>
                <w:bCs/>
                <w:color w:val="000000"/>
                <w:sz w:val="24"/>
                <w:szCs w:val="24"/>
              </w:rPr>
            </w:pPr>
            <w:r>
              <w:rPr>
                <w:b/>
                <w:bCs/>
                <w:color w:val="000000"/>
                <w:sz w:val="24"/>
                <w:szCs w:val="24"/>
              </w:rPr>
              <w:t>1</w:t>
            </w:r>
          </w:p>
        </w:tc>
        <w:tc>
          <w:tcPr>
            <w:tcW w:w="1963" w:type="dxa"/>
            <w:noWrap/>
            <w:vAlign w:val="bottom"/>
          </w:tcPr>
          <w:p w:rsidR="001D0D6C" w:rsidRPr="005F2D13" w:rsidRDefault="001D0D6C" w:rsidP="00BA7655">
            <w:pPr>
              <w:jc w:val="center"/>
              <w:rPr>
                <w:b/>
                <w:bCs/>
                <w:color w:val="000000"/>
                <w:sz w:val="24"/>
                <w:szCs w:val="24"/>
              </w:rPr>
            </w:pPr>
            <w:r>
              <w:rPr>
                <w:b/>
                <w:bCs/>
                <w:color w:val="000000"/>
                <w:sz w:val="24"/>
                <w:szCs w:val="24"/>
              </w:rPr>
              <w:t>4</w:t>
            </w:r>
          </w:p>
        </w:tc>
        <w:tc>
          <w:tcPr>
            <w:tcW w:w="1848" w:type="dxa"/>
            <w:noWrap/>
            <w:vAlign w:val="bottom"/>
          </w:tcPr>
          <w:p w:rsidR="001D0D6C" w:rsidRPr="005F2D13" w:rsidRDefault="001D0D6C" w:rsidP="00BA7655">
            <w:pPr>
              <w:jc w:val="center"/>
              <w:rPr>
                <w:b/>
                <w:bCs/>
                <w:color w:val="000000"/>
                <w:sz w:val="24"/>
                <w:szCs w:val="24"/>
              </w:rPr>
            </w:pPr>
            <w:r>
              <w:rPr>
                <w:b/>
                <w:bCs/>
                <w:color w:val="000000"/>
                <w:sz w:val="24"/>
                <w:szCs w:val="24"/>
              </w:rPr>
              <w:t>29.0</w:t>
            </w:r>
          </w:p>
        </w:tc>
      </w:tr>
      <w:tr w:rsidR="001D0D6C" w:rsidRPr="005F2D13">
        <w:trPr>
          <w:trHeight w:val="70"/>
        </w:trPr>
        <w:tc>
          <w:tcPr>
            <w:tcW w:w="15588" w:type="dxa"/>
            <w:gridSpan w:val="7"/>
            <w:vAlign w:val="center"/>
          </w:tcPr>
          <w:p w:rsidR="001D0D6C" w:rsidRPr="005F2D13" w:rsidRDefault="001D0D6C" w:rsidP="00BA7655">
            <w:pPr>
              <w:autoSpaceDE/>
              <w:autoSpaceDN/>
              <w:jc w:val="center"/>
              <w:rPr>
                <w:sz w:val="24"/>
                <w:szCs w:val="24"/>
              </w:rPr>
            </w:pPr>
            <w:r w:rsidRPr="005F2D13">
              <w:rPr>
                <w:sz w:val="24"/>
                <w:szCs w:val="24"/>
              </w:rPr>
              <w:t>2016 год</w:t>
            </w:r>
          </w:p>
        </w:tc>
      </w:tr>
      <w:tr w:rsidR="001D0D6C" w:rsidRPr="005F2D13">
        <w:trPr>
          <w:trHeight w:val="70"/>
        </w:trPr>
        <w:tc>
          <w:tcPr>
            <w:tcW w:w="613" w:type="dxa"/>
            <w:vAlign w:val="center"/>
          </w:tcPr>
          <w:p w:rsidR="001D0D6C" w:rsidRPr="005F2D13" w:rsidRDefault="001D0D6C" w:rsidP="00BA7655">
            <w:pPr>
              <w:autoSpaceDE/>
              <w:autoSpaceDN/>
              <w:jc w:val="center"/>
              <w:rPr>
                <w:sz w:val="24"/>
                <w:szCs w:val="24"/>
              </w:rPr>
            </w:pPr>
            <w:r>
              <w:rPr>
                <w:sz w:val="24"/>
                <w:szCs w:val="24"/>
              </w:rPr>
              <w:t>4</w:t>
            </w:r>
          </w:p>
        </w:tc>
        <w:tc>
          <w:tcPr>
            <w:tcW w:w="4699" w:type="dxa"/>
            <w:vAlign w:val="center"/>
          </w:tcPr>
          <w:p w:rsidR="001D0D6C" w:rsidRPr="005F2D13" w:rsidRDefault="001D0D6C" w:rsidP="00BA7655">
            <w:pPr>
              <w:rPr>
                <w:color w:val="000000"/>
                <w:sz w:val="24"/>
                <w:szCs w:val="24"/>
              </w:rPr>
            </w:pPr>
            <w:r w:rsidRPr="005F2D13">
              <w:rPr>
                <w:color w:val="000000"/>
                <w:sz w:val="24"/>
                <w:szCs w:val="24"/>
              </w:rPr>
              <w:t>с Марисола ул Заречная д.11</w:t>
            </w:r>
          </w:p>
        </w:tc>
        <w:tc>
          <w:tcPr>
            <w:tcW w:w="1961" w:type="dxa"/>
            <w:vAlign w:val="center"/>
          </w:tcPr>
          <w:p w:rsidR="001D0D6C" w:rsidRPr="005F2D13" w:rsidRDefault="001D0D6C" w:rsidP="00BA7655">
            <w:pPr>
              <w:autoSpaceDE/>
              <w:autoSpaceDN/>
              <w:jc w:val="center"/>
              <w:rPr>
                <w:sz w:val="24"/>
                <w:szCs w:val="24"/>
              </w:rPr>
            </w:pPr>
            <w:r w:rsidRPr="005F2D13">
              <w:rPr>
                <w:sz w:val="24"/>
                <w:szCs w:val="24"/>
              </w:rPr>
              <w:t>12.2015 г.</w:t>
            </w:r>
          </w:p>
        </w:tc>
        <w:tc>
          <w:tcPr>
            <w:tcW w:w="2469" w:type="dxa"/>
            <w:noWrap/>
            <w:vAlign w:val="center"/>
          </w:tcPr>
          <w:p w:rsidR="001D0D6C" w:rsidRPr="005F2D13" w:rsidRDefault="001D0D6C" w:rsidP="00BA7655">
            <w:pPr>
              <w:autoSpaceDE/>
              <w:autoSpaceDN/>
              <w:jc w:val="center"/>
              <w:rPr>
                <w:sz w:val="24"/>
                <w:szCs w:val="24"/>
              </w:rPr>
            </w:pPr>
            <w:r w:rsidRPr="005F2D13">
              <w:rPr>
                <w:sz w:val="24"/>
                <w:szCs w:val="24"/>
              </w:rPr>
              <w:t>12.2016 г.</w:t>
            </w:r>
          </w:p>
        </w:tc>
        <w:tc>
          <w:tcPr>
            <w:tcW w:w="2035" w:type="dxa"/>
            <w:noWrap/>
            <w:vAlign w:val="center"/>
          </w:tcPr>
          <w:p w:rsidR="001D0D6C" w:rsidRPr="005F2D13" w:rsidRDefault="001D0D6C" w:rsidP="00BA7655">
            <w:pPr>
              <w:autoSpaceDE/>
              <w:autoSpaceDN/>
              <w:jc w:val="center"/>
              <w:rPr>
                <w:sz w:val="24"/>
                <w:szCs w:val="24"/>
              </w:rPr>
            </w:pPr>
            <w:r w:rsidRPr="005F2D13">
              <w:rPr>
                <w:sz w:val="24"/>
                <w:szCs w:val="24"/>
              </w:rPr>
              <w:t>1</w:t>
            </w:r>
          </w:p>
        </w:tc>
        <w:tc>
          <w:tcPr>
            <w:tcW w:w="1963" w:type="dxa"/>
            <w:noWrap/>
            <w:vAlign w:val="center"/>
          </w:tcPr>
          <w:p w:rsidR="001D0D6C" w:rsidRPr="005F2D13" w:rsidRDefault="001D0D6C" w:rsidP="00BA7655">
            <w:pPr>
              <w:autoSpaceDE/>
              <w:autoSpaceDN/>
              <w:jc w:val="center"/>
              <w:rPr>
                <w:sz w:val="24"/>
                <w:szCs w:val="24"/>
              </w:rPr>
            </w:pPr>
            <w:r w:rsidRPr="005F2D13">
              <w:rPr>
                <w:sz w:val="24"/>
                <w:szCs w:val="24"/>
              </w:rPr>
              <w:t>1</w:t>
            </w:r>
          </w:p>
        </w:tc>
        <w:tc>
          <w:tcPr>
            <w:tcW w:w="1848" w:type="dxa"/>
            <w:noWrap/>
            <w:vAlign w:val="center"/>
          </w:tcPr>
          <w:p w:rsidR="001D0D6C" w:rsidRPr="005F2D13" w:rsidRDefault="001D0D6C" w:rsidP="00BA7655">
            <w:pPr>
              <w:jc w:val="center"/>
              <w:rPr>
                <w:color w:val="000000"/>
                <w:sz w:val="24"/>
                <w:szCs w:val="24"/>
              </w:rPr>
            </w:pPr>
            <w:r>
              <w:rPr>
                <w:color w:val="000000"/>
                <w:sz w:val="24"/>
                <w:szCs w:val="24"/>
              </w:rPr>
              <w:t>28,20</w:t>
            </w:r>
          </w:p>
        </w:tc>
      </w:tr>
      <w:tr w:rsidR="001D0D6C" w:rsidRPr="005F2D13">
        <w:trPr>
          <w:trHeight w:val="70"/>
        </w:trPr>
        <w:tc>
          <w:tcPr>
            <w:tcW w:w="613" w:type="dxa"/>
            <w:vAlign w:val="center"/>
          </w:tcPr>
          <w:p w:rsidR="001D0D6C" w:rsidRPr="005F2D13" w:rsidRDefault="001D0D6C" w:rsidP="00BA7655">
            <w:pPr>
              <w:autoSpaceDE/>
              <w:autoSpaceDN/>
              <w:jc w:val="center"/>
              <w:rPr>
                <w:b/>
                <w:bCs/>
                <w:sz w:val="24"/>
                <w:szCs w:val="24"/>
              </w:rPr>
            </w:pPr>
          </w:p>
        </w:tc>
        <w:tc>
          <w:tcPr>
            <w:tcW w:w="4699" w:type="dxa"/>
            <w:vAlign w:val="center"/>
          </w:tcPr>
          <w:p w:rsidR="001D0D6C" w:rsidRPr="005F2D13" w:rsidRDefault="001D0D6C" w:rsidP="00BA7655">
            <w:pPr>
              <w:jc w:val="center"/>
              <w:rPr>
                <w:b/>
                <w:bCs/>
                <w:color w:val="000000"/>
                <w:sz w:val="24"/>
                <w:szCs w:val="24"/>
              </w:rPr>
            </w:pPr>
            <w:r w:rsidRPr="005F2D13">
              <w:rPr>
                <w:b/>
                <w:bCs/>
                <w:color w:val="000000"/>
                <w:sz w:val="24"/>
                <w:szCs w:val="24"/>
              </w:rPr>
              <w:t>Х</w:t>
            </w:r>
          </w:p>
        </w:tc>
        <w:tc>
          <w:tcPr>
            <w:tcW w:w="1961" w:type="dxa"/>
            <w:vAlign w:val="center"/>
          </w:tcPr>
          <w:p w:rsidR="001D0D6C" w:rsidRPr="005F2D13" w:rsidRDefault="001D0D6C" w:rsidP="00BA7655">
            <w:pPr>
              <w:autoSpaceDE/>
              <w:autoSpaceDN/>
              <w:jc w:val="center"/>
              <w:rPr>
                <w:b/>
                <w:bCs/>
                <w:sz w:val="24"/>
                <w:szCs w:val="24"/>
              </w:rPr>
            </w:pPr>
            <w:r w:rsidRPr="005F2D13">
              <w:rPr>
                <w:b/>
                <w:bCs/>
                <w:sz w:val="24"/>
                <w:szCs w:val="24"/>
              </w:rPr>
              <w:t>Х</w:t>
            </w:r>
          </w:p>
        </w:tc>
        <w:tc>
          <w:tcPr>
            <w:tcW w:w="2469" w:type="dxa"/>
            <w:noWrap/>
            <w:vAlign w:val="center"/>
          </w:tcPr>
          <w:p w:rsidR="001D0D6C" w:rsidRPr="005F2D13" w:rsidRDefault="001D0D6C" w:rsidP="00BA7655">
            <w:pPr>
              <w:autoSpaceDE/>
              <w:autoSpaceDN/>
              <w:jc w:val="center"/>
              <w:rPr>
                <w:b/>
                <w:bCs/>
                <w:sz w:val="24"/>
                <w:szCs w:val="24"/>
              </w:rPr>
            </w:pPr>
            <w:r w:rsidRPr="005F2D13">
              <w:rPr>
                <w:b/>
                <w:bCs/>
                <w:sz w:val="24"/>
                <w:szCs w:val="24"/>
              </w:rPr>
              <w:t>Х</w:t>
            </w:r>
          </w:p>
        </w:tc>
        <w:tc>
          <w:tcPr>
            <w:tcW w:w="2035" w:type="dxa"/>
            <w:noWrap/>
            <w:vAlign w:val="center"/>
          </w:tcPr>
          <w:p w:rsidR="001D0D6C" w:rsidRPr="005F2D13" w:rsidRDefault="001D0D6C" w:rsidP="00BA7655">
            <w:pPr>
              <w:autoSpaceDE/>
              <w:autoSpaceDN/>
              <w:jc w:val="center"/>
              <w:rPr>
                <w:b/>
                <w:bCs/>
                <w:sz w:val="24"/>
                <w:szCs w:val="24"/>
              </w:rPr>
            </w:pPr>
            <w:r>
              <w:rPr>
                <w:b/>
                <w:bCs/>
                <w:sz w:val="24"/>
                <w:szCs w:val="24"/>
              </w:rPr>
              <w:t>1</w:t>
            </w:r>
          </w:p>
        </w:tc>
        <w:tc>
          <w:tcPr>
            <w:tcW w:w="1963" w:type="dxa"/>
            <w:noWrap/>
            <w:vAlign w:val="center"/>
          </w:tcPr>
          <w:p w:rsidR="001D0D6C" w:rsidRPr="005F2D13" w:rsidRDefault="001D0D6C" w:rsidP="00BA7655">
            <w:pPr>
              <w:autoSpaceDE/>
              <w:autoSpaceDN/>
              <w:jc w:val="center"/>
              <w:rPr>
                <w:b/>
                <w:bCs/>
                <w:sz w:val="24"/>
                <w:szCs w:val="24"/>
              </w:rPr>
            </w:pPr>
            <w:r>
              <w:rPr>
                <w:b/>
                <w:bCs/>
                <w:sz w:val="24"/>
                <w:szCs w:val="24"/>
              </w:rPr>
              <w:t>1</w:t>
            </w:r>
          </w:p>
        </w:tc>
        <w:tc>
          <w:tcPr>
            <w:tcW w:w="1848" w:type="dxa"/>
            <w:noWrap/>
            <w:vAlign w:val="center"/>
          </w:tcPr>
          <w:p w:rsidR="001D0D6C" w:rsidRPr="005F2D13" w:rsidRDefault="001D0D6C" w:rsidP="00BA7655">
            <w:pPr>
              <w:autoSpaceDE/>
              <w:autoSpaceDN/>
              <w:jc w:val="center"/>
              <w:rPr>
                <w:b/>
                <w:bCs/>
                <w:sz w:val="24"/>
                <w:szCs w:val="24"/>
              </w:rPr>
            </w:pPr>
            <w:r>
              <w:rPr>
                <w:b/>
                <w:bCs/>
                <w:sz w:val="24"/>
                <w:szCs w:val="24"/>
              </w:rPr>
              <w:t>28.20</w:t>
            </w:r>
          </w:p>
        </w:tc>
      </w:tr>
    </w:tbl>
    <w:p w:rsidR="001D0D6C" w:rsidRPr="00B30341" w:rsidRDefault="001D0D6C" w:rsidP="00BA7655">
      <w:pPr>
        <w:jc w:val="center"/>
        <w:rPr>
          <w:b/>
          <w:bCs/>
        </w:rPr>
      </w:pPr>
    </w:p>
    <w:p w:rsidR="001D0D6C" w:rsidRPr="00B30341" w:rsidRDefault="001D0D6C" w:rsidP="00BA7655">
      <w:pPr>
        <w:jc w:val="center"/>
        <w:rPr>
          <w:b/>
          <w:bCs/>
        </w:rPr>
        <w:sectPr w:rsidR="001D0D6C" w:rsidRPr="00B30341" w:rsidSect="00BA7655">
          <w:footerReference w:type="even" r:id="rId15"/>
          <w:pgSz w:w="16838" w:h="11906" w:orient="landscape"/>
          <w:pgMar w:top="1702" w:right="851" w:bottom="709" w:left="851" w:header="0" w:footer="567" w:gutter="0"/>
          <w:cols w:space="709"/>
          <w:titlePg/>
          <w:docGrid w:linePitch="272"/>
        </w:sectPr>
      </w:pPr>
    </w:p>
    <w:p w:rsidR="001D0D6C" w:rsidRPr="007E37BF" w:rsidRDefault="001D0D6C" w:rsidP="00BA7655">
      <w:pPr>
        <w:ind w:left="9072"/>
        <w:jc w:val="center"/>
        <w:rPr>
          <w:sz w:val="24"/>
          <w:szCs w:val="24"/>
        </w:rPr>
      </w:pPr>
      <w:r w:rsidRPr="007E37BF">
        <w:rPr>
          <w:sz w:val="24"/>
          <w:szCs w:val="24"/>
        </w:rPr>
        <w:t>Та</w:t>
      </w:r>
      <w:r>
        <w:rPr>
          <w:sz w:val="24"/>
          <w:szCs w:val="24"/>
        </w:rPr>
        <w:t>б</w:t>
      </w:r>
      <w:r w:rsidRPr="007E37BF">
        <w:rPr>
          <w:sz w:val="24"/>
          <w:szCs w:val="24"/>
        </w:rPr>
        <w:t xml:space="preserve">лица № </w:t>
      </w:r>
      <w:r>
        <w:rPr>
          <w:sz w:val="24"/>
          <w:szCs w:val="24"/>
        </w:rPr>
        <w:t>2</w:t>
      </w:r>
    </w:p>
    <w:p w:rsidR="001D0D6C" w:rsidRPr="007E37BF" w:rsidRDefault="001D0D6C" w:rsidP="00BA7655">
      <w:pPr>
        <w:ind w:left="9072"/>
        <w:jc w:val="center"/>
        <w:rPr>
          <w:sz w:val="24"/>
          <w:szCs w:val="24"/>
        </w:rPr>
      </w:pPr>
      <w:r w:rsidRPr="007E37BF">
        <w:rPr>
          <w:sz w:val="24"/>
          <w:szCs w:val="24"/>
        </w:rPr>
        <w:t>к подпрограмме</w:t>
      </w:r>
    </w:p>
    <w:p w:rsidR="001D0D6C" w:rsidRPr="007E37BF" w:rsidRDefault="001D0D6C" w:rsidP="00BA7655">
      <w:pPr>
        <w:tabs>
          <w:tab w:val="left" w:pos="8679"/>
        </w:tabs>
        <w:ind w:left="9072"/>
        <w:jc w:val="center"/>
        <w:rPr>
          <w:sz w:val="24"/>
          <w:szCs w:val="24"/>
        </w:rPr>
      </w:pPr>
      <w:r w:rsidRPr="007E37BF">
        <w:rPr>
          <w:sz w:val="24"/>
          <w:szCs w:val="24"/>
        </w:rPr>
        <w:t>«Переселение граждан из аварийного</w:t>
      </w:r>
    </w:p>
    <w:p w:rsidR="001D0D6C" w:rsidRPr="007E37BF" w:rsidRDefault="001D0D6C" w:rsidP="00BA7655">
      <w:pPr>
        <w:tabs>
          <w:tab w:val="left" w:pos="8679"/>
        </w:tabs>
        <w:ind w:left="9072"/>
        <w:jc w:val="center"/>
        <w:rPr>
          <w:sz w:val="24"/>
          <w:szCs w:val="24"/>
        </w:rPr>
      </w:pPr>
      <w:r>
        <w:rPr>
          <w:sz w:val="24"/>
          <w:szCs w:val="24"/>
        </w:rPr>
        <w:t>ж</w:t>
      </w:r>
      <w:r w:rsidRPr="007E37BF">
        <w:rPr>
          <w:sz w:val="24"/>
          <w:szCs w:val="24"/>
        </w:rPr>
        <w:t xml:space="preserve">илищного </w:t>
      </w:r>
      <w:r>
        <w:rPr>
          <w:sz w:val="24"/>
          <w:szCs w:val="24"/>
        </w:rPr>
        <w:t>фонда</w:t>
      </w:r>
      <w:r w:rsidRPr="007E37BF">
        <w:rPr>
          <w:sz w:val="24"/>
          <w:szCs w:val="24"/>
        </w:rPr>
        <w:t xml:space="preserve"> </w:t>
      </w:r>
      <w:r>
        <w:rPr>
          <w:sz w:val="24"/>
          <w:szCs w:val="24"/>
        </w:rPr>
        <w:t>на 2013-2017 годы»</w:t>
      </w:r>
    </w:p>
    <w:p w:rsidR="001D0D6C" w:rsidRDefault="001D0D6C" w:rsidP="00BA7655">
      <w:pPr>
        <w:ind w:left="7938"/>
        <w:jc w:val="center"/>
      </w:pPr>
    </w:p>
    <w:p w:rsidR="001D0D6C" w:rsidRPr="00B30341" w:rsidRDefault="001D0D6C" w:rsidP="00BA7655">
      <w:pPr>
        <w:ind w:left="7938"/>
        <w:jc w:val="center"/>
      </w:pPr>
    </w:p>
    <w:p w:rsidR="001D0D6C" w:rsidRPr="00B30341" w:rsidRDefault="001D0D6C" w:rsidP="00BA7655">
      <w:pPr>
        <w:jc w:val="center"/>
        <w:rPr>
          <w:b/>
          <w:bCs/>
        </w:rPr>
      </w:pPr>
      <w:r w:rsidRPr="00B30341">
        <w:rPr>
          <w:b/>
          <w:bCs/>
        </w:rPr>
        <w:t>СПОСОБЫ ПЕРЕСЕЛЕНИЯ</w:t>
      </w:r>
    </w:p>
    <w:tbl>
      <w:tblPr>
        <w:tblpPr w:leftFromText="180" w:rightFromText="180" w:vertAnchor="text" w:horzAnchor="margin" w:tblpXSpec="center" w:tblpY="167"/>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29"/>
        <w:gridCol w:w="1355"/>
        <w:gridCol w:w="1007"/>
        <w:gridCol w:w="1095"/>
        <w:gridCol w:w="1111"/>
        <w:gridCol w:w="967"/>
        <w:gridCol w:w="1490"/>
        <w:gridCol w:w="957"/>
        <w:gridCol w:w="1290"/>
        <w:gridCol w:w="1701"/>
        <w:gridCol w:w="1417"/>
        <w:gridCol w:w="1339"/>
      </w:tblGrid>
      <w:tr w:rsidR="001D0D6C" w:rsidRPr="004E7BD4">
        <w:tc>
          <w:tcPr>
            <w:tcW w:w="426" w:type="dxa"/>
            <w:vMerge w:val="restart"/>
            <w:vAlign w:val="center"/>
          </w:tcPr>
          <w:p w:rsidR="001D0D6C" w:rsidRPr="004E7BD4" w:rsidRDefault="001D0D6C" w:rsidP="00BA7655">
            <w:pPr>
              <w:ind w:left="-108"/>
              <w:jc w:val="center"/>
              <w:rPr>
                <w:sz w:val="24"/>
                <w:szCs w:val="24"/>
              </w:rPr>
            </w:pPr>
            <w:r w:rsidRPr="004E7BD4">
              <w:rPr>
                <w:sz w:val="24"/>
                <w:szCs w:val="24"/>
              </w:rPr>
              <w:t>№ п/п</w:t>
            </w:r>
          </w:p>
        </w:tc>
        <w:tc>
          <w:tcPr>
            <w:tcW w:w="1729" w:type="dxa"/>
            <w:vMerge w:val="restart"/>
            <w:vAlign w:val="center"/>
          </w:tcPr>
          <w:p w:rsidR="001D0D6C" w:rsidRPr="004E7BD4" w:rsidRDefault="001D0D6C" w:rsidP="00BA7655">
            <w:pPr>
              <w:jc w:val="center"/>
              <w:rPr>
                <w:sz w:val="24"/>
                <w:szCs w:val="24"/>
              </w:rPr>
            </w:pPr>
            <w:r w:rsidRPr="004E7BD4">
              <w:rPr>
                <w:sz w:val="24"/>
                <w:szCs w:val="24"/>
              </w:rPr>
              <w:t>Наименование муниципального района</w:t>
            </w:r>
          </w:p>
        </w:tc>
        <w:tc>
          <w:tcPr>
            <w:tcW w:w="1355" w:type="dxa"/>
            <w:vMerge w:val="restart"/>
            <w:vAlign w:val="center"/>
          </w:tcPr>
          <w:p w:rsidR="001D0D6C" w:rsidRPr="004E7BD4" w:rsidRDefault="001D0D6C" w:rsidP="00BA7655">
            <w:pPr>
              <w:jc w:val="center"/>
              <w:rPr>
                <w:sz w:val="24"/>
                <w:szCs w:val="24"/>
              </w:rPr>
            </w:pPr>
            <w:r w:rsidRPr="004E7BD4">
              <w:rPr>
                <w:sz w:val="24"/>
                <w:szCs w:val="24"/>
              </w:rPr>
              <w:t>Расселяемая площадь жилых помещений, всего</w:t>
            </w:r>
          </w:p>
        </w:tc>
        <w:tc>
          <w:tcPr>
            <w:tcW w:w="3213" w:type="dxa"/>
            <w:gridSpan w:val="3"/>
            <w:vAlign w:val="center"/>
          </w:tcPr>
          <w:p w:rsidR="001D0D6C" w:rsidRPr="004E7BD4" w:rsidRDefault="001D0D6C" w:rsidP="00BA7655">
            <w:pPr>
              <w:jc w:val="center"/>
              <w:rPr>
                <w:sz w:val="24"/>
                <w:szCs w:val="24"/>
              </w:rPr>
            </w:pPr>
            <w:r w:rsidRPr="004E7BD4">
              <w:rPr>
                <w:sz w:val="24"/>
                <w:szCs w:val="24"/>
              </w:rPr>
              <w:t>Строительство многоквартирных домов</w:t>
            </w:r>
          </w:p>
        </w:tc>
        <w:tc>
          <w:tcPr>
            <w:tcW w:w="3414" w:type="dxa"/>
            <w:gridSpan w:val="3"/>
            <w:vAlign w:val="center"/>
          </w:tcPr>
          <w:p w:rsidR="001D0D6C" w:rsidRPr="004E7BD4" w:rsidRDefault="001D0D6C" w:rsidP="00BA7655">
            <w:pPr>
              <w:jc w:val="center"/>
              <w:rPr>
                <w:sz w:val="24"/>
                <w:szCs w:val="24"/>
              </w:rPr>
            </w:pPr>
            <w:r w:rsidRPr="004E7BD4">
              <w:rPr>
                <w:sz w:val="24"/>
                <w:szCs w:val="24"/>
              </w:rPr>
              <w:t>Приобретение жилых посещений у застройщиков или долевое участие в строительстве</w:t>
            </w:r>
          </w:p>
        </w:tc>
        <w:tc>
          <w:tcPr>
            <w:tcW w:w="1290" w:type="dxa"/>
            <w:vMerge w:val="restart"/>
            <w:vAlign w:val="center"/>
          </w:tcPr>
          <w:p w:rsidR="001D0D6C" w:rsidRPr="004E7BD4" w:rsidRDefault="001D0D6C" w:rsidP="00BA7655">
            <w:pPr>
              <w:jc w:val="center"/>
              <w:rPr>
                <w:sz w:val="24"/>
                <w:szCs w:val="24"/>
              </w:rPr>
            </w:pPr>
            <w:r w:rsidRPr="004E7BD4">
              <w:rPr>
                <w:sz w:val="24"/>
                <w:szCs w:val="24"/>
              </w:rPr>
              <w:t>Стоимость переселения всего</w:t>
            </w:r>
          </w:p>
        </w:tc>
        <w:tc>
          <w:tcPr>
            <w:tcW w:w="1701" w:type="dxa"/>
            <w:vMerge w:val="restart"/>
            <w:vAlign w:val="center"/>
          </w:tcPr>
          <w:p w:rsidR="001D0D6C" w:rsidRPr="004E7BD4" w:rsidRDefault="001D0D6C" w:rsidP="00BA7655">
            <w:pPr>
              <w:jc w:val="center"/>
              <w:rPr>
                <w:sz w:val="24"/>
                <w:szCs w:val="24"/>
              </w:rPr>
            </w:pPr>
            <w:r w:rsidRPr="004E7BD4">
              <w:rPr>
                <w:sz w:val="24"/>
                <w:szCs w:val="24"/>
              </w:rPr>
              <w:t>Дополнительные источники финансирования</w:t>
            </w:r>
          </w:p>
        </w:tc>
        <w:tc>
          <w:tcPr>
            <w:tcW w:w="1417" w:type="dxa"/>
            <w:vMerge w:val="restart"/>
            <w:vAlign w:val="center"/>
          </w:tcPr>
          <w:p w:rsidR="001D0D6C" w:rsidRPr="004E7BD4" w:rsidRDefault="001D0D6C" w:rsidP="00BA7655">
            <w:pPr>
              <w:jc w:val="center"/>
              <w:rPr>
                <w:sz w:val="24"/>
                <w:szCs w:val="24"/>
              </w:rPr>
            </w:pPr>
            <w:r w:rsidRPr="004E7BD4">
              <w:rPr>
                <w:sz w:val="24"/>
                <w:szCs w:val="24"/>
              </w:rPr>
              <w:t>Нормативная стоимость 1 кв. м.</w:t>
            </w:r>
          </w:p>
        </w:tc>
        <w:tc>
          <w:tcPr>
            <w:tcW w:w="1339" w:type="dxa"/>
            <w:vMerge w:val="restart"/>
            <w:vAlign w:val="center"/>
          </w:tcPr>
          <w:p w:rsidR="001D0D6C" w:rsidRPr="004E7BD4" w:rsidRDefault="001D0D6C" w:rsidP="00BA7655">
            <w:pPr>
              <w:jc w:val="center"/>
              <w:rPr>
                <w:sz w:val="24"/>
                <w:szCs w:val="24"/>
              </w:rPr>
            </w:pPr>
            <w:r w:rsidRPr="004E7BD4">
              <w:rPr>
                <w:sz w:val="24"/>
                <w:szCs w:val="24"/>
              </w:rPr>
              <w:t>¾ от нормативной стоимости 1 кв. м.</w:t>
            </w:r>
          </w:p>
        </w:tc>
      </w:tr>
      <w:tr w:rsidR="001D0D6C" w:rsidRPr="004E7BD4">
        <w:tc>
          <w:tcPr>
            <w:tcW w:w="426" w:type="dxa"/>
            <w:vMerge/>
            <w:vAlign w:val="center"/>
          </w:tcPr>
          <w:p w:rsidR="001D0D6C" w:rsidRPr="004E7BD4" w:rsidRDefault="001D0D6C" w:rsidP="00BA7655">
            <w:pPr>
              <w:jc w:val="center"/>
              <w:rPr>
                <w:sz w:val="24"/>
                <w:szCs w:val="24"/>
              </w:rPr>
            </w:pPr>
          </w:p>
        </w:tc>
        <w:tc>
          <w:tcPr>
            <w:tcW w:w="1729" w:type="dxa"/>
            <w:vMerge/>
            <w:vAlign w:val="center"/>
          </w:tcPr>
          <w:p w:rsidR="001D0D6C" w:rsidRPr="004E7BD4" w:rsidRDefault="001D0D6C" w:rsidP="00BA7655">
            <w:pPr>
              <w:jc w:val="center"/>
              <w:rPr>
                <w:sz w:val="24"/>
                <w:szCs w:val="24"/>
              </w:rPr>
            </w:pPr>
          </w:p>
        </w:tc>
        <w:tc>
          <w:tcPr>
            <w:tcW w:w="1355" w:type="dxa"/>
            <w:vMerge/>
            <w:vAlign w:val="center"/>
          </w:tcPr>
          <w:p w:rsidR="001D0D6C" w:rsidRPr="004E7BD4" w:rsidRDefault="001D0D6C" w:rsidP="00BA7655">
            <w:pPr>
              <w:jc w:val="center"/>
              <w:rPr>
                <w:sz w:val="24"/>
                <w:szCs w:val="24"/>
              </w:rPr>
            </w:pPr>
          </w:p>
        </w:tc>
        <w:tc>
          <w:tcPr>
            <w:tcW w:w="1007" w:type="dxa"/>
            <w:vAlign w:val="center"/>
          </w:tcPr>
          <w:p w:rsidR="001D0D6C" w:rsidRPr="004E7BD4" w:rsidRDefault="001D0D6C" w:rsidP="00BA7655">
            <w:pPr>
              <w:jc w:val="center"/>
              <w:rPr>
                <w:sz w:val="24"/>
                <w:szCs w:val="24"/>
              </w:rPr>
            </w:pPr>
            <w:r w:rsidRPr="004E7BD4">
              <w:rPr>
                <w:sz w:val="24"/>
                <w:szCs w:val="24"/>
              </w:rPr>
              <w:t>площадь</w:t>
            </w:r>
          </w:p>
        </w:tc>
        <w:tc>
          <w:tcPr>
            <w:tcW w:w="1095" w:type="dxa"/>
            <w:vAlign w:val="center"/>
          </w:tcPr>
          <w:p w:rsidR="001D0D6C" w:rsidRPr="004E7BD4" w:rsidRDefault="001D0D6C" w:rsidP="00BA7655">
            <w:pPr>
              <w:jc w:val="center"/>
              <w:rPr>
                <w:sz w:val="24"/>
                <w:szCs w:val="24"/>
              </w:rPr>
            </w:pPr>
            <w:r w:rsidRPr="004E7BD4">
              <w:rPr>
                <w:sz w:val="24"/>
                <w:szCs w:val="24"/>
              </w:rPr>
              <w:t>стоимость</w:t>
            </w:r>
          </w:p>
        </w:tc>
        <w:tc>
          <w:tcPr>
            <w:tcW w:w="1111" w:type="dxa"/>
            <w:vAlign w:val="center"/>
          </w:tcPr>
          <w:p w:rsidR="001D0D6C" w:rsidRPr="004E7BD4" w:rsidRDefault="001D0D6C" w:rsidP="00BA7655">
            <w:pPr>
              <w:jc w:val="center"/>
              <w:rPr>
                <w:sz w:val="24"/>
                <w:szCs w:val="24"/>
              </w:rPr>
            </w:pPr>
            <w:r w:rsidRPr="004E7BD4">
              <w:rPr>
                <w:sz w:val="24"/>
                <w:szCs w:val="24"/>
              </w:rPr>
              <w:t>Удельная стоимость 1 кв.м.</w:t>
            </w:r>
          </w:p>
        </w:tc>
        <w:tc>
          <w:tcPr>
            <w:tcW w:w="967" w:type="dxa"/>
            <w:vAlign w:val="center"/>
          </w:tcPr>
          <w:p w:rsidR="001D0D6C" w:rsidRPr="004E7BD4" w:rsidRDefault="001D0D6C" w:rsidP="00BA7655">
            <w:pPr>
              <w:jc w:val="center"/>
              <w:rPr>
                <w:sz w:val="24"/>
                <w:szCs w:val="24"/>
              </w:rPr>
            </w:pPr>
            <w:r w:rsidRPr="004E7BD4">
              <w:rPr>
                <w:sz w:val="24"/>
                <w:szCs w:val="24"/>
              </w:rPr>
              <w:t>площадь</w:t>
            </w:r>
          </w:p>
        </w:tc>
        <w:tc>
          <w:tcPr>
            <w:tcW w:w="1490" w:type="dxa"/>
            <w:vAlign w:val="center"/>
          </w:tcPr>
          <w:p w:rsidR="001D0D6C" w:rsidRPr="004E7BD4" w:rsidRDefault="001D0D6C" w:rsidP="00BA7655">
            <w:pPr>
              <w:jc w:val="center"/>
              <w:rPr>
                <w:sz w:val="24"/>
                <w:szCs w:val="24"/>
              </w:rPr>
            </w:pPr>
            <w:r w:rsidRPr="004E7BD4">
              <w:rPr>
                <w:sz w:val="24"/>
                <w:szCs w:val="24"/>
              </w:rPr>
              <w:t>стоимость</w:t>
            </w:r>
          </w:p>
        </w:tc>
        <w:tc>
          <w:tcPr>
            <w:tcW w:w="957" w:type="dxa"/>
            <w:vAlign w:val="center"/>
          </w:tcPr>
          <w:p w:rsidR="001D0D6C" w:rsidRPr="004E7BD4" w:rsidRDefault="001D0D6C" w:rsidP="00BA7655">
            <w:pPr>
              <w:jc w:val="center"/>
              <w:rPr>
                <w:sz w:val="24"/>
                <w:szCs w:val="24"/>
              </w:rPr>
            </w:pPr>
            <w:r w:rsidRPr="004E7BD4">
              <w:rPr>
                <w:sz w:val="24"/>
                <w:szCs w:val="24"/>
              </w:rPr>
              <w:t>Удельная стоимость 1 кв.м.</w:t>
            </w:r>
          </w:p>
        </w:tc>
        <w:tc>
          <w:tcPr>
            <w:tcW w:w="1290" w:type="dxa"/>
            <w:vMerge/>
            <w:vAlign w:val="center"/>
          </w:tcPr>
          <w:p w:rsidR="001D0D6C" w:rsidRPr="004E7BD4" w:rsidRDefault="001D0D6C" w:rsidP="00BA7655">
            <w:pPr>
              <w:jc w:val="center"/>
              <w:rPr>
                <w:sz w:val="24"/>
                <w:szCs w:val="24"/>
              </w:rPr>
            </w:pPr>
          </w:p>
        </w:tc>
        <w:tc>
          <w:tcPr>
            <w:tcW w:w="1701" w:type="dxa"/>
            <w:vMerge/>
            <w:vAlign w:val="center"/>
          </w:tcPr>
          <w:p w:rsidR="001D0D6C" w:rsidRPr="004E7BD4" w:rsidRDefault="001D0D6C" w:rsidP="00BA7655">
            <w:pPr>
              <w:jc w:val="center"/>
              <w:rPr>
                <w:sz w:val="24"/>
                <w:szCs w:val="24"/>
              </w:rPr>
            </w:pPr>
          </w:p>
        </w:tc>
        <w:tc>
          <w:tcPr>
            <w:tcW w:w="1417" w:type="dxa"/>
            <w:vMerge/>
            <w:vAlign w:val="center"/>
          </w:tcPr>
          <w:p w:rsidR="001D0D6C" w:rsidRPr="004E7BD4" w:rsidRDefault="001D0D6C" w:rsidP="00BA7655">
            <w:pPr>
              <w:jc w:val="center"/>
              <w:rPr>
                <w:sz w:val="24"/>
                <w:szCs w:val="24"/>
              </w:rPr>
            </w:pPr>
          </w:p>
        </w:tc>
        <w:tc>
          <w:tcPr>
            <w:tcW w:w="1339" w:type="dxa"/>
            <w:vMerge/>
            <w:vAlign w:val="center"/>
          </w:tcPr>
          <w:p w:rsidR="001D0D6C" w:rsidRPr="004E7BD4" w:rsidRDefault="001D0D6C" w:rsidP="00BA7655">
            <w:pPr>
              <w:jc w:val="center"/>
              <w:rPr>
                <w:sz w:val="24"/>
                <w:szCs w:val="24"/>
              </w:rPr>
            </w:pPr>
          </w:p>
        </w:tc>
      </w:tr>
      <w:tr w:rsidR="001D0D6C" w:rsidRPr="004E7BD4">
        <w:tc>
          <w:tcPr>
            <w:tcW w:w="426" w:type="dxa"/>
            <w:vMerge/>
            <w:vAlign w:val="center"/>
          </w:tcPr>
          <w:p w:rsidR="001D0D6C" w:rsidRPr="004E7BD4" w:rsidRDefault="001D0D6C" w:rsidP="00BA7655">
            <w:pPr>
              <w:jc w:val="center"/>
              <w:rPr>
                <w:sz w:val="24"/>
                <w:szCs w:val="24"/>
              </w:rPr>
            </w:pPr>
          </w:p>
        </w:tc>
        <w:tc>
          <w:tcPr>
            <w:tcW w:w="1729" w:type="dxa"/>
            <w:vMerge/>
            <w:vAlign w:val="center"/>
          </w:tcPr>
          <w:p w:rsidR="001D0D6C" w:rsidRPr="004E7BD4" w:rsidRDefault="001D0D6C" w:rsidP="00BA7655">
            <w:pPr>
              <w:jc w:val="center"/>
              <w:rPr>
                <w:sz w:val="24"/>
                <w:szCs w:val="24"/>
              </w:rPr>
            </w:pPr>
          </w:p>
        </w:tc>
        <w:tc>
          <w:tcPr>
            <w:tcW w:w="1355" w:type="dxa"/>
            <w:vAlign w:val="center"/>
          </w:tcPr>
          <w:p w:rsidR="001D0D6C" w:rsidRPr="004E7BD4" w:rsidRDefault="001D0D6C" w:rsidP="00BA7655">
            <w:pPr>
              <w:jc w:val="center"/>
              <w:rPr>
                <w:sz w:val="24"/>
                <w:szCs w:val="24"/>
              </w:rPr>
            </w:pPr>
            <w:r w:rsidRPr="004E7BD4">
              <w:rPr>
                <w:sz w:val="24"/>
                <w:szCs w:val="24"/>
              </w:rPr>
              <w:t>кв.м.</w:t>
            </w:r>
          </w:p>
        </w:tc>
        <w:tc>
          <w:tcPr>
            <w:tcW w:w="1007" w:type="dxa"/>
            <w:vAlign w:val="center"/>
          </w:tcPr>
          <w:p w:rsidR="001D0D6C" w:rsidRPr="004E7BD4" w:rsidRDefault="001D0D6C" w:rsidP="00BA7655">
            <w:pPr>
              <w:jc w:val="center"/>
              <w:rPr>
                <w:sz w:val="24"/>
                <w:szCs w:val="24"/>
              </w:rPr>
            </w:pPr>
            <w:r w:rsidRPr="004E7BD4">
              <w:rPr>
                <w:sz w:val="24"/>
                <w:szCs w:val="24"/>
              </w:rPr>
              <w:t>кв.м.</w:t>
            </w:r>
          </w:p>
        </w:tc>
        <w:tc>
          <w:tcPr>
            <w:tcW w:w="1095" w:type="dxa"/>
            <w:vAlign w:val="center"/>
          </w:tcPr>
          <w:p w:rsidR="001D0D6C" w:rsidRPr="004E7BD4" w:rsidRDefault="001D0D6C" w:rsidP="00BA7655">
            <w:pPr>
              <w:jc w:val="center"/>
              <w:rPr>
                <w:sz w:val="24"/>
                <w:szCs w:val="24"/>
              </w:rPr>
            </w:pPr>
            <w:r w:rsidRPr="004E7BD4">
              <w:rPr>
                <w:sz w:val="24"/>
                <w:szCs w:val="24"/>
              </w:rPr>
              <w:t>рублей</w:t>
            </w:r>
          </w:p>
        </w:tc>
        <w:tc>
          <w:tcPr>
            <w:tcW w:w="1111" w:type="dxa"/>
            <w:vAlign w:val="center"/>
          </w:tcPr>
          <w:p w:rsidR="001D0D6C" w:rsidRPr="004E7BD4" w:rsidRDefault="001D0D6C" w:rsidP="00BA7655">
            <w:pPr>
              <w:jc w:val="center"/>
              <w:rPr>
                <w:sz w:val="24"/>
                <w:szCs w:val="24"/>
              </w:rPr>
            </w:pPr>
            <w:r w:rsidRPr="004E7BD4">
              <w:rPr>
                <w:sz w:val="24"/>
                <w:szCs w:val="24"/>
              </w:rPr>
              <w:t>рублей</w:t>
            </w:r>
          </w:p>
        </w:tc>
        <w:tc>
          <w:tcPr>
            <w:tcW w:w="967" w:type="dxa"/>
            <w:vAlign w:val="center"/>
          </w:tcPr>
          <w:p w:rsidR="001D0D6C" w:rsidRPr="004E7BD4" w:rsidRDefault="001D0D6C" w:rsidP="00BA7655">
            <w:pPr>
              <w:jc w:val="center"/>
              <w:rPr>
                <w:sz w:val="24"/>
                <w:szCs w:val="24"/>
              </w:rPr>
            </w:pPr>
            <w:r w:rsidRPr="004E7BD4">
              <w:rPr>
                <w:sz w:val="24"/>
                <w:szCs w:val="24"/>
              </w:rPr>
              <w:t>кв.м.</w:t>
            </w:r>
          </w:p>
        </w:tc>
        <w:tc>
          <w:tcPr>
            <w:tcW w:w="1490" w:type="dxa"/>
            <w:vAlign w:val="center"/>
          </w:tcPr>
          <w:p w:rsidR="001D0D6C" w:rsidRPr="004E7BD4" w:rsidRDefault="001D0D6C" w:rsidP="00BA7655">
            <w:pPr>
              <w:jc w:val="center"/>
              <w:rPr>
                <w:sz w:val="24"/>
                <w:szCs w:val="24"/>
              </w:rPr>
            </w:pPr>
            <w:r w:rsidRPr="004E7BD4">
              <w:rPr>
                <w:sz w:val="24"/>
                <w:szCs w:val="24"/>
              </w:rPr>
              <w:t>рублей</w:t>
            </w:r>
          </w:p>
        </w:tc>
        <w:tc>
          <w:tcPr>
            <w:tcW w:w="957" w:type="dxa"/>
            <w:vAlign w:val="center"/>
          </w:tcPr>
          <w:p w:rsidR="001D0D6C" w:rsidRPr="004E7BD4" w:rsidRDefault="001D0D6C" w:rsidP="00BA7655">
            <w:pPr>
              <w:jc w:val="center"/>
              <w:rPr>
                <w:sz w:val="24"/>
                <w:szCs w:val="24"/>
              </w:rPr>
            </w:pPr>
            <w:r w:rsidRPr="004E7BD4">
              <w:rPr>
                <w:sz w:val="24"/>
                <w:szCs w:val="24"/>
              </w:rPr>
              <w:t>рублей</w:t>
            </w:r>
          </w:p>
        </w:tc>
        <w:tc>
          <w:tcPr>
            <w:tcW w:w="1290" w:type="dxa"/>
            <w:vAlign w:val="center"/>
          </w:tcPr>
          <w:p w:rsidR="001D0D6C" w:rsidRPr="004E7BD4" w:rsidRDefault="001D0D6C" w:rsidP="00BA7655">
            <w:pPr>
              <w:jc w:val="center"/>
              <w:rPr>
                <w:sz w:val="24"/>
                <w:szCs w:val="24"/>
              </w:rPr>
            </w:pPr>
            <w:r w:rsidRPr="004E7BD4">
              <w:rPr>
                <w:sz w:val="24"/>
                <w:szCs w:val="24"/>
              </w:rPr>
              <w:t>рублей</w:t>
            </w:r>
          </w:p>
        </w:tc>
        <w:tc>
          <w:tcPr>
            <w:tcW w:w="1701" w:type="dxa"/>
            <w:vAlign w:val="center"/>
          </w:tcPr>
          <w:p w:rsidR="001D0D6C" w:rsidRPr="004E7BD4" w:rsidRDefault="001D0D6C" w:rsidP="00BA7655">
            <w:pPr>
              <w:jc w:val="center"/>
              <w:rPr>
                <w:sz w:val="24"/>
                <w:szCs w:val="24"/>
              </w:rPr>
            </w:pPr>
            <w:r w:rsidRPr="004E7BD4">
              <w:rPr>
                <w:sz w:val="24"/>
                <w:szCs w:val="24"/>
              </w:rPr>
              <w:t>рублей</w:t>
            </w:r>
          </w:p>
        </w:tc>
        <w:tc>
          <w:tcPr>
            <w:tcW w:w="1417" w:type="dxa"/>
            <w:vAlign w:val="center"/>
          </w:tcPr>
          <w:p w:rsidR="001D0D6C" w:rsidRPr="004E7BD4" w:rsidRDefault="001D0D6C" w:rsidP="00BA7655">
            <w:pPr>
              <w:jc w:val="center"/>
              <w:rPr>
                <w:sz w:val="24"/>
                <w:szCs w:val="24"/>
              </w:rPr>
            </w:pPr>
            <w:r w:rsidRPr="004E7BD4">
              <w:rPr>
                <w:sz w:val="24"/>
                <w:szCs w:val="24"/>
              </w:rPr>
              <w:t>рублей</w:t>
            </w:r>
          </w:p>
        </w:tc>
        <w:tc>
          <w:tcPr>
            <w:tcW w:w="1339" w:type="dxa"/>
            <w:vAlign w:val="center"/>
          </w:tcPr>
          <w:p w:rsidR="001D0D6C" w:rsidRPr="004E7BD4" w:rsidRDefault="001D0D6C" w:rsidP="00BA7655">
            <w:pPr>
              <w:jc w:val="center"/>
              <w:rPr>
                <w:sz w:val="24"/>
                <w:szCs w:val="24"/>
              </w:rPr>
            </w:pPr>
            <w:r w:rsidRPr="004E7BD4">
              <w:rPr>
                <w:sz w:val="24"/>
                <w:szCs w:val="24"/>
              </w:rPr>
              <w:t>рублей</w:t>
            </w:r>
          </w:p>
        </w:tc>
      </w:tr>
      <w:tr w:rsidR="001D0D6C" w:rsidRPr="004E7BD4">
        <w:tc>
          <w:tcPr>
            <w:tcW w:w="426" w:type="dxa"/>
            <w:vAlign w:val="center"/>
          </w:tcPr>
          <w:p w:rsidR="001D0D6C" w:rsidRPr="004E7BD4" w:rsidRDefault="001D0D6C" w:rsidP="00BA7655">
            <w:pPr>
              <w:jc w:val="center"/>
              <w:rPr>
                <w:sz w:val="24"/>
                <w:szCs w:val="24"/>
              </w:rPr>
            </w:pPr>
            <w:r w:rsidRPr="004E7BD4">
              <w:rPr>
                <w:sz w:val="24"/>
                <w:szCs w:val="24"/>
              </w:rPr>
              <w:t>1</w:t>
            </w:r>
          </w:p>
        </w:tc>
        <w:tc>
          <w:tcPr>
            <w:tcW w:w="1729" w:type="dxa"/>
            <w:vAlign w:val="center"/>
          </w:tcPr>
          <w:p w:rsidR="001D0D6C" w:rsidRPr="004E7BD4" w:rsidRDefault="001D0D6C" w:rsidP="00BA7655">
            <w:pPr>
              <w:jc w:val="center"/>
              <w:rPr>
                <w:sz w:val="24"/>
                <w:szCs w:val="24"/>
              </w:rPr>
            </w:pPr>
            <w:r w:rsidRPr="004E7BD4">
              <w:rPr>
                <w:sz w:val="24"/>
                <w:szCs w:val="24"/>
              </w:rPr>
              <w:t>2</w:t>
            </w:r>
          </w:p>
        </w:tc>
        <w:tc>
          <w:tcPr>
            <w:tcW w:w="1355" w:type="dxa"/>
            <w:vAlign w:val="center"/>
          </w:tcPr>
          <w:p w:rsidR="001D0D6C" w:rsidRPr="004E7BD4" w:rsidRDefault="001D0D6C" w:rsidP="00BA7655">
            <w:pPr>
              <w:jc w:val="center"/>
              <w:rPr>
                <w:sz w:val="24"/>
                <w:szCs w:val="24"/>
              </w:rPr>
            </w:pPr>
            <w:r w:rsidRPr="004E7BD4">
              <w:rPr>
                <w:sz w:val="24"/>
                <w:szCs w:val="24"/>
              </w:rPr>
              <w:t>3</w:t>
            </w:r>
          </w:p>
        </w:tc>
        <w:tc>
          <w:tcPr>
            <w:tcW w:w="1007" w:type="dxa"/>
            <w:vAlign w:val="center"/>
          </w:tcPr>
          <w:p w:rsidR="001D0D6C" w:rsidRPr="004E7BD4" w:rsidRDefault="001D0D6C" w:rsidP="00BA7655">
            <w:pPr>
              <w:jc w:val="center"/>
              <w:rPr>
                <w:sz w:val="24"/>
                <w:szCs w:val="24"/>
              </w:rPr>
            </w:pPr>
            <w:r w:rsidRPr="004E7BD4">
              <w:rPr>
                <w:sz w:val="24"/>
                <w:szCs w:val="24"/>
              </w:rPr>
              <w:t>4</w:t>
            </w:r>
          </w:p>
        </w:tc>
        <w:tc>
          <w:tcPr>
            <w:tcW w:w="1095" w:type="dxa"/>
            <w:vAlign w:val="center"/>
          </w:tcPr>
          <w:p w:rsidR="001D0D6C" w:rsidRPr="004E7BD4" w:rsidRDefault="001D0D6C" w:rsidP="00BA7655">
            <w:pPr>
              <w:jc w:val="center"/>
              <w:rPr>
                <w:sz w:val="24"/>
                <w:szCs w:val="24"/>
              </w:rPr>
            </w:pPr>
            <w:r w:rsidRPr="004E7BD4">
              <w:rPr>
                <w:sz w:val="24"/>
                <w:szCs w:val="24"/>
              </w:rPr>
              <w:t>5</w:t>
            </w:r>
          </w:p>
        </w:tc>
        <w:tc>
          <w:tcPr>
            <w:tcW w:w="1111" w:type="dxa"/>
            <w:vAlign w:val="center"/>
          </w:tcPr>
          <w:p w:rsidR="001D0D6C" w:rsidRPr="004E7BD4" w:rsidRDefault="001D0D6C" w:rsidP="00BA7655">
            <w:pPr>
              <w:jc w:val="center"/>
              <w:rPr>
                <w:sz w:val="24"/>
                <w:szCs w:val="24"/>
              </w:rPr>
            </w:pPr>
            <w:r w:rsidRPr="004E7BD4">
              <w:rPr>
                <w:sz w:val="24"/>
                <w:szCs w:val="24"/>
              </w:rPr>
              <w:t>6</w:t>
            </w:r>
          </w:p>
        </w:tc>
        <w:tc>
          <w:tcPr>
            <w:tcW w:w="967" w:type="dxa"/>
            <w:vAlign w:val="center"/>
          </w:tcPr>
          <w:p w:rsidR="001D0D6C" w:rsidRPr="004E7BD4" w:rsidRDefault="001D0D6C" w:rsidP="00BA7655">
            <w:pPr>
              <w:jc w:val="center"/>
              <w:rPr>
                <w:sz w:val="24"/>
                <w:szCs w:val="24"/>
              </w:rPr>
            </w:pPr>
            <w:r w:rsidRPr="004E7BD4">
              <w:rPr>
                <w:sz w:val="24"/>
                <w:szCs w:val="24"/>
              </w:rPr>
              <w:t>7</w:t>
            </w:r>
          </w:p>
        </w:tc>
        <w:tc>
          <w:tcPr>
            <w:tcW w:w="1490" w:type="dxa"/>
            <w:vAlign w:val="center"/>
          </w:tcPr>
          <w:p w:rsidR="001D0D6C" w:rsidRPr="004E7BD4" w:rsidRDefault="001D0D6C" w:rsidP="00BA7655">
            <w:pPr>
              <w:jc w:val="center"/>
              <w:rPr>
                <w:sz w:val="24"/>
                <w:szCs w:val="24"/>
              </w:rPr>
            </w:pPr>
            <w:r w:rsidRPr="004E7BD4">
              <w:rPr>
                <w:sz w:val="24"/>
                <w:szCs w:val="24"/>
              </w:rPr>
              <w:t>8</w:t>
            </w:r>
          </w:p>
        </w:tc>
        <w:tc>
          <w:tcPr>
            <w:tcW w:w="957" w:type="dxa"/>
            <w:vAlign w:val="center"/>
          </w:tcPr>
          <w:p w:rsidR="001D0D6C" w:rsidRPr="004E7BD4" w:rsidRDefault="001D0D6C" w:rsidP="00BA7655">
            <w:pPr>
              <w:jc w:val="center"/>
              <w:rPr>
                <w:sz w:val="24"/>
                <w:szCs w:val="24"/>
              </w:rPr>
            </w:pPr>
            <w:r w:rsidRPr="004E7BD4">
              <w:rPr>
                <w:sz w:val="24"/>
                <w:szCs w:val="24"/>
              </w:rPr>
              <w:t>9</w:t>
            </w:r>
          </w:p>
        </w:tc>
        <w:tc>
          <w:tcPr>
            <w:tcW w:w="1290" w:type="dxa"/>
            <w:vAlign w:val="center"/>
          </w:tcPr>
          <w:p w:rsidR="001D0D6C" w:rsidRPr="004E7BD4" w:rsidRDefault="001D0D6C" w:rsidP="00BA7655">
            <w:pPr>
              <w:jc w:val="center"/>
              <w:rPr>
                <w:sz w:val="24"/>
                <w:szCs w:val="24"/>
              </w:rPr>
            </w:pPr>
            <w:r w:rsidRPr="004E7BD4">
              <w:rPr>
                <w:sz w:val="24"/>
                <w:szCs w:val="24"/>
              </w:rPr>
              <w:t>10</w:t>
            </w:r>
          </w:p>
        </w:tc>
        <w:tc>
          <w:tcPr>
            <w:tcW w:w="1701" w:type="dxa"/>
            <w:vAlign w:val="center"/>
          </w:tcPr>
          <w:p w:rsidR="001D0D6C" w:rsidRPr="004E7BD4" w:rsidRDefault="001D0D6C" w:rsidP="00BA7655">
            <w:pPr>
              <w:jc w:val="center"/>
              <w:rPr>
                <w:sz w:val="24"/>
                <w:szCs w:val="24"/>
              </w:rPr>
            </w:pPr>
            <w:r w:rsidRPr="004E7BD4">
              <w:rPr>
                <w:sz w:val="24"/>
                <w:szCs w:val="24"/>
              </w:rPr>
              <w:t>11</w:t>
            </w:r>
          </w:p>
        </w:tc>
        <w:tc>
          <w:tcPr>
            <w:tcW w:w="1417" w:type="dxa"/>
            <w:vAlign w:val="center"/>
          </w:tcPr>
          <w:p w:rsidR="001D0D6C" w:rsidRPr="004E7BD4" w:rsidRDefault="001D0D6C" w:rsidP="00BA7655">
            <w:pPr>
              <w:jc w:val="center"/>
              <w:rPr>
                <w:sz w:val="24"/>
                <w:szCs w:val="24"/>
              </w:rPr>
            </w:pPr>
            <w:r w:rsidRPr="004E7BD4">
              <w:rPr>
                <w:sz w:val="24"/>
                <w:szCs w:val="24"/>
              </w:rPr>
              <w:t>12</w:t>
            </w:r>
          </w:p>
        </w:tc>
        <w:tc>
          <w:tcPr>
            <w:tcW w:w="1339" w:type="dxa"/>
            <w:vAlign w:val="center"/>
          </w:tcPr>
          <w:p w:rsidR="001D0D6C" w:rsidRPr="004E7BD4" w:rsidRDefault="001D0D6C" w:rsidP="00BA7655">
            <w:pPr>
              <w:jc w:val="center"/>
              <w:rPr>
                <w:sz w:val="24"/>
                <w:szCs w:val="24"/>
              </w:rPr>
            </w:pPr>
            <w:r w:rsidRPr="004E7BD4">
              <w:rPr>
                <w:sz w:val="24"/>
                <w:szCs w:val="24"/>
              </w:rPr>
              <w:t>13</w:t>
            </w:r>
          </w:p>
        </w:tc>
      </w:tr>
      <w:tr w:rsidR="001D0D6C" w:rsidRPr="004E7BD4">
        <w:trPr>
          <w:trHeight w:val="287"/>
        </w:trPr>
        <w:tc>
          <w:tcPr>
            <w:tcW w:w="15884" w:type="dxa"/>
            <w:gridSpan w:val="13"/>
            <w:vAlign w:val="center"/>
          </w:tcPr>
          <w:p w:rsidR="001D0D6C" w:rsidRPr="004E7BD4" w:rsidRDefault="001D0D6C" w:rsidP="00BA7655">
            <w:pPr>
              <w:jc w:val="center"/>
              <w:rPr>
                <w:sz w:val="24"/>
                <w:szCs w:val="24"/>
              </w:rPr>
            </w:pPr>
            <w:r w:rsidRPr="004E7BD4">
              <w:rPr>
                <w:sz w:val="24"/>
                <w:szCs w:val="24"/>
              </w:rPr>
              <w:t>2015 год</w:t>
            </w:r>
          </w:p>
        </w:tc>
      </w:tr>
      <w:tr w:rsidR="001D0D6C" w:rsidRPr="004E7BD4">
        <w:tc>
          <w:tcPr>
            <w:tcW w:w="426" w:type="dxa"/>
            <w:vAlign w:val="center"/>
          </w:tcPr>
          <w:p w:rsidR="001D0D6C" w:rsidRPr="004E7BD4" w:rsidRDefault="001D0D6C" w:rsidP="00BA7655">
            <w:pPr>
              <w:jc w:val="center"/>
              <w:rPr>
                <w:sz w:val="24"/>
                <w:szCs w:val="24"/>
              </w:rPr>
            </w:pPr>
            <w:r w:rsidRPr="004E7BD4">
              <w:rPr>
                <w:sz w:val="24"/>
                <w:szCs w:val="24"/>
              </w:rPr>
              <w:t>1</w:t>
            </w:r>
          </w:p>
        </w:tc>
        <w:tc>
          <w:tcPr>
            <w:tcW w:w="1729" w:type="dxa"/>
            <w:vAlign w:val="center"/>
          </w:tcPr>
          <w:p w:rsidR="001D0D6C" w:rsidRPr="004E7BD4" w:rsidRDefault="001D0D6C" w:rsidP="00A13B76">
            <w:pPr>
              <w:rPr>
                <w:sz w:val="24"/>
                <w:szCs w:val="24"/>
              </w:rPr>
            </w:pPr>
            <w:r>
              <w:rPr>
                <w:sz w:val="24"/>
                <w:szCs w:val="24"/>
              </w:rPr>
              <w:t>Марисолинская сельская администрация</w:t>
            </w:r>
          </w:p>
        </w:tc>
        <w:tc>
          <w:tcPr>
            <w:tcW w:w="1355" w:type="dxa"/>
            <w:vAlign w:val="center"/>
          </w:tcPr>
          <w:p w:rsidR="001D0D6C" w:rsidRPr="004E7BD4" w:rsidRDefault="001D0D6C" w:rsidP="00BA7655">
            <w:pPr>
              <w:jc w:val="center"/>
              <w:rPr>
                <w:sz w:val="24"/>
                <w:szCs w:val="24"/>
              </w:rPr>
            </w:pPr>
            <w:r>
              <w:rPr>
                <w:sz w:val="24"/>
                <w:szCs w:val="24"/>
              </w:rPr>
              <w:t>29.0</w:t>
            </w:r>
          </w:p>
        </w:tc>
        <w:tc>
          <w:tcPr>
            <w:tcW w:w="1007" w:type="dxa"/>
            <w:vAlign w:val="center"/>
          </w:tcPr>
          <w:p w:rsidR="001D0D6C" w:rsidRPr="004E7BD4" w:rsidRDefault="001D0D6C" w:rsidP="00BA7655">
            <w:pPr>
              <w:jc w:val="center"/>
              <w:rPr>
                <w:sz w:val="24"/>
                <w:szCs w:val="24"/>
              </w:rPr>
            </w:pPr>
            <w:r w:rsidRPr="004E7BD4">
              <w:rPr>
                <w:sz w:val="24"/>
                <w:szCs w:val="24"/>
              </w:rPr>
              <w:t>0</w:t>
            </w:r>
          </w:p>
        </w:tc>
        <w:tc>
          <w:tcPr>
            <w:tcW w:w="1095" w:type="dxa"/>
            <w:vAlign w:val="center"/>
          </w:tcPr>
          <w:p w:rsidR="001D0D6C" w:rsidRPr="004E7BD4" w:rsidRDefault="001D0D6C" w:rsidP="00BA7655">
            <w:pPr>
              <w:jc w:val="center"/>
              <w:rPr>
                <w:sz w:val="24"/>
                <w:szCs w:val="24"/>
              </w:rPr>
            </w:pPr>
            <w:r w:rsidRPr="004E7BD4">
              <w:rPr>
                <w:sz w:val="24"/>
                <w:szCs w:val="24"/>
              </w:rPr>
              <w:t>0</w:t>
            </w:r>
          </w:p>
        </w:tc>
        <w:tc>
          <w:tcPr>
            <w:tcW w:w="1111" w:type="dxa"/>
            <w:vAlign w:val="center"/>
          </w:tcPr>
          <w:p w:rsidR="001D0D6C" w:rsidRPr="004E7BD4" w:rsidRDefault="001D0D6C" w:rsidP="00BA7655">
            <w:pPr>
              <w:jc w:val="center"/>
              <w:rPr>
                <w:sz w:val="24"/>
                <w:szCs w:val="24"/>
              </w:rPr>
            </w:pPr>
            <w:r w:rsidRPr="004E7BD4">
              <w:rPr>
                <w:sz w:val="24"/>
                <w:szCs w:val="24"/>
              </w:rPr>
              <w:t>0</w:t>
            </w:r>
          </w:p>
        </w:tc>
        <w:tc>
          <w:tcPr>
            <w:tcW w:w="967" w:type="dxa"/>
            <w:vAlign w:val="center"/>
          </w:tcPr>
          <w:p w:rsidR="001D0D6C" w:rsidRPr="004E7BD4" w:rsidRDefault="001D0D6C" w:rsidP="00BA7655">
            <w:pPr>
              <w:jc w:val="center"/>
              <w:rPr>
                <w:sz w:val="24"/>
                <w:szCs w:val="24"/>
              </w:rPr>
            </w:pPr>
            <w:r>
              <w:rPr>
                <w:sz w:val="24"/>
                <w:szCs w:val="24"/>
              </w:rPr>
              <w:t>29.0</w:t>
            </w:r>
          </w:p>
        </w:tc>
        <w:tc>
          <w:tcPr>
            <w:tcW w:w="1490" w:type="dxa"/>
            <w:vAlign w:val="center"/>
          </w:tcPr>
          <w:p w:rsidR="001D0D6C" w:rsidRPr="004E7BD4" w:rsidRDefault="001D0D6C" w:rsidP="00BA7655">
            <w:pPr>
              <w:jc w:val="center"/>
              <w:rPr>
                <w:sz w:val="24"/>
                <w:szCs w:val="24"/>
              </w:rPr>
            </w:pPr>
            <w:r>
              <w:rPr>
                <w:sz w:val="24"/>
                <w:szCs w:val="24"/>
              </w:rPr>
              <w:t>884324</w:t>
            </w:r>
          </w:p>
        </w:tc>
        <w:tc>
          <w:tcPr>
            <w:tcW w:w="957" w:type="dxa"/>
            <w:vAlign w:val="center"/>
          </w:tcPr>
          <w:p w:rsidR="001D0D6C" w:rsidRPr="004E7BD4" w:rsidRDefault="001D0D6C" w:rsidP="00BA7655">
            <w:pPr>
              <w:jc w:val="center"/>
              <w:rPr>
                <w:sz w:val="24"/>
                <w:szCs w:val="24"/>
              </w:rPr>
            </w:pPr>
            <w:r w:rsidRPr="004E7BD4">
              <w:rPr>
                <w:sz w:val="24"/>
                <w:szCs w:val="24"/>
              </w:rPr>
              <w:t>30450</w:t>
            </w:r>
          </w:p>
        </w:tc>
        <w:tc>
          <w:tcPr>
            <w:tcW w:w="1290" w:type="dxa"/>
            <w:vAlign w:val="center"/>
          </w:tcPr>
          <w:p w:rsidR="001D0D6C" w:rsidRPr="004E7BD4" w:rsidRDefault="001D0D6C" w:rsidP="00BA7655">
            <w:pPr>
              <w:jc w:val="center"/>
              <w:rPr>
                <w:color w:val="000000"/>
                <w:sz w:val="24"/>
                <w:szCs w:val="24"/>
              </w:rPr>
            </w:pPr>
            <w:r>
              <w:rPr>
                <w:sz w:val="24"/>
                <w:szCs w:val="24"/>
              </w:rPr>
              <w:t>884324</w:t>
            </w:r>
          </w:p>
        </w:tc>
        <w:tc>
          <w:tcPr>
            <w:tcW w:w="1701" w:type="dxa"/>
            <w:vAlign w:val="center"/>
          </w:tcPr>
          <w:p w:rsidR="001D0D6C" w:rsidRPr="004E7BD4" w:rsidRDefault="001D0D6C" w:rsidP="00BA7655">
            <w:pPr>
              <w:jc w:val="center"/>
              <w:rPr>
                <w:sz w:val="24"/>
                <w:szCs w:val="24"/>
              </w:rPr>
            </w:pPr>
            <w:r>
              <w:rPr>
                <w:color w:val="000000"/>
                <w:sz w:val="24"/>
                <w:szCs w:val="24"/>
              </w:rPr>
              <w:t>0</w:t>
            </w:r>
          </w:p>
        </w:tc>
        <w:tc>
          <w:tcPr>
            <w:tcW w:w="1417" w:type="dxa"/>
            <w:vAlign w:val="center"/>
          </w:tcPr>
          <w:p w:rsidR="001D0D6C" w:rsidRPr="004E7BD4" w:rsidRDefault="001D0D6C" w:rsidP="00BA7655">
            <w:pPr>
              <w:jc w:val="center"/>
              <w:rPr>
                <w:sz w:val="24"/>
                <w:szCs w:val="24"/>
              </w:rPr>
            </w:pPr>
            <w:r w:rsidRPr="004E7BD4">
              <w:rPr>
                <w:sz w:val="24"/>
                <w:szCs w:val="24"/>
              </w:rPr>
              <w:t>30450,00</w:t>
            </w:r>
          </w:p>
        </w:tc>
        <w:tc>
          <w:tcPr>
            <w:tcW w:w="1339" w:type="dxa"/>
            <w:vAlign w:val="center"/>
          </w:tcPr>
          <w:p w:rsidR="001D0D6C" w:rsidRPr="004E7BD4" w:rsidRDefault="001D0D6C" w:rsidP="00BA7655">
            <w:pPr>
              <w:jc w:val="center"/>
              <w:rPr>
                <w:sz w:val="24"/>
                <w:szCs w:val="24"/>
              </w:rPr>
            </w:pPr>
          </w:p>
        </w:tc>
      </w:tr>
      <w:tr w:rsidR="001D0D6C" w:rsidRPr="004E7BD4">
        <w:trPr>
          <w:trHeight w:val="70"/>
        </w:trPr>
        <w:tc>
          <w:tcPr>
            <w:tcW w:w="15884" w:type="dxa"/>
            <w:gridSpan w:val="13"/>
            <w:vAlign w:val="center"/>
          </w:tcPr>
          <w:p w:rsidR="001D0D6C" w:rsidRPr="004E7BD4" w:rsidRDefault="001D0D6C" w:rsidP="00BA7655">
            <w:pPr>
              <w:jc w:val="center"/>
              <w:rPr>
                <w:sz w:val="24"/>
                <w:szCs w:val="24"/>
              </w:rPr>
            </w:pPr>
            <w:r w:rsidRPr="004E7BD4">
              <w:rPr>
                <w:sz w:val="24"/>
                <w:szCs w:val="24"/>
              </w:rPr>
              <w:t>2016 год</w:t>
            </w:r>
          </w:p>
        </w:tc>
      </w:tr>
      <w:tr w:rsidR="001D0D6C" w:rsidRPr="004E7BD4">
        <w:tc>
          <w:tcPr>
            <w:tcW w:w="426" w:type="dxa"/>
            <w:vAlign w:val="center"/>
          </w:tcPr>
          <w:p w:rsidR="001D0D6C" w:rsidRPr="004E7BD4" w:rsidRDefault="001D0D6C" w:rsidP="00BA7655">
            <w:pPr>
              <w:jc w:val="center"/>
              <w:rPr>
                <w:sz w:val="24"/>
                <w:szCs w:val="24"/>
              </w:rPr>
            </w:pPr>
            <w:r w:rsidRPr="004E7BD4">
              <w:rPr>
                <w:sz w:val="24"/>
                <w:szCs w:val="24"/>
              </w:rPr>
              <w:t>1</w:t>
            </w:r>
          </w:p>
        </w:tc>
        <w:tc>
          <w:tcPr>
            <w:tcW w:w="1729" w:type="dxa"/>
            <w:vAlign w:val="center"/>
          </w:tcPr>
          <w:p w:rsidR="001D0D6C" w:rsidRPr="004E7BD4" w:rsidRDefault="001D0D6C" w:rsidP="00BA7655">
            <w:pPr>
              <w:jc w:val="center"/>
              <w:rPr>
                <w:sz w:val="24"/>
                <w:szCs w:val="24"/>
              </w:rPr>
            </w:pPr>
            <w:r>
              <w:rPr>
                <w:sz w:val="24"/>
                <w:szCs w:val="24"/>
              </w:rPr>
              <w:t>Марисолинская сельская администрация</w:t>
            </w:r>
          </w:p>
        </w:tc>
        <w:tc>
          <w:tcPr>
            <w:tcW w:w="1355" w:type="dxa"/>
            <w:vAlign w:val="center"/>
          </w:tcPr>
          <w:p w:rsidR="001D0D6C" w:rsidRPr="004E7BD4" w:rsidRDefault="001D0D6C" w:rsidP="00BA7655">
            <w:pPr>
              <w:jc w:val="center"/>
              <w:rPr>
                <w:sz w:val="24"/>
                <w:szCs w:val="24"/>
              </w:rPr>
            </w:pPr>
            <w:r>
              <w:rPr>
                <w:sz w:val="24"/>
                <w:szCs w:val="24"/>
              </w:rPr>
              <w:t>28.20</w:t>
            </w:r>
          </w:p>
        </w:tc>
        <w:tc>
          <w:tcPr>
            <w:tcW w:w="1007" w:type="dxa"/>
            <w:vAlign w:val="center"/>
          </w:tcPr>
          <w:p w:rsidR="001D0D6C" w:rsidRPr="004E7BD4" w:rsidRDefault="001D0D6C" w:rsidP="00BA7655">
            <w:pPr>
              <w:jc w:val="center"/>
              <w:rPr>
                <w:sz w:val="24"/>
                <w:szCs w:val="24"/>
              </w:rPr>
            </w:pPr>
            <w:r w:rsidRPr="004E7BD4">
              <w:rPr>
                <w:sz w:val="24"/>
                <w:szCs w:val="24"/>
              </w:rPr>
              <w:t>0</w:t>
            </w:r>
          </w:p>
        </w:tc>
        <w:tc>
          <w:tcPr>
            <w:tcW w:w="1095" w:type="dxa"/>
            <w:vAlign w:val="center"/>
          </w:tcPr>
          <w:p w:rsidR="001D0D6C" w:rsidRPr="004E7BD4" w:rsidRDefault="001D0D6C" w:rsidP="00BA7655">
            <w:pPr>
              <w:jc w:val="center"/>
              <w:rPr>
                <w:sz w:val="24"/>
                <w:szCs w:val="24"/>
              </w:rPr>
            </w:pPr>
            <w:r w:rsidRPr="004E7BD4">
              <w:rPr>
                <w:sz w:val="24"/>
                <w:szCs w:val="24"/>
              </w:rPr>
              <w:t>0</w:t>
            </w:r>
          </w:p>
        </w:tc>
        <w:tc>
          <w:tcPr>
            <w:tcW w:w="1111" w:type="dxa"/>
            <w:vAlign w:val="center"/>
          </w:tcPr>
          <w:p w:rsidR="001D0D6C" w:rsidRPr="004E7BD4" w:rsidRDefault="001D0D6C" w:rsidP="00BA7655">
            <w:pPr>
              <w:jc w:val="center"/>
              <w:rPr>
                <w:sz w:val="24"/>
                <w:szCs w:val="24"/>
              </w:rPr>
            </w:pPr>
            <w:r w:rsidRPr="004E7BD4">
              <w:rPr>
                <w:sz w:val="24"/>
                <w:szCs w:val="24"/>
              </w:rPr>
              <w:t>0</w:t>
            </w:r>
          </w:p>
        </w:tc>
        <w:tc>
          <w:tcPr>
            <w:tcW w:w="967" w:type="dxa"/>
            <w:vAlign w:val="center"/>
          </w:tcPr>
          <w:p w:rsidR="001D0D6C" w:rsidRPr="004E7BD4" w:rsidRDefault="001D0D6C" w:rsidP="00BA7655">
            <w:pPr>
              <w:jc w:val="center"/>
              <w:rPr>
                <w:sz w:val="24"/>
                <w:szCs w:val="24"/>
              </w:rPr>
            </w:pPr>
            <w:r>
              <w:rPr>
                <w:sz w:val="24"/>
                <w:szCs w:val="24"/>
              </w:rPr>
              <w:t>28.20</w:t>
            </w:r>
          </w:p>
        </w:tc>
        <w:tc>
          <w:tcPr>
            <w:tcW w:w="1490" w:type="dxa"/>
            <w:vAlign w:val="center"/>
          </w:tcPr>
          <w:p w:rsidR="001D0D6C" w:rsidRPr="004E7BD4" w:rsidRDefault="001D0D6C" w:rsidP="00BA7655">
            <w:pPr>
              <w:jc w:val="center"/>
              <w:rPr>
                <w:sz w:val="24"/>
                <w:szCs w:val="24"/>
              </w:rPr>
            </w:pPr>
            <w:r>
              <w:rPr>
                <w:sz w:val="24"/>
                <w:szCs w:val="24"/>
              </w:rPr>
              <w:t>834119</w:t>
            </w:r>
          </w:p>
        </w:tc>
        <w:tc>
          <w:tcPr>
            <w:tcW w:w="957" w:type="dxa"/>
            <w:vAlign w:val="center"/>
          </w:tcPr>
          <w:p w:rsidR="001D0D6C" w:rsidRPr="004E7BD4" w:rsidRDefault="001D0D6C" w:rsidP="00BA7655">
            <w:pPr>
              <w:jc w:val="center"/>
              <w:rPr>
                <w:sz w:val="24"/>
                <w:szCs w:val="24"/>
              </w:rPr>
            </w:pPr>
            <w:r w:rsidRPr="004E7BD4">
              <w:rPr>
                <w:sz w:val="24"/>
                <w:szCs w:val="24"/>
              </w:rPr>
              <w:t>30450</w:t>
            </w:r>
          </w:p>
        </w:tc>
        <w:tc>
          <w:tcPr>
            <w:tcW w:w="1290" w:type="dxa"/>
            <w:vAlign w:val="center"/>
          </w:tcPr>
          <w:p w:rsidR="001D0D6C" w:rsidRPr="004E7BD4" w:rsidRDefault="001D0D6C" w:rsidP="00BA7655">
            <w:pPr>
              <w:ind w:right="-129"/>
              <w:jc w:val="center"/>
              <w:rPr>
                <w:sz w:val="24"/>
                <w:szCs w:val="24"/>
              </w:rPr>
            </w:pPr>
            <w:r>
              <w:rPr>
                <w:sz w:val="24"/>
                <w:szCs w:val="24"/>
              </w:rPr>
              <w:t>834119</w:t>
            </w:r>
          </w:p>
        </w:tc>
        <w:tc>
          <w:tcPr>
            <w:tcW w:w="1701" w:type="dxa"/>
            <w:vAlign w:val="center"/>
          </w:tcPr>
          <w:p w:rsidR="001D0D6C" w:rsidRPr="004E7BD4" w:rsidRDefault="001D0D6C" w:rsidP="00BA7655">
            <w:pPr>
              <w:jc w:val="center"/>
              <w:rPr>
                <w:sz w:val="24"/>
                <w:szCs w:val="24"/>
              </w:rPr>
            </w:pPr>
            <w:r w:rsidRPr="004E7BD4">
              <w:rPr>
                <w:sz w:val="24"/>
                <w:szCs w:val="24"/>
              </w:rPr>
              <w:t>0</w:t>
            </w:r>
          </w:p>
        </w:tc>
        <w:tc>
          <w:tcPr>
            <w:tcW w:w="1417" w:type="dxa"/>
            <w:vAlign w:val="center"/>
          </w:tcPr>
          <w:p w:rsidR="001D0D6C" w:rsidRPr="004E7BD4" w:rsidRDefault="001D0D6C" w:rsidP="00BA7655">
            <w:pPr>
              <w:jc w:val="center"/>
              <w:rPr>
                <w:sz w:val="24"/>
                <w:szCs w:val="24"/>
              </w:rPr>
            </w:pPr>
            <w:r w:rsidRPr="004E7BD4">
              <w:rPr>
                <w:sz w:val="24"/>
                <w:szCs w:val="24"/>
              </w:rPr>
              <w:t>30450,00</w:t>
            </w:r>
          </w:p>
        </w:tc>
        <w:tc>
          <w:tcPr>
            <w:tcW w:w="1339" w:type="dxa"/>
            <w:vAlign w:val="center"/>
          </w:tcPr>
          <w:p w:rsidR="001D0D6C" w:rsidRPr="004E7BD4" w:rsidRDefault="001D0D6C" w:rsidP="00BA7655">
            <w:pPr>
              <w:jc w:val="center"/>
              <w:rPr>
                <w:sz w:val="24"/>
                <w:szCs w:val="24"/>
              </w:rPr>
            </w:pPr>
          </w:p>
        </w:tc>
      </w:tr>
    </w:tbl>
    <w:p w:rsidR="001D0D6C" w:rsidRPr="00B30341" w:rsidRDefault="001D0D6C" w:rsidP="00BA7655">
      <w:pPr>
        <w:jc w:val="center"/>
        <w:rPr>
          <w:b/>
          <w:bCs/>
        </w:rPr>
      </w:pPr>
    </w:p>
    <w:p w:rsidR="001D0D6C" w:rsidRPr="007E37BF" w:rsidRDefault="001D0D6C" w:rsidP="00BA7655">
      <w:pPr>
        <w:ind w:left="9072"/>
        <w:jc w:val="center"/>
        <w:rPr>
          <w:sz w:val="24"/>
          <w:szCs w:val="24"/>
        </w:rPr>
      </w:pPr>
      <w:r w:rsidRPr="00B30341">
        <w:rPr>
          <w:b/>
          <w:bCs/>
        </w:rPr>
        <w:br w:type="page"/>
      </w:r>
      <w:r w:rsidRPr="007E37BF">
        <w:rPr>
          <w:sz w:val="24"/>
          <w:szCs w:val="24"/>
        </w:rPr>
        <w:t>Та</w:t>
      </w:r>
      <w:r>
        <w:rPr>
          <w:sz w:val="24"/>
          <w:szCs w:val="24"/>
        </w:rPr>
        <w:t>б</w:t>
      </w:r>
      <w:r w:rsidRPr="007E37BF">
        <w:rPr>
          <w:sz w:val="24"/>
          <w:szCs w:val="24"/>
        </w:rPr>
        <w:t xml:space="preserve">лица № </w:t>
      </w:r>
      <w:r>
        <w:rPr>
          <w:sz w:val="24"/>
          <w:szCs w:val="24"/>
        </w:rPr>
        <w:t>3</w:t>
      </w:r>
    </w:p>
    <w:p w:rsidR="001D0D6C" w:rsidRPr="007E37BF" w:rsidRDefault="001D0D6C" w:rsidP="00BA7655">
      <w:pPr>
        <w:ind w:left="9072"/>
        <w:jc w:val="center"/>
        <w:rPr>
          <w:sz w:val="24"/>
          <w:szCs w:val="24"/>
        </w:rPr>
      </w:pPr>
      <w:r w:rsidRPr="007E37BF">
        <w:rPr>
          <w:sz w:val="24"/>
          <w:szCs w:val="24"/>
        </w:rPr>
        <w:t>к подпрограмме</w:t>
      </w:r>
    </w:p>
    <w:p w:rsidR="001D0D6C" w:rsidRPr="007E37BF" w:rsidRDefault="001D0D6C" w:rsidP="00BA7655">
      <w:pPr>
        <w:tabs>
          <w:tab w:val="left" w:pos="8679"/>
        </w:tabs>
        <w:ind w:left="9072"/>
        <w:jc w:val="center"/>
        <w:rPr>
          <w:sz w:val="24"/>
          <w:szCs w:val="24"/>
        </w:rPr>
      </w:pPr>
      <w:r w:rsidRPr="007E37BF">
        <w:rPr>
          <w:sz w:val="24"/>
          <w:szCs w:val="24"/>
        </w:rPr>
        <w:t>«Переселение граждан из аварийного</w:t>
      </w:r>
    </w:p>
    <w:p w:rsidR="001D0D6C" w:rsidRPr="007E37BF" w:rsidRDefault="001D0D6C" w:rsidP="00BA7655">
      <w:pPr>
        <w:tabs>
          <w:tab w:val="left" w:pos="8679"/>
        </w:tabs>
        <w:ind w:left="9072"/>
        <w:jc w:val="center"/>
        <w:rPr>
          <w:sz w:val="24"/>
          <w:szCs w:val="24"/>
        </w:rPr>
      </w:pPr>
      <w:r>
        <w:rPr>
          <w:sz w:val="24"/>
          <w:szCs w:val="24"/>
        </w:rPr>
        <w:t>ж</w:t>
      </w:r>
      <w:r w:rsidRPr="007E37BF">
        <w:rPr>
          <w:sz w:val="24"/>
          <w:szCs w:val="24"/>
        </w:rPr>
        <w:t xml:space="preserve">илищного </w:t>
      </w:r>
      <w:r>
        <w:rPr>
          <w:sz w:val="24"/>
          <w:szCs w:val="24"/>
        </w:rPr>
        <w:t>фонда</w:t>
      </w:r>
      <w:r w:rsidRPr="007E37BF">
        <w:rPr>
          <w:sz w:val="24"/>
          <w:szCs w:val="24"/>
        </w:rPr>
        <w:t xml:space="preserve"> </w:t>
      </w:r>
      <w:r>
        <w:rPr>
          <w:sz w:val="24"/>
          <w:szCs w:val="24"/>
        </w:rPr>
        <w:t>до 2020 года»</w:t>
      </w:r>
    </w:p>
    <w:p w:rsidR="001D0D6C" w:rsidRPr="00840BC2" w:rsidRDefault="001D0D6C" w:rsidP="00BA7655">
      <w:pPr>
        <w:jc w:val="center"/>
      </w:pPr>
    </w:p>
    <w:p w:rsidR="001D0D6C" w:rsidRPr="00840BC2" w:rsidRDefault="001D0D6C" w:rsidP="00BA7655">
      <w:pPr>
        <w:jc w:val="center"/>
      </w:pPr>
    </w:p>
    <w:p w:rsidR="001D0D6C" w:rsidRPr="00B30341" w:rsidRDefault="001D0D6C" w:rsidP="00BA7655">
      <w:pPr>
        <w:jc w:val="center"/>
        <w:rPr>
          <w:b/>
          <w:bCs/>
        </w:rPr>
      </w:pPr>
      <w:r>
        <w:rPr>
          <w:b/>
          <w:bCs/>
        </w:rPr>
        <w:t>Финансирование программы.</w:t>
      </w:r>
    </w:p>
    <w:p w:rsidR="001D0D6C" w:rsidRPr="00B30341" w:rsidRDefault="001D0D6C" w:rsidP="00BA7655">
      <w:pPr>
        <w:jc w:val="right"/>
        <w:rPr>
          <w:sz w:val="24"/>
          <w:szCs w:val="24"/>
        </w:rPr>
      </w:pPr>
      <w:r w:rsidRPr="00B30341">
        <w:rPr>
          <w:sz w:val="24"/>
          <w:szCs w:val="24"/>
        </w:rPr>
        <w:t>(рублей)</w:t>
      </w: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60"/>
        <w:gridCol w:w="1794"/>
        <w:gridCol w:w="2015"/>
        <w:gridCol w:w="2000"/>
        <w:gridCol w:w="1933"/>
        <w:gridCol w:w="2000"/>
        <w:gridCol w:w="2013"/>
      </w:tblGrid>
      <w:tr w:rsidR="001D0D6C" w:rsidRPr="005C0088">
        <w:tc>
          <w:tcPr>
            <w:tcW w:w="1951" w:type="dxa"/>
            <w:vMerge w:val="restart"/>
            <w:vAlign w:val="center"/>
          </w:tcPr>
          <w:p w:rsidR="001D0D6C" w:rsidRPr="005C0088" w:rsidRDefault="001D0D6C" w:rsidP="00BA7655">
            <w:pPr>
              <w:jc w:val="center"/>
              <w:rPr>
                <w:sz w:val="24"/>
                <w:szCs w:val="24"/>
              </w:rPr>
            </w:pPr>
            <w:r w:rsidRPr="005C0088">
              <w:rPr>
                <w:sz w:val="24"/>
                <w:szCs w:val="24"/>
              </w:rPr>
              <w:t>Наименование муниципального образования</w:t>
            </w:r>
          </w:p>
        </w:tc>
        <w:tc>
          <w:tcPr>
            <w:tcW w:w="13715" w:type="dxa"/>
            <w:gridSpan w:val="7"/>
            <w:vAlign w:val="center"/>
          </w:tcPr>
          <w:p w:rsidR="001D0D6C" w:rsidRPr="005C0088" w:rsidRDefault="001D0D6C" w:rsidP="00BA7655">
            <w:pPr>
              <w:jc w:val="center"/>
              <w:rPr>
                <w:sz w:val="24"/>
                <w:szCs w:val="24"/>
              </w:rPr>
            </w:pPr>
            <w:r w:rsidRPr="005C0088">
              <w:rPr>
                <w:sz w:val="24"/>
                <w:szCs w:val="24"/>
              </w:rPr>
              <w:t>Размер финансирования</w:t>
            </w:r>
          </w:p>
        </w:tc>
      </w:tr>
      <w:tr w:rsidR="001D0D6C" w:rsidRPr="005C0088">
        <w:tc>
          <w:tcPr>
            <w:tcW w:w="1951" w:type="dxa"/>
            <w:vMerge/>
            <w:vAlign w:val="center"/>
          </w:tcPr>
          <w:p w:rsidR="001D0D6C" w:rsidRPr="005C0088" w:rsidRDefault="001D0D6C" w:rsidP="00BA7655">
            <w:pPr>
              <w:jc w:val="center"/>
              <w:rPr>
                <w:sz w:val="24"/>
                <w:szCs w:val="24"/>
              </w:rPr>
            </w:pPr>
          </w:p>
        </w:tc>
        <w:tc>
          <w:tcPr>
            <w:tcW w:w="1960" w:type="dxa"/>
            <w:vMerge w:val="restart"/>
            <w:vAlign w:val="center"/>
          </w:tcPr>
          <w:p w:rsidR="001D0D6C" w:rsidRPr="005C0088" w:rsidRDefault="001D0D6C" w:rsidP="00BA7655">
            <w:pPr>
              <w:jc w:val="center"/>
              <w:rPr>
                <w:sz w:val="24"/>
                <w:szCs w:val="24"/>
              </w:rPr>
            </w:pPr>
            <w:r w:rsidRPr="005C0088">
              <w:rPr>
                <w:sz w:val="24"/>
                <w:szCs w:val="24"/>
              </w:rPr>
              <w:t>Итого</w:t>
            </w:r>
          </w:p>
        </w:tc>
        <w:tc>
          <w:tcPr>
            <w:tcW w:w="7742" w:type="dxa"/>
            <w:gridSpan w:val="4"/>
            <w:vAlign w:val="center"/>
          </w:tcPr>
          <w:p w:rsidR="001D0D6C" w:rsidRPr="005C0088" w:rsidRDefault="001D0D6C" w:rsidP="00BA7655">
            <w:pPr>
              <w:jc w:val="center"/>
              <w:rPr>
                <w:sz w:val="24"/>
                <w:szCs w:val="24"/>
              </w:rPr>
            </w:pPr>
            <w:r w:rsidRPr="005C0088">
              <w:rPr>
                <w:sz w:val="24"/>
                <w:szCs w:val="24"/>
              </w:rPr>
              <w:t>в рамках долевого финансирования</w:t>
            </w:r>
          </w:p>
        </w:tc>
        <w:tc>
          <w:tcPr>
            <w:tcW w:w="4013" w:type="dxa"/>
            <w:gridSpan w:val="2"/>
            <w:vAlign w:val="center"/>
          </w:tcPr>
          <w:p w:rsidR="001D0D6C" w:rsidRPr="005C0088" w:rsidRDefault="001D0D6C" w:rsidP="00BA7655">
            <w:pPr>
              <w:jc w:val="center"/>
              <w:rPr>
                <w:sz w:val="24"/>
                <w:szCs w:val="24"/>
              </w:rPr>
            </w:pPr>
            <w:r w:rsidRPr="005C0088">
              <w:rPr>
                <w:sz w:val="24"/>
                <w:szCs w:val="24"/>
              </w:rPr>
              <w:t>дополнительные источники</w:t>
            </w:r>
          </w:p>
        </w:tc>
      </w:tr>
      <w:tr w:rsidR="001D0D6C" w:rsidRPr="005C0088">
        <w:tc>
          <w:tcPr>
            <w:tcW w:w="1951" w:type="dxa"/>
            <w:vMerge/>
            <w:vAlign w:val="center"/>
          </w:tcPr>
          <w:p w:rsidR="001D0D6C" w:rsidRPr="005C0088" w:rsidRDefault="001D0D6C" w:rsidP="00BA7655">
            <w:pPr>
              <w:jc w:val="center"/>
              <w:rPr>
                <w:sz w:val="24"/>
                <w:szCs w:val="24"/>
              </w:rPr>
            </w:pPr>
          </w:p>
        </w:tc>
        <w:tc>
          <w:tcPr>
            <w:tcW w:w="1960" w:type="dxa"/>
            <w:vMerge/>
            <w:vAlign w:val="center"/>
          </w:tcPr>
          <w:p w:rsidR="001D0D6C" w:rsidRPr="005C0088" w:rsidRDefault="001D0D6C" w:rsidP="00BA7655">
            <w:pPr>
              <w:jc w:val="center"/>
              <w:rPr>
                <w:sz w:val="24"/>
                <w:szCs w:val="24"/>
              </w:rPr>
            </w:pPr>
          </w:p>
        </w:tc>
        <w:tc>
          <w:tcPr>
            <w:tcW w:w="1794" w:type="dxa"/>
            <w:vAlign w:val="center"/>
          </w:tcPr>
          <w:p w:rsidR="001D0D6C" w:rsidRPr="005C0088" w:rsidRDefault="001D0D6C" w:rsidP="00BA7655">
            <w:pPr>
              <w:jc w:val="center"/>
              <w:rPr>
                <w:sz w:val="24"/>
                <w:szCs w:val="24"/>
              </w:rPr>
            </w:pPr>
            <w:r w:rsidRPr="005C0088">
              <w:rPr>
                <w:sz w:val="24"/>
                <w:szCs w:val="24"/>
              </w:rPr>
              <w:t>всего</w:t>
            </w:r>
          </w:p>
        </w:tc>
        <w:tc>
          <w:tcPr>
            <w:tcW w:w="2015" w:type="dxa"/>
            <w:vAlign w:val="center"/>
          </w:tcPr>
          <w:p w:rsidR="001D0D6C" w:rsidRPr="005C0088" w:rsidRDefault="001D0D6C" w:rsidP="00BA7655">
            <w:pPr>
              <w:jc w:val="center"/>
              <w:rPr>
                <w:sz w:val="24"/>
                <w:szCs w:val="24"/>
              </w:rPr>
            </w:pPr>
            <w:r w:rsidRPr="005C0088">
              <w:rPr>
                <w:sz w:val="24"/>
                <w:szCs w:val="24"/>
              </w:rPr>
              <w:t>Фонд содействия реформированию жилищно-коммунального хозяйства</w:t>
            </w:r>
          </w:p>
        </w:tc>
        <w:tc>
          <w:tcPr>
            <w:tcW w:w="2000" w:type="dxa"/>
            <w:vAlign w:val="center"/>
          </w:tcPr>
          <w:p w:rsidR="001D0D6C" w:rsidRPr="005C0088" w:rsidRDefault="001D0D6C" w:rsidP="00BA7655">
            <w:pPr>
              <w:jc w:val="center"/>
              <w:rPr>
                <w:sz w:val="24"/>
                <w:szCs w:val="24"/>
              </w:rPr>
            </w:pPr>
            <w:r w:rsidRPr="005C0088">
              <w:rPr>
                <w:sz w:val="24"/>
                <w:szCs w:val="24"/>
              </w:rPr>
              <w:t>республиканский бюджет Республики Марий Эл</w:t>
            </w:r>
          </w:p>
        </w:tc>
        <w:tc>
          <w:tcPr>
            <w:tcW w:w="1933" w:type="dxa"/>
            <w:vAlign w:val="center"/>
          </w:tcPr>
          <w:p w:rsidR="001D0D6C" w:rsidRPr="005C0088" w:rsidRDefault="001D0D6C" w:rsidP="00BA7655">
            <w:pPr>
              <w:jc w:val="center"/>
              <w:rPr>
                <w:sz w:val="24"/>
                <w:szCs w:val="24"/>
              </w:rPr>
            </w:pPr>
            <w:r w:rsidRPr="005C0088">
              <w:rPr>
                <w:sz w:val="24"/>
                <w:szCs w:val="24"/>
              </w:rPr>
              <w:t>бюджет муниципального образования</w:t>
            </w:r>
          </w:p>
        </w:tc>
        <w:tc>
          <w:tcPr>
            <w:tcW w:w="2000" w:type="dxa"/>
            <w:vAlign w:val="center"/>
          </w:tcPr>
          <w:p w:rsidR="001D0D6C" w:rsidRPr="005C0088" w:rsidRDefault="001D0D6C" w:rsidP="00BA7655">
            <w:pPr>
              <w:jc w:val="center"/>
              <w:rPr>
                <w:sz w:val="24"/>
                <w:szCs w:val="24"/>
              </w:rPr>
            </w:pPr>
            <w:r w:rsidRPr="005C0088">
              <w:rPr>
                <w:sz w:val="24"/>
                <w:szCs w:val="24"/>
              </w:rPr>
              <w:t>республиканский бюджет Республики Марий Эл</w:t>
            </w:r>
          </w:p>
        </w:tc>
        <w:tc>
          <w:tcPr>
            <w:tcW w:w="2013" w:type="dxa"/>
            <w:vAlign w:val="center"/>
          </w:tcPr>
          <w:p w:rsidR="001D0D6C" w:rsidRPr="005C0088" w:rsidRDefault="001D0D6C" w:rsidP="00BA7655">
            <w:pPr>
              <w:jc w:val="center"/>
              <w:rPr>
                <w:sz w:val="24"/>
                <w:szCs w:val="24"/>
              </w:rPr>
            </w:pPr>
            <w:r w:rsidRPr="005C0088">
              <w:rPr>
                <w:sz w:val="24"/>
                <w:szCs w:val="24"/>
              </w:rPr>
              <w:t>бюджет муниципального образования</w:t>
            </w:r>
          </w:p>
        </w:tc>
      </w:tr>
      <w:tr w:rsidR="001D0D6C" w:rsidRPr="005C0088">
        <w:trPr>
          <w:trHeight w:val="551"/>
        </w:trPr>
        <w:tc>
          <w:tcPr>
            <w:tcW w:w="15666" w:type="dxa"/>
            <w:gridSpan w:val="8"/>
            <w:vAlign w:val="center"/>
          </w:tcPr>
          <w:p w:rsidR="001D0D6C" w:rsidRPr="005C0088" w:rsidRDefault="001D0D6C" w:rsidP="00BA7655">
            <w:pPr>
              <w:jc w:val="center"/>
              <w:rPr>
                <w:sz w:val="24"/>
                <w:szCs w:val="24"/>
              </w:rPr>
            </w:pPr>
            <w:r w:rsidRPr="005C0088">
              <w:rPr>
                <w:sz w:val="24"/>
                <w:szCs w:val="24"/>
              </w:rPr>
              <w:t>2015 год</w:t>
            </w:r>
          </w:p>
        </w:tc>
      </w:tr>
      <w:tr w:rsidR="001D0D6C" w:rsidRPr="005C0088">
        <w:tc>
          <w:tcPr>
            <w:tcW w:w="1951" w:type="dxa"/>
            <w:vAlign w:val="center"/>
          </w:tcPr>
          <w:p w:rsidR="001D0D6C" w:rsidRPr="005C0088" w:rsidRDefault="001D0D6C" w:rsidP="00BA7655">
            <w:pPr>
              <w:jc w:val="center"/>
              <w:rPr>
                <w:sz w:val="24"/>
                <w:szCs w:val="24"/>
              </w:rPr>
            </w:pPr>
            <w:r>
              <w:rPr>
                <w:sz w:val="24"/>
                <w:szCs w:val="24"/>
              </w:rPr>
              <w:t>Марисолинское сельское поселение</w:t>
            </w:r>
          </w:p>
        </w:tc>
        <w:tc>
          <w:tcPr>
            <w:tcW w:w="1960" w:type="dxa"/>
            <w:vAlign w:val="center"/>
          </w:tcPr>
          <w:p w:rsidR="001D0D6C" w:rsidRPr="002E3953" w:rsidRDefault="001D0D6C" w:rsidP="00BA7655">
            <w:pPr>
              <w:jc w:val="center"/>
              <w:rPr>
                <w:color w:val="000000"/>
                <w:sz w:val="24"/>
                <w:szCs w:val="24"/>
              </w:rPr>
            </w:pPr>
            <w:r>
              <w:rPr>
                <w:sz w:val="24"/>
                <w:szCs w:val="24"/>
              </w:rPr>
              <w:t>884324</w:t>
            </w:r>
          </w:p>
        </w:tc>
        <w:tc>
          <w:tcPr>
            <w:tcW w:w="1794" w:type="dxa"/>
            <w:vAlign w:val="center"/>
          </w:tcPr>
          <w:p w:rsidR="001D0D6C" w:rsidRPr="002E3953" w:rsidRDefault="001D0D6C" w:rsidP="00BA7655">
            <w:pPr>
              <w:jc w:val="center"/>
              <w:rPr>
                <w:sz w:val="24"/>
                <w:szCs w:val="24"/>
              </w:rPr>
            </w:pPr>
            <w:r>
              <w:rPr>
                <w:sz w:val="24"/>
                <w:szCs w:val="24"/>
              </w:rPr>
              <w:t>884324</w:t>
            </w:r>
          </w:p>
        </w:tc>
        <w:tc>
          <w:tcPr>
            <w:tcW w:w="2015" w:type="dxa"/>
            <w:vAlign w:val="center"/>
          </w:tcPr>
          <w:p w:rsidR="001D0D6C" w:rsidRPr="002E3953" w:rsidRDefault="001D0D6C" w:rsidP="00BA7655">
            <w:pPr>
              <w:jc w:val="center"/>
              <w:rPr>
                <w:sz w:val="24"/>
                <w:szCs w:val="24"/>
              </w:rPr>
            </w:pPr>
            <w:r>
              <w:rPr>
                <w:sz w:val="24"/>
                <w:szCs w:val="24"/>
              </w:rPr>
              <w:t>529997</w:t>
            </w:r>
          </w:p>
        </w:tc>
        <w:tc>
          <w:tcPr>
            <w:tcW w:w="2000" w:type="dxa"/>
            <w:vAlign w:val="center"/>
          </w:tcPr>
          <w:p w:rsidR="001D0D6C" w:rsidRPr="002E3953" w:rsidRDefault="001D0D6C" w:rsidP="00BA7655">
            <w:pPr>
              <w:jc w:val="center"/>
              <w:rPr>
                <w:sz w:val="24"/>
                <w:szCs w:val="24"/>
              </w:rPr>
            </w:pPr>
            <w:r>
              <w:rPr>
                <w:sz w:val="24"/>
                <w:szCs w:val="24"/>
              </w:rPr>
              <w:t>28450</w:t>
            </w:r>
          </w:p>
        </w:tc>
        <w:tc>
          <w:tcPr>
            <w:tcW w:w="1933" w:type="dxa"/>
            <w:vAlign w:val="center"/>
          </w:tcPr>
          <w:p w:rsidR="001D0D6C" w:rsidRPr="002E3953" w:rsidRDefault="001D0D6C" w:rsidP="00BA7655">
            <w:pPr>
              <w:jc w:val="center"/>
              <w:rPr>
                <w:color w:val="000000"/>
                <w:sz w:val="24"/>
                <w:szCs w:val="24"/>
              </w:rPr>
            </w:pPr>
            <w:r>
              <w:rPr>
                <w:color w:val="000000"/>
                <w:sz w:val="24"/>
                <w:szCs w:val="24"/>
              </w:rPr>
              <w:t>325877</w:t>
            </w:r>
          </w:p>
        </w:tc>
        <w:tc>
          <w:tcPr>
            <w:tcW w:w="2000" w:type="dxa"/>
            <w:vAlign w:val="center"/>
          </w:tcPr>
          <w:p w:rsidR="001D0D6C" w:rsidRPr="005C0088" w:rsidRDefault="001D0D6C" w:rsidP="00BA7655">
            <w:pPr>
              <w:jc w:val="center"/>
              <w:rPr>
                <w:sz w:val="24"/>
                <w:szCs w:val="24"/>
              </w:rPr>
            </w:pPr>
          </w:p>
        </w:tc>
        <w:tc>
          <w:tcPr>
            <w:tcW w:w="2013" w:type="dxa"/>
            <w:vAlign w:val="center"/>
          </w:tcPr>
          <w:p w:rsidR="001D0D6C" w:rsidRPr="005C0088" w:rsidRDefault="001D0D6C" w:rsidP="00BA7655">
            <w:pPr>
              <w:jc w:val="center"/>
              <w:rPr>
                <w:sz w:val="24"/>
                <w:szCs w:val="24"/>
              </w:rPr>
            </w:pPr>
          </w:p>
        </w:tc>
      </w:tr>
      <w:tr w:rsidR="001D0D6C" w:rsidRPr="005C0088">
        <w:trPr>
          <w:trHeight w:val="562"/>
        </w:trPr>
        <w:tc>
          <w:tcPr>
            <w:tcW w:w="15666" w:type="dxa"/>
            <w:gridSpan w:val="8"/>
            <w:vAlign w:val="center"/>
          </w:tcPr>
          <w:p w:rsidR="001D0D6C" w:rsidRPr="005C0088" w:rsidRDefault="001D0D6C" w:rsidP="00BA7655">
            <w:pPr>
              <w:jc w:val="center"/>
              <w:rPr>
                <w:sz w:val="24"/>
                <w:szCs w:val="24"/>
              </w:rPr>
            </w:pPr>
            <w:r w:rsidRPr="005C0088">
              <w:rPr>
                <w:sz w:val="24"/>
                <w:szCs w:val="24"/>
              </w:rPr>
              <w:t>2016 год</w:t>
            </w:r>
          </w:p>
        </w:tc>
      </w:tr>
      <w:tr w:rsidR="001D0D6C" w:rsidRPr="005C0088">
        <w:tc>
          <w:tcPr>
            <w:tcW w:w="1951" w:type="dxa"/>
            <w:vAlign w:val="center"/>
          </w:tcPr>
          <w:p w:rsidR="001D0D6C" w:rsidRPr="005C0088" w:rsidRDefault="001D0D6C" w:rsidP="007E6B78">
            <w:pPr>
              <w:jc w:val="center"/>
              <w:rPr>
                <w:sz w:val="24"/>
                <w:szCs w:val="24"/>
              </w:rPr>
            </w:pPr>
            <w:r>
              <w:rPr>
                <w:sz w:val="24"/>
                <w:szCs w:val="24"/>
              </w:rPr>
              <w:t>Марисолинское сельское поселеие</w:t>
            </w:r>
          </w:p>
        </w:tc>
        <w:tc>
          <w:tcPr>
            <w:tcW w:w="1960" w:type="dxa"/>
            <w:vAlign w:val="center"/>
          </w:tcPr>
          <w:p w:rsidR="001D0D6C" w:rsidRPr="005C0088" w:rsidRDefault="001D0D6C" w:rsidP="00BA7655">
            <w:pPr>
              <w:jc w:val="center"/>
              <w:rPr>
                <w:sz w:val="24"/>
                <w:szCs w:val="24"/>
              </w:rPr>
            </w:pPr>
            <w:r>
              <w:rPr>
                <w:sz w:val="24"/>
                <w:szCs w:val="24"/>
              </w:rPr>
              <w:t>834119</w:t>
            </w:r>
          </w:p>
        </w:tc>
        <w:tc>
          <w:tcPr>
            <w:tcW w:w="1794" w:type="dxa"/>
            <w:vAlign w:val="center"/>
          </w:tcPr>
          <w:p w:rsidR="001D0D6C" w:rsidRPr="005C0088" w:rsidRDefault="001D0D6C" w:rsidP="00BA7655">
            <w:pPr>
              <w:jc w:val="center"/>
              <w:rPr>
                <w:sz w:val="24"/>
                <w:szCs w:val="24"/>
              </w:rPr>
            </w:pPr>
            <w:r>
              <w:rPr>
                <w:sz w:val="24"/>
                <w:szCs w:val="24"/>
              </w:rPr>
              <w:t>834119</w:t>
            </w:r>
          </w:p>
        </w:tc>
        <w:tc>
          <w:tcPr>
            <w:tcW w:w="2015" w:type="dxa"/>
            <w:vAlign w:val="center"/>
          </w:tcPr>
          <w:p w:rsidR="001D0D6C" w:rsidRPr="005C0088" w:rsidRDefault="001D0D6C" w:rsidP="00BA7655">
            <w:pPr>
              <w:jc w:val="center"/>
              <w:rPr>
                <w:sz w:val="24"/>
                <w:szCs w:val="24"/>
              </w:rPr>
            </w:pPr>
            <w:r>
              <w:rPr>
                <w:sz w:val="24"/>
                <w:szCs w:val="24"/>
              </w:rPr>
              <w:t>471398</w:t>
            </w:r>
          </w:p>
        </w:tc>
        <w:tc>
          <w:tcPr>
            <w:tcW w:w="2000" w:type="dxa"/>
            <w:vAlign w:val="center"/>
          </w:tcPr>
          <w:p w:rsidR="001D0D6C" w:rsidRPr="005C0088" w:rsidRDefault="001D0D6C" w:rsidP="00BA7655">
            <w:pPr>
              <w:jc w:val="center"/>
              <w:rPr>
                <w:sz w:val="24"/>
                <w:szCs w:val="24"/>
              </w:rPr>
            </w:pPr>
            <w:r>
              <w:rPr>
                <w:sz w:val="24"/>
                <w:szCs w:val="24"/>
              </w:rPr>
              <w:t>29680</w:t>
            </w:r>
          </w:p>
        </w:tc>
        <w:tc>
          <w:tcPr>
            <w:tcW w:w="1933" w:type="dxa"/>
            <w:vAlign w:val="center"/>
          </w:tcPr>
          <w:p w:rsidR="001D0D6C" w:rsidRPr="005C0088" w:rsidRDefault="001D0D6C" w:rsidP="00BA7655">
            <w:pPr>
              <w:jc w:val="center"/>
              <w:rPr>
                <w:sz w:val="24"/>
                <w:szCs w:val="24"/>
              </w:rPr>
            </w:pPr>
            <w:r>
              <w:rPr>
                <w:sz w:val="24"/>
                <w:szCs w:val="24"/>
              </w:rPr>
              <w:t>333041</w:t>
            </w:r>
          </w:p>
        </w:tc>
        <w:tc>
          <w:tcPr>
            <w:tcW w:w="2000" w:type="dxa"/>
            <w:vAlign w:val="center"/>
          </w:tcPr>
          <w:p w:rsidR="001D0D6C" w:rsidRPr="005C0088" w:rsidRDefault="001D0D6C" w:rsidP="00BA7655">
            <w:pPr>
              <w:jc w:val="center"/>
              <w:rPr>
                <w:sz w:val="24"/>
                <w:szCs w:val="24"/>
              </w:rPr>
            </w:pPr>
          </w:p>
        </w:tc>
        <w:tc>
          <w:tcPr>
            <w:tcW w:w="2013" w:type="dxa"/>
            <w:vAlign w:val="center"/>
          </w:tcPr>
          <w:p w:rsidR="001D0D6C" w:rsidRPr="005C0088" w:rsidRDefault="001D0D6C" w:rsidP="00BA7655">
            <w:pPr>
              <w:jc w:val="center"/>
              <w:rPr>
                <w:sz w:val="24"/>
                <w:szCs w:val="24"/>
              </w:rPr>
            </w:pPr>
          </w:p>
        </w:tc>
      </w:tr>
      <w:tr w:rsidR="001D0D6C" w:rsidRPr="00F3286C">
        <w:tc>
          <w:tcPr>
            <w:tcW w:w="1951" w:type="dxa"/>
            <w:vAlign w:val="center"/>
          </w:tcPr>
          <w:p w:rsidR="001D0D6C" w:rsidRPr="00F3286C" w:rsidRDefault="001D0D6C" w:rsidP="00BA7655">
            <w:pPr>
              <w:jc w:val="center"/>
              <w:rPr>
                <w:b/>
                <w:bCs/>
                <w:sz w:val="24"/>
                <w:szCs w:val="24"/>
              </w:rPr>
            </w:pPr>
            <w:r w:rsidRPr="00F3286C">
              <w:rPr>
                <w:b/>
                <w:bCs/>
                <w:sz w:val="24"/>
                <w:szCs w:val="24"/>
              </w:rPr>
              <w:t>Итого</w:t>
            </w:r>
          </w:p>
        </w:tc>
        <w:tc>
          <w:tcPr>
            <w:tcW w:w="1960" w:type="dxa"/>
            <w:vAlign w:val="center"/>
          </w:tcPr>
          <w:p w:rsidR="001D0D6C" w:rsidRPr="00F3286C" w:rsidRDefault="001D0D6C" w:rsidP="00BA7655">
            <w:pPr>
              <w:jc w:val="center"/>
              <w:rPr>
                <w:b/>
                <w:bCs/>
                <w:color w:val="000000"/>
                <w:sz w:val="24"/>
                <w:szCs w:val="24"/>
              </w:rPr>
            </w:pPr>
            <w:r>
              <w:rPr>
                <w:b/>
                <w:bCs/>
                <w:color w:val="000000"/>
                <w:sz w:val="24"/>
                <w:szCs w:val="24"/>
              </w:rPr>
              <w:t>1718443</w:t>
            </w:r>
          </w:p>
        </w:tc>
        <w:tc>
          <w:tcPr>
            <w:tcW w:w="1794" w:type="dxa"/>
            <w:vAlign w:val="center"/>
          </w:tcPr>
          <w:p w:rsidR="001D0D6C" w:rsidRPr="00F3286C" w:rsidRDefault="001D0D6C" w:rsidP="00BA7655">
            <w:pPr>
              <w:jc w:val="center"/>
              <w:rPr>
                <w:b/>
                <w:bCs/>
                <w:color w:val="000000"/>
                <w:sz w:val="24"/>
                <w:szCs w:val="24"/>
              </w:rPr>
            </w:pPr>
            <w:r>
              <w:rPr>
                <w:b/>
                <w:bCs/>
                <w:color w:val="000000"/>
                <w:sz w:val="24"/>
                <w:szCs w:val="24"/>
              </w:rPr>
              <w:t>1718443</w:t>
            </w:r>
          </w:p>
        </w:tc>
        <w:tc>
          <w:tcPr>
            <w:tcW w:w="2015" w:type="dxa"/>
            <w:vAlign w:val="center"/>
          </w:tcPr>
          <w:p w:rsidR="001D0D6C" w:rsidRPr="00F3286C" w:rsidRDefault="001D0D6C" w:rsidP="00BA7655">
            <w:pPr>
              <w:jc w:val="center"/>
              <w:rPr>
                <w:b/>
                <w:bCs/>
                <w:color w:val="000000"/>
                <w:sz w:val="24"/>
                <w:szCs w:val="24"/>
              </w:rPr>
            </w:pPr>
            <w:r>
              <w:rPr>
                <w:b/>
                <w:bCs/>
                <w:color w:val="000000"/>
                <w:sz w:val="24"/>
                <w:szCs w:val="24"/>
              </w:rPr>
              <w:t>1001395</w:t>
            </w:r>
          </w:p>
        </w:tc>
        <w:tc>
          <w:tcPr>
            <w:tcW w:w="2000" w:type="dxa"/>
            <w:vAlign w:val="center"/>
          </w:tcPr>
          <w:p w:rsidR="001D0D6C" w:rsidRPr="00F3286C" w:rsidRDefault="001D0D6C" w:rsidP="00BA7655">
            <w:pPr>
              <w:jc w:val="center"/>
              <w:rPr>
                <w:b/>
                <w:bCs/>
                <w:color w:val="000000"/>
                <w:sz w:val="24"/>
                <w:szCs w:val="24"/>
              </w:rPr>
            </w:pPr>
            <w:r>
              <w:rPr>
                <w:b/>
                <w:bCs/>
                <w:color w:val="000000"/>
                <w:sz w:val="24"/>
                <w:szCs w:val="24"/>
              </w:rPr>
              <w:t>58130</w:t>
            </w:r>
          </w:p>
        </w:tc>
        <w:tc>
          <w:tcPr>
            <w:tcW w:w="1933" w:type="dxa"/>
            <w:vAlign w:val="center"/>
          </w:tcPr>
          <w:p w:rsidR="001D0D6C" w:rsidRPr="002E3953" w:rsidRDefault="001D0D6C" w:rsidP="00BA7655">
            <w:pPr>
              <w:jc w:val="center"/>
              <w:rPr>
                <w:b/>
                <w:bCs/>
              </w:rPr>
            </w:pPr>
            <w:r>
              <w:rPr>
                <w:b/>
                <w:bCs/>
              </w:rPr>
              <w:t>658918</w:t>
            </w:r>
          </w:p>
        </w:tc>
        <w:tc>
          <w:tcPr>
            <w:tcW w:w="2000" w:type="dxa"/>
            <w:vAlign w:val="center"/>
          </w:tcPr>
          <w:p w:rsidR="001D0D6C" w:rsidRPr="007D19E6" w:rsidRDefault="001D0D6C" w:rsidP="00BA7655">
            <w:pPr>
              <w:jc w:val="center"/>
              <w:rPr>
                <w:b/>
                <w:bCs/>
              </w:rPr>
            </w:pPr>
          </w:p>
        </w:tc>
        <w:tc>
          <w:tcPr>
            <w:tcW w:w="2013" w:type="dxa"/>
            <w:vAlign w:val="center"/>
          </w:tcPr>
          <w:p w:rsidR="001D0D6C" w:rsidRPr="007D19E6" w:rsidRDefault="001D0D6C" w:rsidP="00BA7655">
            <w:pPr>
              <w:jc w:val="center"/>
              <w:rPr>
                <w:b/>
                <w:bCs/>
              </w:rPr>
            </w:pPr>
          </w:p>
        </w:tc>
      </w:tr>
    </w:tbl>
    <w:p w:rsidR="001D0D6C" w:rsidRPr="002F21DA" w:rsidRDefault="001D0D6C" w:rsidP="00FD30D7">
      <w:pPr>
        <w:tabs>
          <w:tab w:val="left" w:pos="8679"/>
        </w:tabs>
        <w:jc w:val="center"/>
        <w:rPr>
          <w:b/>
          <w:bCs/>
        </w:rPr>
        <w:sectPr w:rsidR="001D0D6C" w:rsidRPr="002F21DA" w:rsidSect="00F44DF9">
          <w:footerReference w:type="even" r:id="rId16"/>
          <w:pgSz w:w="16838" w:h="11906" w:orient="landscape"/>
          <w:pgMar w:top="849" w:right="993" w:bottom="1701" w:left="1134" w:header="708" w:footer="708" w:gutter="0"/>
          <w:cols w:space="708"/>
          <w:docGrid w:linePitch="381"/>
        </w:sectPr>
      </w:pPr>
    </w:p>
    <w:p w:rsidR="001D0D6C" w:rsidRPr="00955D5B" w:rsidRDefault="001D0D6C" w:rsidP="00FD30D7">
      <w:pPr>
        <w:tabs>
          <w:tab w:val="left" w:pos="8679"/>
        </w:tabs>
        <w:ind w:left="4111" w:right="-1"/>
        <w:jc w:val="center"/>
        <w:rPr>
          <w:sz w:val="24"/>
          <w:szCs w:val="24"/>
        </w:rPr>
      </w:pPr>
      <w:r w:rsidRPr="00955D5B">
        <w:rPr>
          <w:sz w:val="24"/>
          <w:szCs w:val="24"/>
        </w:rPr>
        <w:t xml:space="preserve">ПРИЛОЖЕНИЕ № </w:t>
      </w:r>
      <w:r>
        <w:rPr>
          <w:sz w:val="24"/>
          <w:szCs w:val="24"/>
        </w:rPr>
        <w:t>5</w:t>
      </w:r>
    </w:p>
    <w:p w:rsidR="001D0D6C" w:rsidRPr="00955D5B" w:rsidRDefault="001D0D6C" w:rsidP="00FD30D7">
      <w:pPr>
        <w:tabs>
          <w:tab w:val="left" w:pos="8679"/>
        </w:tabs>
        <w:ind w:left="4111" w:right="-1"/>
        <w:jc w:val="center"/>
        <w:rPr>
          <w:sz w:val="24"/>
          <w:szCs w:val="24"/>
        </w:rPr>
      </w:pPr>
      <w:r w:rsidRPr="00955D5B">
        <w:rPr>
          <w:sz w:val="24"/>
          <w:szCs w:val="24"/>
        </w:rPr>
        <w:t xml:space="preserve">к муниципальной программе </w:t>
      </w:r>
    </w:p>
    <w:p w:rsidR="001D0D6C" w:rsidRPr="00955D5B" w:rsidRDefault="001D0D6C" w:rsidP="00FD30D7">
      <w:pPr>
        <w:tabs>
          <w:tab w:val="left" w:pos="8679"/>
        </w:tabs>
        <w:ind w:left="4111" w:right="-1"/>
        <w:jc w:val="center"/>
        <w:rPr>
          <w:rStyle w:val="a"/>
          <w:b w:val="0"/>
          <w:bCs w:val="0"/>
          <w:color w:val="auto"/>
          <w:sz w:val="24"/>
          <w:szCs w:val="24"/>
        </w:rPr>
      </w:pPr>
      <w:r w:rsidRPr="00955D5B">
        <w:rPr>
          <w:sz w:val="24"/>
          <w:szCs w:val="24"/>
        </w:rPr>
        <w:t>«</w:t>
      </w:r>
      <w:r w:rsidRPr="00955D5B">
        <w:rPr>
          <w:rStyle w:val="a"/>
          <w:b w:val="0"/>
          <w:bCs w:val="0"/>
          <w:color w:val="auto"/>
          <w:sz w:val="24"/>
          <w:szCs w:val="24"/>
        </w:rPr>
        <w:t>Развитие жилищно-коммунального и дорожного хозяйства муниципального образования «</w:t>
      </w:r>
      <w:r>
        <w:rPr>
          <w:rStyle w:val="a"/>
          <w:b w:val="0"/>
          <w:bCs w:val="0"/>
          <w:color w:val="auto"/>
          <w:sz w:val="24"/>
          <w:szCs w:val="24"/>
        </w:rPr>
        <w:t>Марисолинское сельское поселение до 2020 года</w:t>
      </w:r>
      <w:r w:rsidRPr="00955D5B">
        <w:rPr>
          <w:rStyle w:val="a"/>
          <w:b w:val="0"/>
          <w:bCs w:val="0"/>
          <w:color w:val="auto"/>
          <w:sz w:val="24"/>
          <w:szCs w:val="24"/>
        </w:rPr>
        <w:t>»</w:t>
      </w:r>
    </w:p>
    <w:p w:rsidR="001D0D6C" w:rsidRPr="002F21DA" w:rsidRDefault="001D0D6C" w:rsidP="00FD30D7"/>
    <w:p w:rsidR="001D0D6C" w:rsidRPr="002F21DA" w:rsidRDefault="001D0D6C" w:rsidP="00FD30D7"/>
    <w:p w:rsidR="001D0D6C" w:rsidRPr="002F21DA" w:rsidRDefault="001D0D6C" w:rsidP="009B44AA">
      <w:pPr>
        <w:pStyle w:val="Heading2"/>
        <w:ind w:right="-1"/>
        <w:jc w:val="center"/>
        <w:rPr>
          <w:b/>
          <w:bCs/>
        </w:rPr>
      </w:pPr>
      <w:r w:rsidRPr="002F21DA">
        <w:rPr>
          <w:b/>
          <w:bCs/>
        </w:rPr>
        <w:t>Подпрограмма</w:t>
      </w:r>
    </w:p>
    <w:p w:rsidR="001D0D6C" w:rsidRPr="002F21DA" w:rsidRDefault="001D0D6C" w:rsidP="009B44AA">
      <w:pPr>
        <w:pStyle w:val="Heading2"/>
        <w:ind w:right="-1"/>
        <w:jc w:val="center"/>
        <w:rPr>
          <w:b/>
          <w:bCs/>
        </w:rPr>
      </w:pPr>
      <w:r w:rsidRPr="002F21DA">
        <w:rPr>
          <w:b/>
          <w:bCs/>
        </w:rPr>
        <w:t xml:space="preserve"> «Устойчивое развитие сельских территорий на пер</w:t>
      </w:r>
      <w:r>
        <w:rPr>
          <w:b/>
          <w:bCs/>
        </w:rPr>
        <w:t>иод до 2020 года в Марисолинском сельском поселении</w:t>
      </w:r>
      <w:r w:rsidRPr="002F21DA">
        <w:rPr>
          <w:b/>
          <w:bCs/>
        </w:rPr>
        <w:t>»</w:t>
      </w:r>
    </w:p>
    <w:p w:rsidR="001D0D6C" w:rsidRPr="002F21DA" w:rsidRDefault="001D0D6C" w:rsidP="009B44AA">
      <w:pPr>
        <w:ind w:right="-1"/>
        <w:jc w:val="center"/>
        <w:rPr>
          <w:b/>
          <w:bCs/>
        </w:rPr>
      </w:pPr>
    </w:p>
    <w:p w:rsidR="001D0D6C" w:rsidRPr="002F21DA" w:rsidRDefault="001D0D6C" w:rsidP="009B44AA">
      <w:pPr>
        <w:ind w:right="-1"/>
        <w:jc w:val="center"/>
        <w:rPr>
          <w:b/>
          <w:bCs/>
        </w:rPr>
      </w:pPr>
    </w:p>
    <w:tbl>
      <w:tblPr>
        <w:tblW w:w="8931" w:type="dxa"/>
        <w:tblInd w:w="108" w:type="dxa"/>
        <w:tblLayout w:type="fixed"/>
        <w:tblLook w:val="0000"/>
      </w:tblPr>
      <w:tblGrid>
        <w:gridCol w:w="3119"/>
        <w:gridCol w:w="283"/>
        <w:gridCol w:w="5529"/>
      </w:tblGrid>
      <w:tr w:rsidR="001D0D6C" w:rsidRPr="002F21DA">
        <w:trPr>
          <w:trHeight w:val="1074"/>
        </w:trPr>
        <w:tc>
          <w:tcPr>
            <w:tcW w:w="3119" w:type="dxa"/>
            <w:tcBorders>
              <w:top w:val="nil"/>
              <w:left w:val="nil"/>
              <w:bottom w:val="nil"/>
              <w:right w:val="nil"/>
            </w:tcBorders>
          </w:tcPr>
          <w:p w:rsidR="001D0D6C" w:rsidRPr="002F21DA" w:rsidRDefault="001D0D6C" w:rsidP="009B44AA">
            <w:pPr>
              <w:ind w:right="-1"/>
              <w:jc w:val="both"/>
            </w:pPr>
            <w:r w:rsidRPr="002F21DA">
              <w:t>Наименование Программы</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ind w:right="-1"/>
              <w:jc w:val="both"/>
            </w:pPr>
            <w:r w:rsidRPr="002F21DA">
              <w:t>муниципальная целевая программа «Устойчивое развитие сельских территорий на период до 2020 года в</w:t>
            </w:r>
            <w:r>
              <w:t xml:space="preserve"> Марисолинском сельском поселении</w:t>
            </w:r>
            <w:r w:rsidRPr="002F21DA">
              <w:t>» (далее – Программа)</w:t>
            </w:r>
          </w:p>
          <w:p w:rsidR="001D0D6C" w:rsidRPr="002F21DA" w:rsidRDefault="001D0D6C" w:rsidP="009B44AA">
            <w:pPr>
              <w:ind w:right="-1"/>
              <w:jc w:val="both"/>
            </w:pPr>
          </w:p>
        </w:tc>
      </w:tr>
      <w:tr w:rsidR="001D0D6C" w:rsidRPr="002F21DA">
        <w:trPr>
          <w:trHeight w:val="1066"/>
        </w:trPr>
        <w:tc>
          <w:tcPr>
            <w:tcW w:w="3119" w:type="dxa"/>
            <w:tcBorders>
              <w:top w:val="nil"/>
              <w:left w:val="nil"/>
              <w:bottom w:val="nil"/>
              <w:right w:val="nil"/>
            </w:tcBorders>
          </w:tcPr>
          <w:p w:rsidR="001D0D6C" w:rsidRPr="002F21DA" w:rsidRDefault="001D0D6C" w:rsidP="00B16A6B">
            <w:pPr>
              <w:ind w:right="-1"/>
            </w:pPr>
            <w:r w:rsidRPr="002F21DA">
              <w:t>Основание для разработки Программы</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ind w:right="-1"/>
              <w:jc w:val="both"/>
            </w:pPr>
            <w:r w:rsidRPr="002F21DA">
              <w:t>Концепция устойчивого развития сельских территорий Российской Федерации на период до 2020 года, утвержденная распоряжением Правительства Российской Федерации от 30 ноября 2010 г. № 2136-р;</w:t>
            </w:r>
          </w:p>
          <w:p w:rsidR="001D0D6C" w:rsidRPr="002F21DA" w:rsidRDefault="001D0D6C" w:rsidP="009B44AA">
            <w:pPr>
              <w:ind w:right="-1"/>
              <w:jc w:val="both"/>
            </w:pPr>
            <w:r>
              <w:t>П</w:t>
            </w:r>
            <w:r w:rsidRPr="00161678">
              <w:t>остановление Правительства РФ от 14.07.2012 N 717 (ред. от 15.04.2014)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Pr="002F21DA">
              <w:t xml:space="preserve">; </w:t>
            </w:r>
            <w:r>
              <w:t>П</w:t>
            </w:r>
            <w:r w:rsidRPr="002F21DA">
              <w:t xml:space="preserve">остановление Правительства Республики Марий Эл от </w:t>
            </w:r>
            <w:r>
              <w:t>20</w:t>
            </w:r>
            <w:r w:rsidRPr="002F21DA">
              <w:t xml:space="preserve"> </w:t>
            </w:r>
            <w:r>
              <w:t>ноября</w:t>
            </w:r>
            <w:r w:rsidRPr="002F21DA">
              <w:t xml:space="preserve"> 2012 г № </w:t>
            </w:r>
            <w:r>
              <w:t>428 (редакции постановления Правительства Республики Марий Эл от 29.11.2013 г. № 361)</w:t>
            </w:r>
            <w:r w:rsidRPr="002F21DA">
              <w:t xml:space="preserve"> «</w:t>
            </w:r>
            <w:r>
              <w:t>О г</w:t>
            </w:r>
            <w:r w:rsidRPr="00161678">
              <w:t xml:space="preserve">осударственной программе развития сельского хозяйства и регулирования рынков сельскохозяйственной продукции, сырья и продовольствия </w:t>
            </w:r>
            <w:r>
              <w:t xml:space="preserve">в Республике Марий Эл </w:t>
            </w:r>
            <w:r w:rsidRPr="00161678">
              <w:t>на 201</w:t>
            </w:r>
            <w:r>
              <w:t>4</w:t>
            </w:r>
            <w:r w:rsidRPr="00161678">
              <w:t xml:space="preserve"> - 2020 годы"</w:t>
            </w:r>
            <w:r w:rsidRPr="002F21DA">
              <w:t>».</w:t>
            </w:r>
          </w:p>
          <w:p w:rsidR="001D0D6C" w:rsidRPr="002F21DA" w:rsidRDefault="001D0D6C" w:rsidP="009B44AA">
            <w:pPr>
              <w:ind w:right="-1"/>
              <w:jc w:val="both"/>
            </w:pPr>
          </w:p>
        </w:tc>
      </w:tr>
      <w:tr w:rsidR="001D0D6C" w:rsidRPr="002F21DA">
        <w:trPr>
          <w:trHeight w:val="1441"/>
        </w:trPr>
        <w:tc>
          <w:tcPr>
            <w:tcW w:w="3119" w:type="dxa"/>
            <w:tcBorders>
              <w:top w:val="nil"/>
              <w:left w:val="nil"/>
              <w:bottom w:val="nil"/>
              <w:right w:val="nil"/>
            </w:tcBorders>
          </w:tcPr>
          <w:p w:rsidR="001D0D6C" w:rsidRPr="002F21DA" w:rsidRDefault="001D0D6C" w:rsidP="009B44AA">
            <w:pPr>
              <w:ind w:right="-1"/>
              <w:jc w:val="both"/>
            </w:pPr>
            <w:r w:rsidRPr="002F21DA">
              <w:t>Руководитель Программы-координатор</w:t>
            </w:r>
          </w:p>
          <w:p w:rsidR="001D0D6C" w:rsidRPr="002F21DA" w:rsidRDefault="001D0D6C" w:rsidP="009B44AA">
            <w:pPr>
              <w:ind w:right="-1"/>
              <w:jc w:val="both"/>
            </w:pPr>
            <w:r w:rsidRPr="002F21DA">
              <w:t>(государственный заказчик)</w:t>
            </w:r>
          </w:p>
          <w:p w:rsidR="001D0D6C" w:rsidRPr="002F21DA" w:rsidRDefault="001D0D6C" w:rsidP="009B44AA">
            <w:pPr>
              <w:ind w:right="-1"/>
              <w:jc w:val="both"/>
            </w:pP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ind w:right="-1"/>
              <w:jc w:val="both"/>
            </w:pPr>
            <w:r>
              <w:t>Администрация Марисолинского сельского поселения</w:t>
            </w:r>
            <w:r w:rsidRPr="002F21DA">
              <w:t xml:space="preserve"> (далее – Администрация).</w:t>
            </w:r>
          </w:p>
        </w:tc>
      </w:tr>
      <w:tr w:rsidR="001D0D6C" w:rsidRPr="002F21DA">
        <w:tc>
          <w:tcPr>
            <w:tcW w:w="3119" w:type="dxa"/>
            <w:tcBorders>
              <w:top w:val="nil"/>
              <w:left w:val="nil"/>
              <w:bottom w:val="nil"/>
              <w:right w:val="nil"/>
            </w:tcBorders>
          </w:tcPr>
          <w:p w:rsidR="001D0D6C" w:rsidRPr="002F21DA" w:rsidRDefault="001D0D6C" w:rsidP="009B44AA">
            <w:pPr>
              <w:ind w:right="-1"/>
              <w:jc w:val="both"/>
              <w:outlineLvl w:val="0"/>
            </w:pPr>
            <w:r w:rsidRPr="002F21DA">
              <w:t xml:space="preserve">Основные разработчики Программы </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snapToGrid w:val="0"/>
              <w:ind w:left="2" w:right="-1"/>
              <w:jc w:val="both"/>
            </w:pPr>
            <w:r w:rsidRPr="002F21DA">
              <w:t>Администрация</w:t>
            </w:r>
            <w:r>
              <w:t xml:space="preserve"> МО «Марисолинское сельское поселение» (далее – Администрация)</w:t>
            </w:r>
          </w:p>
          <w:p w:rsidR="001D0D6C" w:rsidRPr="002F21DA" w:rsidRDefault="001D0D6C" w:rsidP="00FA1390">
            <w:pPr>
              <w:ind w:right="-1"/>
              <w:jc w:val="both"/>
              <w:outlineLvl w:val="0"/>
            </w:pPr>
          </w:p>
        </w:tc>
      </w:tr>
      <w:tr w:rsidR="001D0D6C" w:rsidRPr="002F21DA">
        <w:tc>
          <w:tcPr>
            <w:tcW w:w="3119" w:type="dxa"/>
            <w:tcBorders>
              <w:top w:val="nil"/>
              <w:left w:val="nil"/>
              <w:bottom w:val="nil"/>
              <w:right w:val="nil"/>
            </w:tcBorders>
          </w:tcPr>
          <w:p w:rsidR="001D0D6C" w:rsidRPr="002F21DA" w:rsidRDefault="001D0D6C" w:rsidP="009B44AA">
            <w:pPr>
              <w:ind w:right="-1"/>
              <w:jc w:val="both"/>
              <w:outlineLvl w:val="0"/>
            </w:pPr>
            <w:r w:rsidRPr="002F21DA">
              <w:t>Основные цели Программы, важнейшие целевые показатели</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spacing w:line="240" w:lineRule="atLeast"/>
              <w:ind w:right="-1"/>
              <w:contextualSpacing/>
              <w:jc w:val="both"/>
            </w:pPr>
            <w:r w:rsidRPr="002F21DA">
              <w:t>создание благоприятных социально-экономических условий для выполнения селом его производственной и других общенациональных функций;</w:t>
            </w:r>
          </w:p>
          <w:p w:rsidR="001D0D6C" w:rsidRPr="002F21DA" w:rsidRDefault="001D0D6C" w:rsidP="009B44AA">
            <w:pPr>
              <w:spacing w:line="240" w:lineRule="atLeast"/>
              <w:ind w:right="-1"/>
              <w:contextualSpacing/>
              <w:jc w:val="both"/>
            </w:pPr>
            <w:r w:rsidRPr="002F21DA">
              <w:t xml:space="preserve">повышение уровня и качества жизни сельского населения, преодоление существенных социально-экономических различий между городом и селом; </w:t>
            </w:r>
          </w:p>
          <w:p w:rsidR="001D0D6C" w:rsidRPr="008325FE" w:rsidRDefault="001D0D6C" w:rsidP="009B44AA">
            <w:pPr>
              <w:spacing w:line="240" w:lineRule="atLeast"/>
              <w:ind w:right="-1"/>
              <w:contextualSpacing/>
              <w:jc w:val="both"/>
            </w:pPr>
            <w:r w:rsidRPr="008325FE">
              <w:t>важнейшие целевые показатели:</w:t>
            </w:r>
            <w:r w:rsidRPr="008325FE">
              <w:br/>
              <w:t>ввод (приобретение) жилья для граждан, проживающих в сельской местности, в том числе жилья для молодых семей и молодых специалистов на селе;</w:t>
            </w:r>
          </w:p>
          <w:p w:rsidR="001D0D6C" w:rsidRPr="002F21DA" w:rsidRDefault="001D0D6C" w:rsidP="009B44AA">
            <w:pPr>
              <w:pStyle w:val="ConsPlusNonformat"/>
              <w:widowControl/>
              <w:spacing w:line="240" w:lineRule="atLeast"/>
              <w:ind w:right="-1"/>
              <w:contextualSpacing/>
              <w:jc w:val="both"/>
              <w:rPr>
                <w:rFonts w:ascii="Times New Roman" w:hAnsi="Times New Roman" w:cs="Times New Roman"/>
                <w:sz w:val="28"/>
                <w:szCs w:val="28"/>
              </w:rPr>
            </w:pPr>
            <w:r w:rsidRPr="008325FE">
              <w:rPr>
                <w:rFonts w:ascii="Times New Roman" w:hAnsi="Times New Roman" w:cs="Times New Roman"/>
                <w:sz w:val="28"/>
                <w:szCs w:val="28"/>
              </w:rPr>
              <w:t xml:space="preserve">ввод в действие распределительных газовых сетей протяженностью </w:t>
            </w:r>
            <w:r>
              <w:rPr>
                <w:rFonts w:ascii="Times New Roman" w:hAnsi="Times New Roman" w:cs="Times New Roman"/>
                <w:sz w:val="28"/>
                <w:szCs w:val="28"/>
              </w:rPr>
              <w:t xml:space="preserve">2,200 </w:t>
            </w:r>
            <w:r w:rsidRPr="008325FE">
              <w:rPr>
                <w:rFonts w:ascii="Times New Roman" w:hAnsi="Times New Roman" w:cs="Times New Roman"/>
                <w:sz w:val="28"/>
                <w:szCs w:val="28"/>
              </w:rPr>
              <w:t>км.</w:t>
            </w:r>
          </w:p>
          <w:p w:rsidR="001D0D6C" w:rsidRPr="002F21DA" w:rsidRDefault="001D0D6C" w:rsidP="009B44AA">
            <w:pPr>
              <w:pStyle w:val="ConsPlusNonformat"/>
              <w:widowControl/>
              <w:spacing w:line="240" w:lineRule="atLeast"/>
              <w:ind w:right="-1"/>
              <w:contextualSpacing/>
              <w:jc w:val="both"/>
              <w:rPr>
                <w:rFonts w:ascii="Times New Roman" w:hAnsi="Times New Roman" w:cs="Times New Roman"/>
                <w:sz w:val="28"/>
                <w:szCs w:val="28"/>
              </w:rPr>
            </w:pPr>
          </w:p>
        </w:tc>
      </w:tr>
      <w:tr w:rsidR="001D0D6C" w:rsidRPr="002F21DA">
        <w:tc>
          <w:tcPr>
            <w:tcW w:w="3119" w:type="dxa"/>
            <w:tcBorders>
              <w:top w:val="nil"/>
              <w:left w:val="nil"/>
              <w:bottom w:val="nil"/>
              <w:right w:val="nil"/>
            </w:tcBorders>
          </w:tcPr>
          <w:p w:rsidR="001D0D6C" w:rsidRPr="002F21DA" w:rsidRDefault="001D0D6C" w:rsidP="009B44AA">
            <w:pPr>
              <w:ind w:right="-1"/>
              <w:jc w:val="both"/>
            </w:pPr>
            <w:r w:rsidRPr="002F21DA">
              <w:t>Основные задачи Программы</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ind w:right="-1"/>
              <w:jc w:val="both"/>
            </w:pPr>
            <w:r w:rsidRPr="002F21DA">
              <w:t xml:space="preserve">удовлетворение потребностей сельского населения, в том числе молодых </w:t>
            </w:r>
            <w:r w:rsidRPr="002F21DA">
              <w:br/>
              <w:t xml:space="preserve">семей и молодых специалистов, </w:t>
            </w:r>
            <w:r w:rsidRPr="002F21DA">
              <w:br/>
              <w:t>в благоустроенном жилье;</w:t>
            </w:r>
          </w:p>
          <w:p w:rsidR="001D0D6C" w:rsidRPr="002F21DA" w:rsidRDefault="001D0D6C" w:rsidP="009B44AA">
            <w:pPr>
              <w:ind w:right="-1"/>
              <w:jc w:val="both"/>
            </w:pPr>
            <w:r w:rsidRPr="002F21DA">
              <w:t>повышение уровня социально-инженерного обустройства села;</w:t>
            </w:r>
          </w:p>
          <w:p w:rsidR="001D0D6C" w:rsidRPr="002F21DA" w:rsidRDefault="001D0D6C" w:rsidP="009B44AA">
            <w:pPr>
              <w:ind w:right="-1"/>
              <w:jc w:val="both"/>
              <w:outlineLvl w:val="0"/>
            </w:pPr>
            <w:r w:rsidRPr="002F21DA">
              <w:t xml:space="preserve">поощрение и популяризация достижений </w:t>
            </w:r>
            <w:r w:rsidRPr="002F21DA">
              <w:br/>
              <w:t>в сфере сельского развития</w:t>
            </w:r>
          </w:p>
          <w:p w:rsidR="001D0D6C" w:rsidRPr="002F21DA" w:rsidRDefault="001D0D6C" w:rsidP="009B44AA">
            <w:pPr>
              <w:pStyle w:val="ConsPlusNonformat"/>
              <w:widowControl/>
              <w:ind w:right="-1"/>
              <w:jc w:val="both"/>
              <w:rPr>
                <w:rFonts w:ascii="Times New Roman" w:hAnsi="Times New Roman" w:cs="Times New Roman"/>
                <w:sz w:val="28"/>
                <w:szCs w:val="28"/>
              </w:rPr>
            </w:pPr>
          </w:p>
        </w:tc>
      </w:tr>
      <w:tr w:rsidR="001D0D6C" w:rsidRPr="002F21DA">
        <w:tc>
          <w:tcPr>
            <w:tcW w:w="3119" w:type="dxa"/>
            <w:tcBorders>
              <w:top w:val="nil"/>
              <w:left w:val="nil"/>
              <w:bottom w:val="nil"/>
              <w:right w:val="nil"/>
            </w:tcBorders>
          </w:tcPr>
          <w:p w:rsidR="001D0D6C" w:rsidRPr="002F21DA" w:rsidRDefault="001D0D6C" w:rsidP="009B44AA">
            <w:pPr>
              <w:ind w:right="-1"/>
              <w:jc w:val="both"/>
            </w:pPr>
            <w:r w:rsidRPr="002F21DA">
              <w:t>Сроки и этапы  реализации Программы</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ind w:right="-1"/>
              <w:jc w:val="both"/>
            </w:pPr>
            <w:r w:rsidRPr="002F21DA">
              <w:t>2014 - 2020 годы.</w:t>
            </w:r>
          </w:p>
          <w:p w:rsidR="001D0D6C" w:rsidRPr="002F21DA" w:rsidRDefault="001D0D6C" w:rsidP="003334C9">
            <w:pPr>
              <w:ind w:right="-1"/>
              <w:jc w:val="both"/>
            </w:pPr>
          </w:p>
        </w:tc>
      </w:tr>
      <w:tr w:rsidR="001D0D6C" w:rsidRPr="002F21DA">
        <w:tc>
          <w:tcPr>
            <w:tcW w:w="3119" w:type="dxa"/>
            <w:tcBorders>
              <w:top w:val="nil"/>
              <w:left w:val="nil"/>
              <w:bottom w:val="nil"/>
              <w:right w:val="nil"/>
            </w:tcBorders>
          </w:tcPr>
          <w:p w:rsidR="001D0D6C" w:rsidRPr="002F21DA" w:rsidRDefault="001D0D6C" w:rsidP="009B44AA">
            <w:pPr>
              <w:ind w:right="-1"/>
              <w:jc w:val="both"/>
            </w:pPr>
            <w:r w:rsidRPr="002F21DA">
              <w:t>Перечень основных мероприятий Программы</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tabs>
                <w:tab w:val="left" w:pos="0"/>
              </w:tabs>
              <w:ind w:right="-1"/>
              <w:jc w:val="both"/>
            </w:pPr>
            <w:r w:rsidRPr="002F21DA">
              <w:t>улучшение жилищных условий граждан, проживающих в сельской местности, в том числе молодых семей и  молодых специалистов;</w:t>
            </w:r>
          </w:p>
          <w:p w:rsidR="001D0D6C" w:rsidRPr="002F21DA" w:rsidRDefault="001D0D6C" w:rsidP="009B44AA">
            <w:pPr>
              <w:tabs>
                <w:tab w:val="left" w:pos="0"/>
              </w:tabs>
              <w:ind w:right="-1"/>
              <w:jc w:val="both"/>
            </w:pPr>
            <w:r w:rsidRPr="002F21DA">
              <w:t xml:space="preserve">развитие социальной и инженерной инфраструктуры в сельской местности; </w:t>
            </w:r>
          </w:p>
          <w:p w:rsidR="001D0D6C" w:rsidRPr="002F21DA" w:rsidRDefault="001D0D6C" w:rsidP="009B44AA">
            <w:pPr>
              <w:tabs>
                <w:tab w:val="left" w:pos="0"/>
              </w:tabs>
              <w:ind w:right="-1"/>
              <w:jc w:val="both"/>
            </w:pPr>
          </w:p>
        </w:tc>
      </w:tr>
      <w:tr w:rsidR="001D0D6C" w:rsidRPr="002F21DA">
        <w:tc>
          <w:tcPr>
            <w:tcW w:w="3119" w:type="dxa"/>
            <w:tcBorders>
              <w:top w:val="nil"/>
              <w:left w:val="nil"/>
              <w:bottom w:val="nil"/>
              <w:right w:val="nil"/>
            </w:tcBorders>
          </w:tcPr>
          <w:p w:rsidR="001D0D6C" w:rsidRPr="002F21DA" w:rsidRDefault="001D0D6C" w:rsidP="009B44AA">
            <w:pPr>
              <w:ind w:right="-1"/>
            </w:pPr>
          </w:p>
        </w:tc>
        <w:tc>
          <w:tcPr>
            <w:tcW w:w="283" w:type="dxa"/>
            <w:tcBorders>
              <w:top w:val="nil"/>
              <w:left w:val="nil"/>
              <w:bottom w:val="nil"/>
              <w:right w:val="nil"/>
            </w:tcBorders>
          </w:tcPr>
          <w:p w:rsidR="001D0D6C" w:rsidRPr="002F21DA" w:rsidRDefault="001D0D6C" w:rsidP="009B44AA">
            <w:pPr>
              <w:ind w:right="-1"/>
              <w:jc w:val="both"/>
            </w:pPr>
          </w:p>
        </w:tc>
        <w:tc>
          <w:tcPr>
            <w:tcW w:w="5529" w:type="dxa"/>
            <w:tcBorders>
              <w:top w:val="nil"/>
              <w:left w:val="nil"/>
              <w:bottom w:val="nil"/>
              <w:right w:val="nil"/>
            </w:tcBorders>
          </w:tcPr>
          <w:p w:rsidR="001D0D6C" w:rsidRPr="002F21DA" w:rsidRDefault="001D0D6C" w:rsidP="009B44AA">
            <w:pPr>
              <w:tabs>
                <w:tab w:val="left" w:pos="0"/>
              </w:tabs>
              <w:ind w:right="-1"/>
              <w:jc w:val="both"/>
            </w:pPr>
          </w:p>
        </w:tc>
      </w:tr>
      <w:tr w:rsidR="001D0D6C" w:rsidRPr="002F21DA">
        <w:tc>
          <w:tcPr>
            <w:tcW w:w="3119" w:type="dxa"/>
            <w:tcBorders>
              <w:top w:val="nil"/>
              <w:left w:val="nil"/>
              <w:bottom w:val="nil"/>
              <w:right w:val="nil"/>
            </w:tcBorders>
          </w:tcPr>
          <w:p w:rsidR="001D0D6C" w:rsidRPr="002F21DA" w:rsidRDefault="001D0D6C" w:rsidP="009B44AA">
            <w:pPr>
              <w:ind w:right="-1"/>
              <w:jc w:val="both"/>
            </w:pPr>
            <w:r w:rsidRPr="002F21DA">
              <w:t xml:space="preserve">Исполнители основных мероприятий Программы </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left w:val="nil"/>
              <w:bottom w:val="nil"/>
              <w:right w:val="nil"/>
            </w:tcBorders>
          </w:tcPr>
          <w:p w:rsidR="001D0D6C" w:rsidRPr="002F21DA" w:rsidRDefault="001D0D6C" w:rsidP="009B44AA">
            <w:pPr>
              <w:snapToGrid w:val="0"/>
              <w:ind w:left="2" w:right="-1"/>
              <w:jc w:val="both"/>
            </w:pPr>
            <w:r>
              <w:t>Администрация сельского поселения</w:t>
            </w:r>
          </w:p>
          <w:p w:rsidR="001D0D6C" w:rsidRPr="002F21DA" w:rsidRDefault="001D0D6C" w:rsidP="00FA1390">
            <w:pPr>
              <w:ind w:right="-1"/>
              <w:jc w:val="both"/>
              <w:outlineLvl w:val="0"/>
            </w:pPr>
          </w:p>
        </w:tc>
      </w:tr>
      <w:tr w:rsidR="001D0D6C" w:rsidRPr="002F21DA">
        <w:tc>
          <w:tcPr>
            <w:tcW w:w="3119" w:type="dxa"/>
            <w:tcBorders>
              <w:top w:val="nil"/>
              <w:left w:val="nil"/>
              <w:bottom w:val="nil"/>
              <w:right w:val="nil"/>
            </w:tcBorders>
          </w:tcPr>
          <w:p w:rsidR="001D0D6C" w:rsidRPr="002F21DA" w:rsidRDefault="001D0D6C" w:rsidP="009B44AA">
            <w:pPr>
              <w:ind w:right="-1"/>
              <w:jc w:val="both"/>
            </w:pPr>
            <w:r w:rsidRPr="002F21DA">
              <w:t>Объемы и источники финансирования Программы</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8325FE" w:rsidRDefault="001D0D6C" w:rsidP="009B44AA">
            <w:pPr>
              <w:ind w:right="-1"/>
              <w:jc w:val="both"/>
            </w:pPr>
            <w:r w:rsidRPr="008325FE">
              <w:t xml:space="preserve">общий объем финансирования Программы уточняется в части федерального и республиканского бюджетов, доля местного </w:t>
            </w:r>
            <w:r>
              <w:t xml:space="preserve">бюджета составляет 130 </w:t>
            </w:r>
            <w:r w:rsidRPr="008325FE">
              <w:t xml:space="preserve"> тыс. руб.</w:t>
            </w:r>
          </w:p>
          <w:p w:rsidR="001D0D6C" w:rsidRPr="002F21DA" w:rsidRDefault="001D0D6C" w:rsidP="009B44AA">
            <w:pPr>
              <w:ind w:right="-1"/>
              <w:jc w:val="both"/>
            </w:pPr>
            <w:r w:rsidRPr="002F21DA">
              <w:t>Денежные средства подлежат ежегодному уточнению при формировании бюджетов на очередной финансовый год исходя из его возможностей.</w:t>
            </w:r>
          </w:p>
          <w:p w:rsidR="001D0D6C" w:rsidRPr="002F21DA" w:rsidRDefault="001D0D6C" w:rsidP="009B44AA">
            <w:pPr>
              <w:ind w:right="-1"/>
              <w:jc w:val="both"/>
            </w:pPr>
          </w:p>
        </w:tc>
      </w:tr>
      <w:tr w:rsidR="001D0D6C" w:rsidRPr="002F21DA">
        <w:tc>
          <w:tcPr>
            <w:tcW w:w="3119" w:type="dxa"/>
            <w:tcBorders>
              <w:top w:val="nil"/>
              <w:left w:val="nil"/>
              <w:bottom w:val="nil"/>
              <w:right w:val="nil"/>
            </w:tcBorders>
          </w:tcPr>
          <w:p w:rsidR="001D0D6C" w:rsidRPr="002F21DA" w:rsidRDefault="001D0D6C" w:rsidP="009B44AA">
            <w:pPr>
              <w:ind w:right="-1"/>
              <w:jc w:val="both"/>
            </w:pPr>
            <w:r w:rsidRPr="002F21DA">
              <w:t>Система организации управления и контроля за исполнением Программы</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pStyle w:val="ConsPlusNonformat"/>
              <w:widowControl/>
              <w:snapToGrid w:val="0"/>
              <w:ind w:right="-1"/>
              <w:rPr>
                <w:rFonts w:ascii="Times New Roman" w:hAnsi="Times New Roman" w:cs="Times New Roman"/>
                <w:sz w:val="28"/>
                <w:szCs w:val="28"/>
              </w:rPr>
            </w:pPr>
            <w:r w:rsidRPr="002F21DA">
              <w:rPr>
                <w:rFonts w:ascii="Times New Roman" w:hAnsi="Times New Roman" w:cs="Times New Roman"/>
                <w:sz w:val="28"/>
                <w:szCs w:val="28"/>
              </w:rPr>
              <w:t>Социально-экономический   мониторинг и оценка выполнения программных мероприятий;</w:t>
            </w:r>
          </w:p>
          <w:p w:rsidR="001D0D6C" w:rsidRPr="002F21DA" w:rsidRDefault="001D0D6C" w:rsidP="009B44AA">
            <w:pPr>
              <w:pStyle w:val="ConsPlusNonformat"/>
              <w:widowControl/>
              <w:ind w:right="-1"/>
              <w:rPr>
                <w:rFonts w:ascii="Times New Roman" w:hAnsi="Times New Roman" w:cs="Times New Roman"/>
                <w:sz w:val="28"/>
                <w:szCs w:val="28"/>
              </w:rPr>
            </w:pPr>
            <w:r w:rsidRPr="002F21DA">
              <w:rPr>
                <w:rFonts w:ascii="Times New Roman" w:hAnsi="Times New Roman" w:cs="Times New Roman"/>
                <w:sz w:val="28"/>
                <w:szCs w:val="28"/>
              </w:rPr>
              <w:t>Ежегодный  анализ актуальности  целевых установок программы, рассмотрение хода выполнения Программы;</w:t>
            </w:r>
          </w:p>
          <w:p w:rsidR="001D0D6C" w:rsidRPr="002F21DA" w:rsidRDefault="001D0D6C" w:rsidP="009B44AA">
            <w:pPr>
              <w:pStyle w:val="ConsPlusNonformat"/>
              <w:widowControl/>
              <w:ind w:right="-1"/>
              <w:rPr>
                <w:rFonts w:ascii="Times New Roman" w:hAnsi="Times New Roman" w:cs="Times New Roman"/>
                <w:sz w:val="28"/>
                <w:szCs w:val="28"/>
              </w:rPr>
            </w:pPr>
            <w:r w:rsidRPr="002F21DA">
              <w:rPr>
                <w:rFonts w:ascii="Times New Roman" w:hAnsi="Times New Roman" w:cs="Times New Roman"/>
                <w:sz w:val="28"/>
                <w:szCs w:val="28"/>
              </w:rPr>
              <w:t>При необходимости  -  корректировка мероприятий Программы.</w:t>
            </w:r>
          </w:p>
          <w:p w:rsidR="001D0D6C" w:rsidRPr="002F21DA" w:rsidRDefault="001D0D6C" w:rsidP="009B44AA">
            <w:pPr>
              <w:ind w:right="-1"/>
              <w:jc w:val="both"/>
            </w:pPr>
          </w:p>
        </w:tc>
      </w:tr>
      <w:tr w:rsidR="001D0D6C" w:rsidRPr="002F21DA">
        <w:tc>
          <w:tcPr>
            <w:tcW w:w="3119" w:type="dxa"/>
            <w:tcBorders>
              <w:top w:val="nil"/>
              <w:left w:val="nil"/>
              <w:bottom w:val="nil"/>
              <w:right w:val="nil"/>
            </w:tcBorders>
          </w:tcPr>
          <w:p w:rsidR="001D0D6C" w:rsidRPr="002F21DA" w:rsidRDefault="001D0D6C" w:rsidP="009B44AA">
            <w:pPr>
              <w:ind w:right="-1"/>
              <w:jc w:val="both"/>
            </w:pPr>
            <w:r w:rsidRPr="002F21DA">
              <w:t xml:space="preserve">Ожидаемые конечные результаты реализации Программы </w:t>
            </w:r>
          </w:p>
        </w:tc>
        <w:tc>
          <w:tcPr>
            <w:tcW w:w="283" w:type="dxa"/>
            <w:tcBorders>
              <w:top w:val="nil"/>
              <w:left w:val="nil"/>
              <w:bottom w:val="nil"/>
              <w:right w:val="nil"/>
            </w:tcBorders>
          </w:tcPr>
          <w:p w:rsidR="001D0D6C" w:rsidRPr="002F21DA" w:rsidRDefault="001D0D6C" w:rsidP="009B44AA">
            <w:pPr>
              <w:ind w:right="-1"/>
              <w:jc w:val="both"/>
            </w:pPr>
            <w:r w:rsidRPr="002F21DA">
              <w:t>-</w:t>
            </w:r>
          </w:p>
        </w:tc>
        <w:tc>
          <w:tcPr>
            <w:tcW w:w="5529" w:type="dxa"/>
            <w:tcBorders>
              <w:top w:val="nil"/>
              <w:left w:val="nil"/>
              <w:bottom w:val="nil"/>
              <w:right w:val="nil"/>
            </w:tcBorders>
          </w:tcPr>
          <w:p w:rsidR="001D0D6C" w:rsidRPr="002F21DA" w:rsidRDefault="001D0D6C" w:rsidP="009B44AA">
            <w:pPr>
              <w:ind w:right="-1"/>
              <w:jc w:val="both"/>
            </w:pPr>
            <w:r w:rsidRPr="002F21DA">
              <w:t>реализация Программы позволит:</w:t>
            </w:r>
          </w:p>
          <w:p w:rsidR="001D0D6C" w:rsidRPr="008325FE" w:rsidRDefault="001D0D6C" w:rsidP="009B44AA">
            <w:pPr>
              <w:ind w:right="-1"/>
              <w:jc w:val="both"/>
            </w:pPr>
            <w:r>
              <w:t>улучшить жилищные условия 32</w:t>
            </w:r>
            <w:r w:rsidRPr="008325FE">
              <w:t xml:space="preserve"> сельских семей;</w:t>
            </w:r>
          </w:p>
          <w:p w:rsidR="001D0D6C" w:rsidRPr="008325FE" w:rsidRDefault="001D0D6C" w:rsidP="009B44AA">
            <w:pPr>
              <w:pStyle w:val="ConsPlusNonformat"/>
              <w:widowControl/>
              <w:ind w:right="-1"/>
              <w:jc w:val="both"/>
              <w:rPr>
                <w:rFonts w:ascii="Times New Roman" w:hAnsi="Times New Roman" w:cs="Times New Roman"/>
                <w:sz w:val="28"/>
                <w:szCs w:val="28"/>
              </w:rPr>
            </w:pPr>
            <w:r w:rsidRPr="008325FE">
              <w:rPr>
                <w:rFonts w:ascii="Times New Roman" w:hAnsi="Times New Roman" w:cs="Times New Roman"/>
                <w:sz w:val="28"/>
                <w:szCs w:val="28"/>
              </w:rPr>
              <w:t>в т.ч. привлечь для проживания на селе                                         более молодых семей и молодых специалистов, обеспечив их жильем;</w:t>
            </w:r>
          </w:p>
          <w:p w:rsidR="001D0D6C" w:rsidRPr="002F21DA" w:rsidRDefault="001D0D6C" w:rsidP="009B44AA">
            <w:pPr>
              <w:ind w:right="-1"/>
              <w:jc w:val="both"/>
            </w:pPr>
            <w:r w:rsidRPr="008325FE">
              <w:t xml:space="preserve">ввести в эксплуатацию </w:t>
            </w:r>
            <w:r>
              <w:t xml:space="preserve">около                     2.200 </w:t>
            </w:r>
            <w:r w:rsidRPr="008325FE">
              <w:t xml:space="preserve"> километров распределительных газовых сетей низкого давления;</w:t>
            </w:r>
          </w:p>
          <w:p w:rsidR="001D0D6C" w:rsidRPr="002F21DA" w:rsidRDefault="001D0D6C" w:rsidP="009B44AA">
            <w:pPr>
              <w:ind w:right="-1"/>
              <w:jc w:val="both"/>
            </w:pPr>
            <w:r w:rsidRPr="002F21DA">
              <w:t>обеспечить агропромышленный комплекс квалифицированными кадрами;</w:t>
            </w:r>
          </w:p>
          <w:p w:rsidR="001D0D6C" w:rsidRPr="002F21DA" w:rsidRDefault="001D0D6C" w:rsidP="009B44AA">
            <w:pPr>
              <w:tabs>
                <w:tab w:val="left" w:pos="0"/>
              </w:tabs>
              <w:ind w:right="-1"/>
              <w:jc w:val="both"/>
            </w:pPr>
            <w:r w:rsidRPr="002F21DA">
              <w:t>повысить территориальную доступность объектов социальной сферы села;</w:t>
            </w:r>
          </w:p>
          <w:p w:rsidR="001D0D6C" w:rsidRPr="002F21DA" w:rsidRDefault="001D0D6C" w:rsidP="009B44AA">
            <w:pPr>
              <w:tabs>
                <w:tab w:val="left" w:pos="0"/>
              </w:tabs>
              <w:ind w:right="-1"/>
              <w:jc w:val="both"/>
            </w:pPr>
            <w:r w:rsidRPr="002F21DA">
              <w:t>активизировать участие сельского населения в культурных и спортивных мероприятиях;</w:t>
            </w:r>
          </w:p>
          <w:p w:rsidR="001D0D6C" w:rsidRPr="002F21DA" w:rsidRDefault="001D0D6C" w:rsidP="009B44AA">
            <w:pPr>
              <w:tabs>
                <w:tab w:val="left" w:pos="0"/>
              </w:tabs>
              <w:ind w:right="-1"/>
              <w:jc w:val="both"/>
            </w:pPr>
            <w:r w:rsidRPr="002F21DA">
              <w:t>повысить общественную оценку сельскохозяйственного труда и привлекательность сельского образа жизни</w:t>
            </w:r>
          </w:p>
          <w:p w:rsidR="001D0D6C" w:rsidRPr="002F21DA" w:rsidRDefault="001D0D6C" w:rsidP="009B44AA">
            <w:pPr>
              <w:ind w:right="-1"/>
              <w:jc w:val="both"/>
            </w:pPr>
          </w:p>
        </w:tc>
      </w:tr>
    </w:tbl>
    <w:p w:rsidR="001D0D6C" w:rsidRPr="002F21DA" w:rsidRDefault="001D0D6C" w:rsidP="009B44AA">
      <w:pPr>
        <w:ind w:right="-1"/>
        <w:jc w:val="center"/>
      </w:pPr>
      <w:r w:rsidRPr="002F21DA">
        <w:t>_____________</w:t>
      </w:r>
    </w:p>
    <w:p w:rsidR="001D0D6C" w:rsidRPr="002F21DA" w:rsidRDefault="001D0D6C" w:rsidP="009B44AA">
      <w:pPr>
        <w:ind w:right="-1"/>
        <w:jc w:val="center"/>
        <w:rPr>
          <w:b/>
          <w:bCs/>
        </w:rPr>
      </w:pPr>
    </w:p>
    <w:p w:rsidR="001D0D6C" w:rsidRPr="002F21DA" w:rsidRDefault="001D0D6C" w:rsidP="009B44AA">
      <w:pPr>
        <w:ind w:right="-1"/>
      </w:pPr>
    </w:p>
    <w:p w:rsidR="001D0D6C" w:rsidRPr="002F21DA" w:rsidRDefault="001D0D6C" w:rsidP="009B44AA">
      <w:pPr>
        <w:ind w:right="-1"/>
        <w:jc w:val="center"/>
      </w:pPr>
      <w:r w:rsidRPr="002F21DA">
        <w:rPr>
          <w:b/>
          <w:bCs/>
        </w:rPr>
        <w:br w:type="page"/>
      </w:r>
      <w:r w:rsidRPr="002F21DA">
        <w:rPr>
          <w:b/>
          <w:bCs/>
          <w:lang w:val="en-US"/>
        </w:rPr>
        <w:t>I</w:t>
      </w:r>
      <w:r w:rsidRPr="002F21DA">
        <w:rPr>
          <w:b/>
          <w:bCs/>
        </w:rPr>
        <w:t xml:space="preserve">. Содержание проблемы и обоснование необходимости </w:t>
      </w:r>
      <w:r w:rsidRPr="002F21DA">
        <w:rPr>
          <w:b/>
          <w:bCs/>
        </w:rPr>
        <w:br/>
        <w:t>ее решения программными методами</w:t>
      </w:r>
    </w:p>
    <w:p w:rsidR="001D0D6C" w:rsidRPr="002F21DA" w:rsidRDefault="001D0D6C" w:rsidP="009B44AA">
      <w:pPr>
        <w:ind w:right="-1" w:firstLine="709"/>
        <w:jc w:val="both"/>
      </w:pPr>
    </w:p>
    <w:p w:rsidR="001D0D6C" w:rsidRPr="002F21DA" w:rsidRDefault="001D0D6C" w:rsidP="009B44AA">
      <w:pPr>
        <w:spacing w:before="100" w:beforeAutospacing="1" w:after="100" w:afterAutospacing="1"/>
        <w:ind w:right="-1" w:firstLine="709"/>
        <w:contextualSpacing/>
        <w:jc w:val="both"/>
      </w:pPr>
      <w:r w:rsidRPr="002F21DA">
        <w:t>Реализация республиканской целевой программы «Социальное развитие села до 2013 года» и других мер государственной поддержки оказали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и на рынке труда. Однако разрыв в уровне и качестве жизни в сельской местности в сравнении с городом по-прежнему остается ощутимым.</w:t>
      </w:r>
    </w:p>
    <w:p w:rsidR="001D0D6C" w:rsidRPr="002F21DA" w:rsidRDefault="001D0D6C" w:rsidP="009B44AA">
      <w:pPr>
        <w:ind w:right="-1" w:firstLine="709"/>
        <w:contextualSpacing/>
        <w:jc w:val="both"/>
      </w:pPr>
      <w:r w:rsidRPr="002F21DA">
        <w:t>Наряду с достаточно низкой заработной платой в сельском хозяйстве  совокупное неблагополучие в состоянии сельской социально-территориальной составляющей общества тормозит создание надлежащих условий для здорового образа жизни, повышения позитивной активности, работоспособности и результативной деятельности, а в итоге – для укрепления престижности аграрного труда и сельского места жительства.</w:t>
      </w:r>
    </w:p>
    <w:p w:rsidR="001D0D6C" w:rsidRPr="002F21DA" w:rsidRDefault="001D0D6C" w:rsidP="009B44AA">
      <w:pPr>
        <w:ind w:right="-1" w:firstLine="709"/>
        <w:jc w:val="both"/>
      </w:pPr>
      <w:r w:rsidRPr="002F21DA">
        <w:t>Положительные тенденции в развитии индивидуального жилищного строительства,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w:t>
      </w:r>
    </w:p>
    <w:p w:rsidR="001D0D6C" w:rsidRPr="002F21DA" w:rsidRDefault="001D0D6C" w:rsidP="009B44AA">
      <w:pPr>
        <w:ind w:right="-1" w:firstLine="709"/>
        <w:jc w:val="both"/>
      </w:pPr>
      <w:r w:rsidRPr="002F21DA">
        <w:t>Продолжается тенденция сокращения трудовых кадров сельского хозяйства.</w:t>
      </w:r>
    </w:p>
    <w:p w:rsidR="001D0D6C" w:rsidRPr="002F21DA" w:rsidRDefault="001D0D6C" w:rsidP="009B44AA">
      <w:pPr>
        <w:ind w:right="-1" w:firstLine="709"/>
        <w:jc w:val="both"/>
      </w:pPr>
      <w:r w:rsidRPr="002F21DA">
        <w:t>Исходя из задач социально-экономической политики страны на ближайший период и долгосрочную перспективу для преодоления критического положения в социальном развитии села необходимо проведение упреждающих мероприятий.</w:t>
      </w:r>
    </w:p>
    <w:p w:rsidR="001D0D6C" w:rsidRPr="002F21DA" w:rsidRDefault="001D0D6C" w:rsidP="009B44AA">
      <w:pPr>
        <w:ind w:right="-1" w:firstLine="709"/>
        <w:jc w:val="both"/>
      </w:pPr>
      <w:r w:rsidRPr="002F21DA">
        <w:t>Одним из ключевых преимуществ настоящей Программы является использование при ее разработке положительного опыта применения программно-целевого метода при решении социальных проблем сельского развития в рамках реализации республиканской целевой программы «Социальное развитие села до 2013 года».</w:t>
      </w:r>
    </w:p>
    <w:p w:rsidR="001D0D6C" w:rsidRPr="002F21DA" w:rsidRDefault="001D0D6C" w:rsidP="009B44AA">
      <w:pPr>
        <w:ind w:right="-1" w:firstLine="709"/>
        <w:jc w:val="both"/>
      </w:pPr>
      <w:r w:rsidRPr="002F21DA">
        <w:t>Таким образом, необходимость разработки и реализации долгосрочной муниципальной целевой программы «Устойчивое развитие сельских территорий на 2014 - 2017 годы и на период до 2020 года» в</w:t>
      </w:r>
      <w:r>
        <w:t xml:space="preserve"> Марисолинском сельском поселении</w:t>
      </w:r>
      <w:r w:rsidRPr="002F21DA">
        <w:t>» обусловлена социально-политической остротой проблемы, определяемым широким спектром выполняемых селом функций.</w:t>
      </w:r>
    </w:p>
    <w:p w:rsidR="001D0D6C" w:rsidRPr="002F21DA" w:rsidRDefault="001D0D6C" w:rsidP="009B44AA">
      <w:pPr>
        <w:ind w:right="-1" w:firstLine="709"/>
        <w:jc w:val="center"/>
        <w:rPr>
          <w:b/>
          <w:bCs/>
        </w:rPr>
      </w:pPr>
    </w:p>
    <w:p w:rsidR="001D0D6C" w:rsidRPr="002F21DA" w:rsidRDefault="001D0D6C" w:rsidP="009B44AA">
      <w:pPr>
        <w:ind w:right="-1"/>
        <w:jc w:val="center"/>
        <w:rPr>
          <w:b/>
          <w:bCs/>
        </w:rPr>
      </w:pPr>
      <w:r w:rsidRPr="002F21DA">
        <w:rPr>
          <w:b/>
          <w:bCs/>
          <w:lang w:val="en-US"/>
        </w:rPr>
        <w:t>II</w:t>
      </w:r>
      <w:r w:rsidRPr="002F21DA">
        <w:rPr>
          <w:b/>
          <w:bCs/>
        </w:rPr>
        <w:t xml:space="preserve">. Основные цели, задачи, </w:t>
      </w:r>
    </w:p>
    <w:p w:rsidR="001D0D6C" w:rsidRPr="002F21DA" w:rsidRDefault="001D0D6C" w:rsidP="009B44AA">
      <w:pPr>
        <w:ind w:right="-1"/>
        <w:jc w:val="center"/>
        <w:rPr>
          <w:b/>
          <w:bCs/>
        </w:rPr>
      </w:pPr>
      <w:r w:rsidRPr="002F21DA">
        <w:rPr>
          <w:b/>
          <w:bCs/>
        </w:rPr>
        <w:t>сроки и этапы реализации Программы</w:t>
      </w:r>
    </w:p>
    <w:p w:rsidR="001D0D6C" w:rsidRPr="002F21DA" w:rsidRDefault="001D0D6C" w:rsidP="009B44AA">
      <w:pPr>
        <w:ind w:right="-1" w:firstLine="709"/>
        <w:jc w:val="both"/>
      </w:pPr>
    </w:p>
    <w:p w:rsidR="001D0D6C" w:rsidRPr="002F21DA" w:rsidRDefault="001D0D6C" w:rsidP="009B44AA">
      <w:pPr>
        <w:ind w:right="-1" w:firstLine="709"/>
        <w:jc w:val="both"/>
      </w:pPr>
      <w:r w:rsidRPr="002F21DA">
        <w:t>Программа разработана для достижения следующих целей:</w:t>
      </w:r>
    </w:p>
    <w:p w:rsidR="001D0D6C" w:rsidRPr="002F21DA" w:rsidRDefault="001D0D6C" w:rsidP="009B44AA">
      <w:pPr>
        <w:spacing w:before="72" w:after="100" w:afterAutospacing="1"/>
        <w:ind w:right="-1" w:firstLine="709"/>
        <w:contextualSpacing/>
        <w:jc w:val="both"/>
      </w:pPr>
      <w:r w:rsidRPr="002F21DA">
        <w:t xml:space="preserve">создание благоприятных социально-экономических условий для выполнения селом его производственной и других общенациональных функций; </w:t>
      </w:r>
    </w:p>
    <w:p w:rsidR="001D0D6C" w:rsidRPr="002F21DA" w:rsidRDefault="001D0D6C" w:rsidP="009B44AA">
      <w:pPr>
        <w:spacing w:before="72" w:after="100" w:afterAutospacing="1"/>
        <w:ind w:right="-1" w:firstLine="709"/>
        <w:contextualSpacing/>
        <w:jc w:val="both"/>
      </w:pPr>
      <w:r w:rsidRPr="002F21DA">
        <w:t>повышение уровня и качества жизни сельского населения, преодоление существенных социально-экономических различий между городом и селом.</w:t>
      </w:r>
    </w:p>
    <w:p w:rsidR="001D0D6C" w:rsidRPr="002F21DA" w:rsidRDefault="001D0D6C" w:rsidP="009B44AA">
      <w:pPr>
        <w:spacing w:before="72" w:after="100" w:afterAutospacing="1"/>
        <w:ind w:right="-1" w:firstLine="709"/>
        <w:contextualSpacing/>
        <w:jc w:val="both"/>
      </w:pPr>
      <w:r w:rsidRPr="002F21DA">
        <w:t>Основными задачами Программы являются:</w:t>
      </w:r>
    </w:p>
    <w:p w:rsidR="001D0D6C" w:rsidRPr="002F21DA" w:rsidRDefault="001D0D6C" w:rsidP="009B44AA">
      <w:pPr>
        <w:ind w:right="-1" w:firstLine="709"/>
        <w:jc w:val="both"/>
      </w:pPr>
      <w:r w:rsidRPr="002F21DA">
        <w:t>удовлетворение потребностей сельского населения, в том числе молодых семей и молодых специалистов, в благоустроенном жилье;</w:t>
      </w:r>
    </w:p>
    <w:p w:rsidR="001D0D6C" w:rsidRPr="002F21DA" w:rsidRDefault="001D0D6C" w:rsidP="009B44AA">
      <w:pPr>
        <w:ind w:right="-1" w:firstLine="709"/>
        <w:jc w:val="both"/>
      </w:pPr>
      <w:r w:rsidRPr="002F21DA">
        <w:t>повышение уровня социально-инженерного обустройства села;</w:t>
      </w:r>
    </w:p>
    <w:p w:rsidR="001D0D6C" w:rsidRPr="002F21DA" w:rsidRDefault="001D0D6C" w:rsidP="009B44AA">
      <w:pPr>
        <w:ind w:right="-1" w:firstLine="709"/>
        <w:jc w:val="both"/>
        <w:outlineLvl w:val="0"/>
      </w:pPr>
      <w:r w:rsidRPr="002F21DA">
        <w:t>поощрение и популяризация достижений в сфере сельского развития.</w:t>
      </w:r>
    </w:p>
    <w:p w:rsidR="001D0D6C" w:rsidRPr="002F21DA" w:rsidRDefault="001D0D6C" w:rsidP="009B44AA">
      <w:pPr>
        <w:ind w:right="-1" w:firstLine="709"/>
        <w:contextualSpacing/>
        <w:jc w:val="both"/>
      </w:pPr>
      <w:r w:rsidRPr="002F21DA">
        <w:t xml:space="preserve">Основные целевые индикаторы и показатели Программы отражены в </w:t>
      </w:r>
      <w:r>
        <w:t>таблице</w:t>
      </w:r>
      <w:r w:rsidRPr="002F21DA">
        <w:t xml:space="preserve"> № 4 к Программе:</w:t>
      </w:r>
    </w:p>
    <w:p w:rsidR="001D0D6C" w:rsidRPr="00950166" w:rsidRDefault="001D0D6C" w:rsidP="009B44AA">
      <w:pPr>
        <w:ind w:right="-1" w:firstLine="709"/>
        <w:jc w:val="both"/>
      </w:pPr>
      <w:r>
        <w:t>Срок реализации Программы 2015</w:t>
      </w:r>
      <w:r w:rsidRPr="00950166">
        <w:t> - 2020 годы. Реализация настоящей Программы с учетом ресурсных возможностей обеспечения программных мероприятий будет осуществляться в два этапа.</w:t>
      </w:r>
    </w:p>
    <w:p w:rsidR="001D0D6C" w:rsidRPr="002F21DA" w:rsidRDefault="001D0D6C" w:rsidP="009B44AA">
      <w:pPr>
        <w:ind w:right="-1" w:firstLine="709"/>
        <w:jc w:val="both"/>
      </w:pPr>
    </w:p>
    <w:p w:rsidR="001D0D6C" w:rsidRPr="002F21DA" w:rsidRDefault="001D0D6C" w:rsidP="009B44AA">
      <w:pPr>
        <w:ind w:right="-1"/>
        <w:jc w:val="center"/>
        <w:rPr>
          <w:b/>
          <w:bCs/>
        </w:rPr>
      </w:pPr>
      <w:r w:rsidRPr="002F21DA">
        <w:rPr>
          <w:b/>
          <w:bCs/>
          <w:lang w:val="en-US"/>
        </w:rPr>
        <w:t>III</w:t>
      </w:r>
      <w:r w:rsidRPr="002F21DA">
        <w:rPr>
          <w:b/>
          <w:bCs/>
        </w:rPr>
        <w:t>. Система программных мероприятий</w:t>
      </w:r>
    </w:p>
    <w:p w:rsidR="001D0D6C" w:rsidRPr="002F21DA" w:rsidRDefault="001D0D6C" w:rsidP="009B44AA">
      <w:pPr>
        <w:ind w:right="-1" w:firstLine="709"/>
        <w:jc w:val="both"/>
      </w:pPr>
    </w:p>
    <w:p w:rsidR="001D0D6C" w:rsidRPr="002F21DA" w:rsidRDefault="001D0D6C" w:rsidP="009B44AA">
      <w:pPr>
        <w:ind w:right="-1" w:firstLine="709"/>
        <w:jc w:val="both"/>
      </w:pPr>
      <w:r w:rsidRPr="002F21DA">
        <w:t>Мероприятия по устойчивому развитию сельских территорий сгруппированы по следующим направлениям:</w:t>
      </w:r>
    </w:p>
    <w:p w:rsidR="001D0D6C" w:rsidRPr="002F21DA" w:rsidRDefault="001D0D6C" w:rsidP="009B44AA">
      <w:pPr>
        <w:ind w:right="-1" w:firstLine="709"/>
        <w:contextualSpacing/>
        <w:jc w:val="both"/>
      </w:pPr>
      <w:r w:rsidRPr="002F21DA">
        <w:t>- Улучшение жилищных условий граждан, проживающих в сельской местности, в том числе молодых семей и молодых специалистов.</w:t>
      </w:r>
    </w:p>
    <w:p w:rsidR="001D0D6C" w:rsidRPr="002F21DA" w:rsidRDefault="001D0D6C" w:rsidP="009B44AA">
      <w:pPr>
        <w:ind w:right="-1" w:firstLine="709"/>
        <w:jc w:val="both"/>
      </w:pPr>
      <w:r w:rsidRPr="002F21DA">
        <w:t>Расширение доступности улучшения жилищных условий граждан с невысокими личными доходами, постоянно проживающих в сельской местности и работающих в отраслях агропромышленного комплекса, осуществляется за счет консолидации средств федерального бюджета, республиканского бюджета Республики Марий Эл и бюджета муниципального образования</w:t>
      </w:r>
      <w:r>
        <w:t xml:space="preserve"> «Марисолинское сельское поселение</w:t>
      </w:r>
      <w:r w:rsidRPr="002F21DA">
        <w:t>», а также привлечения внебюджетных источников финансирования (в том числе собственных и заемных средств граждан).</w:t>
      </w:r>
    </w:p>
    <w:p w:rsidR="001D0D6C" w:rsidRPr="002F21DA" w:rsidRDefault="001D0D6C" w:rsidP="009B44AA">
      <w:pPr>
        <w:ind w:right="-1" w:firstLine="709"/>
        <w:jc w:val="both"/>
      </w:pPr>
      <w:r w:rsidRPr="002F21DA">
        <w:t>Социальные выплаты участникам мероприятий гражданам, молодым семьям и молодым специалистам предусматривается предоставлять в размере не более 70 процентов расчетной стоимости строительства (приобретения) жилья. Финансирование оставшейся части стоимости строительства (приобретения) жилья осуществляется за счет собственных (заемных) средств граждан, молодых семей и молодых специалистов.</w:t>
      </w:r>
    </w:p>
    <w:p w:rsidR="001D0D6C" w:rsidRPr="002F21DA" w:rsidRDefault="001D0D6C" w:rsidP="009B44AA">
      <w:pPr>
        <w:ind w:right="-1" w:firstLine="709"/>
        <w:jc w:val="both"/>
      </w:pPr>
      <w:r w:rsidRPr="002F21DA">
        <w:t>- Развитие социальной и инженерной инфраструктуры в сельской местности.</w:t>
      </w:r>
    </w:p>
    <w:p w:rsidR="001D0D6C" w:rsidRPr="002F21DA" w:rsidRDefault="001D0D6C" w:rsidP="009B44AA">
      <w:pPr>
        <w:spacing w:before="100" w:beforeAutospacing="1" w:after="100" w:afterAutospacing="1"/>
        <w:ind w:right="-1" w:firstLine="709"/>
        <w:contextualSpacing/>
        <w:jc w:val="both"/>
      </w:pPr>
      <w:r w:rsidRPr="002F21DA">
        <w:t>Мероприятия по развитию в сельской местности социальной и инженерной инфраструктуры предлагается осуществлять по следующим направлениям:</w:t>
      </w:r>
    </w:p>
    <w:p w:rsidR="001D0D6C" w:rsidRPr="002F21DA" w:rsidRDefault="001D0D6C" w:rsidP="009B44AA">
      <w:pPr>
        <w:spacing w:before="72" w:after="100" w:afterAutospacing="1"/>
        <w:ind w:right="-1" w:firstLine="709"/>
        <w:contextualSpacing/>
        <w:jc w:val="both"/>
      </w:pPr>
      <w:r w:rsidRPr="002F21DA">
        <w:t xml:space="preserve">развитие газификации в сельской местности. Данное направление предусматривает строительство распределительных газовых сетей. </w:t>
      </w:r>
    </w:p>
    <w:p w:rsidR="001D0D6C" w:rsidRPr="002F21DA" w:rsidRDefault="001D0D6C" w:rsidP="009B44AA">
      <w:pPr>
        <w:spacing w:before="72" w:after="100" w:afterAutospacing="1"/>
        <w:ind w:right="-1" w:firstLine="709"/>
        <w:contextualSpacing/>
        <w:jc w:val="both"/>
      </w:pPr>
      <w:r w:rsidRPr="002F21DA">
        <w:t>Целями реализации направления в области газификации являются:</w:t>
      </w:r>
    </w:p>
    <w:p w:rsidR="001D0D6C" w:rsidRPr="002F21DA" w:rsidRDefault="001D0D6C" w:rsidP="009B44AA">
      <w:pPr>
        <w:ind w:right="-1" w:firstLine="709"/>
        <w:jc w:val="both"/>
        <w:outlineLvl w:val="2"/>
      </w:pPr>
      <w:r w:rsidRPr="002F21DA">
        <w:t>повышение доли газового топлива в общем энергопотреблении села;</w:t>
      </w:r>
    </w:p>
    <w:p w:rsidR="001D0D6C" w:rsidRPr="002F21DA" w:rsidRDefault="001D0D6C" w:rsidP="009B44AA">
      <w:pPr>
        <w:ind w:right="-1" w:firstLine="709"/>
        <w:jc w:val="both"/>
        <w:outlineLvl w:val="2"/>
      </w:pPr>
      <w:r w:rsidRPr="002F21DA">
        <w:t>сокращение отставания социально-экономического уровня жизни, комфортности труда и быта в сельской местности и создание современной среды обитания для сельского населения.</w:t>
      </w:r>
    </w:p>
    <w:p w:rsidR="001D0D6C" w:rsidRPr="002F21DA" w:rsidRDefault="001D0D6C" w:rsidP="009B44AA">
      <w:pPr>
        <w:ind w:right="-1" w:firstLine="709"/>
        <w:jc w:val="both"/>
        <w:outlineLvl w:val="2"/>
      </w:pPr>
      <w:r w:rsidRPr="002F21DA">
        <w:t>Реализация направления по развитию газификации в сельской местности позволит:</w:t>
      </w:r>
    </w:p>
    <w:p w:rsidR="001D0D6C" w:rsidRPr="002F21DA" w:rsidRDefault="001D0D6C" w:rsidP="009B44AA">
      <w:pPr>
        <w:ind w:right="-1" w:firstLine="709"/>
        <w:jc w:val="both"/>
        <w:outlineLvl w:val="2"/>
      </w:pPr>
      <w:r w:rsidRPr="002F21DA">
        <w:t>значительно улучшить экологическую среду;</w:t>
      </w:r>
    </w:p>
    <w:p w:rsidR="001D0D6C" w:rsidRPr="002F21DA" w:rsidRDefault="001D0D6C" w:rsidP="009B44AA">
      <w:pPr>
        <w:ind w:right="-1" w:firstLine="709"/>
        <w:jc w:val="both"/>
        <w:outlineLvl w:val="2"/>
      </w:pPr>
      <w:r w:rsidRPr="002F21DA">
        <w:t>улучшить условия быта сельского населения;</w:t>
      </w:r>
    </w:p>
    <w:p w:rsidR="001D0D6C" w:rsidRPr="002F21DA" w:rsidRDefault="001D0D6C" w:rsidP="009B44AA">
      <w:pPr>
        <w:ind w:right="-1" w:firstLine="709"/>
        <w:jc w:val="both"/>
        <w:outlineLvl w:val="2"/>
      </w:pPr>
      <w:r w:rsidRPr="002F21DA">
        <w:t>повысить уровень газификации в сельской местности.</w:t>
      </w:r>
    </w:p>
    <w:p w:rsidR="001D0D6C" w:rsidRPr="002F21DA" w:rsidRDefault="001D0D6C" w:rsidP="009B44AA">
      <w:pPr>
        <w:spacing w:before="100" w:beforeAutospacing="1" w:after="100" w:afterAutospacing="1"/>
        <w:ind w:right="-1" w:firstLine="709"/>
        <w:contextualSpacing/>
        <w:jc w:val="both"/>
      </w:pPr>
      <w:r w:rsidRPr="002F21DA">
        <w:t>Средства федерального и республиканского бюджетов на указанные цели будут предоставляться в форме субсидий для софинансирования расходных обязательств по реализации мероприятий по обеспечению строительства и (или) реконструкции объектов социальной и инженерной инфраструктуры в сельской местности.</w:t>
      </w:r>
    </w:p>
    <w:p w:rsidR="001D0D6C" w:rsidRPr="002F21DA" w:rsidRDefault="001D0D6C" w:rsidP="009B44AA">
      <w:pPr>
        <w:ind w:right="-1" w:firstLine="709"/>
        <w:contextualSpacing/>
        <w:jc w:val="both"/>
      </w:pPr>
      <w:r w:rsidRPr="002F21DA">
        <w:t xml:space="preserve">Система программных мероприятий представлена в </w:t>
      </w:r>
      <w:r>
        <w:t>таблице</w:t>
      </w:r>
      <w:r w:rsidRPr="002F21DA">
        <w:t xml:space="preserve"> № 1 </w:t>
      </w:r>
      <w:r>
        <w:br/>
      </w:r>
      <w:r w:rsidRPr="002F21DA">
        <w:t>к Программе.</w:t>
      </w:r>
    </w:p>
    <w:p w:rsidR="001D0D6C" w:rsidRPr="002F21DA" w:rsidRDefault="001D0D6C" w:rsidP="009B44AA">
      <w:pPr>
        <w:ind w:right="-1" w:firstLine="709"/>
      </w:pPr>
    </w:p>
    <w:p w:rsidR="001D0D6C" w:rsidRPr="002F21DA" w:rsidRDefault="001D0D6C" w:rsidP="009B44AA">
      <w:pPr>
        <w:ind w:right="-1"/>
        <w:jc w:val="center"/>
        <w:rPr>
          <w:b/>
          <w:bCs/>
        </w:rPr>
      </w:pPr>
      <w:r w:rsidRPr="002F21DA">
        <w:rPr>
          <w:b/>
          <w:bCs/>
          <w:lang w:val="en-US"/>
        </w:rPr>
        <w:t>IV</w:t>
      </w:r>
      <w:r w:rsidRPr="002F21DA">
        <w:rPr>
          <w:b/>
          <w:bCs/>
        </w:rPr>
        <w:t>. Ресурсное обеспечение Программы</w:t>
      </w:r>
    </w:p>
    <w:p w:rsidR="001D0D6C" w:rsidRPr="002F21DA" w:rsidRDefault="001D0D6C" w:rsidP="00577862">
      <w:pPr>
        <w:ind w:right="-1" w:firstLine="709"/>
        <w:jc w:val="both"/>
        <w:outlineLvl w:val="2"/>
      </w:pPr>
    </w:p>
    <w:p w:rsidR="001D0D6C" w:rsidRPr="002F21DA" w:rsidRDefault="001D0D6C" w:rsidP="00577862">
      <w:pPr>
        <w:ind w:right="-1" w:firstLine="709"/>
        <w:jc w:val="both"/>
        <w:outlineLvl w:val="2"/>
      </w:pPr>
      <w:r w:rsidRPr="002F21DA">
        <w:t>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w:t>
      </w:r>
    </w:p>
    <w:p w:rsidR="001D0D6C" w:rsidRDefault="001D0D6C" w:rsidP="00950166">
      <w:pPr>
        <w:ind w:right="-1" w:firstLine="708"/>
        <w:jc w:val="both"/>
      </w:pPr>
      <w:r>
        <w:t>Общий объем финансирования Программы уточняется в части федерального и республиканского бюджетов, доля местного бюджета составляет 130 тыс. руб.</w:t>
      </w:r>
    </w:p>
    <w:p w:rsidR="001D0D6C" w:rsidRPr="002F21DA" w:rsidRDefault="001D0D6C" w:rsidP="00577862">
      <w:pPr>
        <w:ind w:right="-1" w:firstLine="709"/>
        <w:jc w:val="both"/>
        <w:outlineLvl w:val="2"/>
      </w:pPr>
      <w:r w:rsidRPr="002F21DA">
        <w:t>Средства, выделяемые из бюджета муниципального образования</w:t>
      </w:r>
      <w:r>
        <w:t xml:space="preserve"> «Марисолинское сельское поселение</w:t>
      </w:r>
      <w:r w:rsidRPr="002F21DA">
        <w:t>», подлежат ежегодному уточнению при формировании бюджета муниципального образования</w:t>
      </w:r>
      <w:r>
        <w:t xml:space="preserve"> «Марисолинское сельское поселение</w:t>
      </w:r>
      <w:r w:rsidRPr="002F21DA">
        <w:t>» на очередной финансовый год и плановый период исходя из его возможностей.</w:t>
      </w:r>
    </w:p>
    <w:p w:rsidR="001D0D6C" w:rsidRPr="002F21DA" w:rsidRDefault="001D0D6C" w:rsidP="009B44AA">
      <w:pPr>
        <w:ind w:right="-1" w:firstLine="709"/>
        <w:jc w:val="both"/>
      </w:pPr>
      <w:r w:rsidRPr="002F21DA">
        <w:t>Средства, выделяемые из республиканского бюджета Республики Марий Эл, подлежат ежегодному уточнению при формировании республиканского бюджета Республики Марий Эл на очередной финансовый год и плановый период исходя из его возможностей.</w:t>
      </w:r>
    </w:p>
    <w:p w:rsidR="001D0D6C" w:rsidRPr="002F21DA" w:rsidRDefault="001D0D6C" w:rsidP="009B44AA">
      <w:pPr>
        <w:ind w:right="-1" w:firstLine="709"/>
        <w:jc w:val="both"/>
      </w:pPr>
      <w:r w:rsidRPr="002F21DA">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rsidR="001D0D6C" w:rsidRPr="002F21DA" w:rsidRDefault="001D0D6C" w:rsidP="009B44AA">
      <w:pPr>
        <w:ind w:right="-1" w:firstLine="709"/>
        <w:jc w:val="both"/>
      </w:pPr>
      <w:r w:rsidRPr="002F21DA">
        <w:t>К внебюджетным источникам, привлекаемым для финансирования Программы, относятся средства:</w:t>
      </w:r>
    </w:p>
    <w:p w:rsidR="001D0D6C" w:rsidRPr="002F21DA" w:rsidRDefault="001D0D6C" w:rsidP="009B44AA">
      <w:pPr>
        <w:ind w:right="-1" w:firstLine="709"/>
        <w:jc w:val="both"/>
      </w:pPr>
      <w:r w:rsidRPr="002F21DA">
        <w:t>государственных и негосударственных предприятий, организаций и объединений, осуществляющих хозяйственную деятельность на селе;</w:t>
      </w:r>
    </w:p>
    <w:p w:rsidR="001D0D6C" w:rsidRPr="002F21DA" w:rsidRDefault="001D0D6C" w:rsidP="009B44AA">
      <w:pPr>
        <w:ind w:right="-1" w:firstLine="709"/>
        <w:jc w:val="both"/>
      </w:pPr>
      <w:r w:rsidRPr="002F21DA">
        <w:t>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создающих садоводческие, огороднические, животноводческие, дачные товарищества и кооперативы;</w:t>
      </w:r>
    </w:p>
    <w:p w:rsidR="001D0D6C" w:rsidRPr="002F21DA" w:rsidRDefault="001D0D6C" w:rsidP="009B44AA">
      <w:pPr>
        <w:ind w:right="-1" w:firstLine="709"/>
        <w:jc w:val="both"/>
      </w:pPr>
      <w:r w:rsidRPr="002F21DA">
        <w:t>интегрированных сельско-городских хозяйственных структур (холдингов), включающих промышленные, финансовые, агросервисные и сельскохозяйственные организации;</w:t>
      </w:r>
    </w:p>
    <w:p w:rsidR="001D0D6C" w:rsidRPr="002F21DA" w:rsidRDefault="001D0D6C" w:rsidP="009B44AA">
      <w:pPr>
        <w:ind w:right="-1" w:firstLine="709"/>
        <w:jc w:val="both"/>
      </w:pPr>
      <w:r w:rsidRPr="002F21DA">
        <w:t>акционерных обществ, осуществляющих деятельность по инженерному обустройству села;</w:t>
      </w:r>
    </w:p>
    <w:p w:rsidR="001D0D6C" w:rsidRPr="002F21DA" w:rsidRDefault="001D0D6C" w:rsidP="009B44AA">
      <w:pPr>
        <w:ind w:right="-1" w:firstLine="709"/>
        <w:jc w:val="both"/>
      </w:pPr>
      <w:r w:rsidRPr="002F21DA">
        <w:t>организаций потребительской кооперации;</w:t>
      </w:r>
    </w:p>
    <w:p w:rsidR="001D0D6C" w:rsidRPr="002F21DA" w:rsidRDefault="001D0D6C" w:rsidP="009B44AA">
      <w:pPr>
        <w:ind w:right="-1" w:firstLine="709"/>
        <w:jc w:val="both"/>
      </w:pPr>
      <w:r w:rsidRPr="002F21DA">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rsidR="001D0D6C" w:rsidRPr="002F21DA" w:rsidRDefault="001D0D6C" w:rsidP="009B44AA">
      <w:pPr>
        <w:ind w:right="-1" w:firstLine="709"/>
        <w:jc w:val="both"/>
      </w:pPr>
      <w:r w:rsidRPr="002F21DA">
        <w:t>кредиты банков и другие заемные средства, в том числе собственные средства территориальных фондов поддержки индивидуального жилищного строительства, газификации и благоустройства села;</w:t>
      </w:r>
    </w:p>
    <w:p w:rsidR="001D0D6C" w:rsidRPr="002F21DA" w:rsidRDefault="001D0D6C" w:rsidP="009B44AA">
      <w:pPr>
        <w:ind w:right="-1" w:firstLine="709"/>
        <w:jc w:val="both"/>
      </w:pPr>
      <w:r w:rsidRPr="002F21DA">
        <w:t>личные средства граждан.</w:t>
      </w:r>
    </w:p>
    <w:p w:rsidR="001D0D6C" w:rsidRPr="002F21DA" w:rsidRDefault="001D0D6C" w:rsidP="009B44AA">
      <w:pPr>
        <w:ind w:right="-1" w:firstLine="709"/>
        <w:jc w:val="both"/>
      </w:pPr>
      <w:r w:rsidRPr="002F21DA">
        <w:t>Контроль за целевым использованием средств, выделяемых на реализацию Программы, осуществляется руководителем Программы.</w:t>
      </w:r>
    </w:p>
    <w:p w:rsidR="001D0D6C" w:rsidRPr="002F21DA" w:rsidRDefault="001D0D6C" w:rsidP="009B44AA">
      <w:pPr>
        <w:ind w:right="-1" w:firstLine="709"/>
        <w:jc w:val="both"/>
      </w:pPr>
      <w:r w:rsidRPr="002F21DA">
        <w:t xml:space="preserve">Объемы и источники финансирования Программы представлены в приложении № 2 к Программе, объемы и источники поэтапного финансирования программных мероприятий - в </w:t>
      </w:r>
      <w:r>
        <w:t>таблице</w:t>
      </w:r>
      <w:r w:rsidRPr="002F21DA">
        <w:t xml:space="preserve"> № 3 к Программе. </w:t>
      </w:r>
    </w:p>
    <w:p w:rsidR="001D0D6C" w:rsidRPr="002F21DA" w:rsidRDefault="001D0D6C" w:rsidP="009B44AA">
      <w:pPr>
        <w:ind w:right="-1" w:firstLine="709"/>
        <w:jc w:val="center"/>
      </w:pPr>
    </w:p>
    <w:p w:rsidR="001D0D6C" w:rsidRPr="002F21DA" w:rsidRDefault="001D0D6C" w:rsidP="009B44AA">
      <w:pPr>
        <w:ind w:right="-1"/>
        <w:jc w:val="center"/>
        <w:rPr>
          <w:b/>
          <w:bCs/>
        </w:rPr>
      </w:pPr>
      <w:r w:rsidRPr="002F21DA">
        <w:rPr>
          <w:b/>
          <w:bCs/>
          <w:lang w:val="en-US"/>
        </w:rPr>
        <w:t>V</w:t>
      </w:r>
      <w:r w:rsidRPr="002F21DA">
        <w:rPr>
          <w:b/>
          <w:bCs/>
        </w:rPr>
        <w:t>. Механизм  реализации Программы</w:t>
      </w:r>
    </w:p>
    <w:p w:rsidR="001D0D6C" w:rsidRPr="002F21DA" w:rsidRDefault="001D0D6C" w:rsidP="009B44AA">
      <w:pPr>
        <w:ind w:right="-1" w:firstLine="709"/>
        <w:jc w:val="center"/>
        <w:rPr>
          <w:b/>
          <w:bCs/>
        </w:rPr>
      </w:pPr>
    </w:p>
    <w:p w:rsidR="001D0D6C" w:rsidRPr="002F21DA" w:rsidRDefault="001D0D6C" w:rsidP="009B44AA">
      <w:pPr>
        <w:pStyle w:val="ConsNormal"/>
        <w:widowControl/>
        <w:ind w:right="-1" w:firstLine="709"/>
        <w:jc w:val="both"/>
        <w:rPr>
          <w:rFonts w:ascii="Times New Roman" w:hAnsi="Times New Roman" w:cs="Times New Roman"/>
          <w:sz w:val="28"/>
          <w:szCs w:val="28"/>
        </w:rPr>
      </w:pPr>
      <w:r w:rsidRPr="002F21DA">
        <w:rPr>
          <w:rFonts w:ascii="Times New Roman" w:hAnsi="Times New Roman" w:cs="Times New Roman"/>
          <w:sz w:val="28"/>
          <w:szCs w:val="28"/>
        </w:rPr>
        <w:t xml:space="preserve">Механизм реализации Программы представляет собой скоординированные по срокам и направлениям действия основных исполнителей мероприятий Программы. </w:t>
      </w:r>
    </w:p>
    <w:p w:rsidR="001D0D6C" w:rsidRPr="002F21DA" w:rsidRDefault="001D0D6C"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Программы в целом. Он предполагает:</w:t>
      </w:r>
    </w:p>
    <w:p w:rsidR="001D0D6C" w:rsidRPr="002F21DA" w:rsidRDefault="001D0D6C"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1. Определение приоритетных направлений развития района на текущий год.</w:t>
      </w:r>
    </w:p>
    <w:p w:rsidR="001D0D6C" w:rsidRPr="002F21DA" w:rsidRDefault="001D0D6C"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2. Согласование с финансовым отделом муниципального образования</w:t>
      </w:r>
      <w:r>
        <w:rPr>
          <w:rFonts w:ascii="Times New Roman" w:hAnsi="Times New Roman" w:cs="Times New Roman"/>
          <w:sz w:val="28"/>
          <w:szCs w:val="28"/>
        </w:rPr>
        <w:t xml:space="preserve"> «Марисолинское сельское поселение</w:t>
      </w:r>
      <w:r w:rsidRPr="002F21DA">
        <w:rPr>
          <w:rFonts w:ascii="Times New Roman" w:hAnsi="Times New Roman" w:cs="Times New Roman"/>
          <w:sz w:val="28"/>
          <w:szCs w:val="28"/>
        </w:rPr>
        <w:t>» мероприятий, финансируемых из бюджета муниципального образования</w:t>
      </w:r>
      <w:r>
        <w:rPr>
          <w:rFonts w:ascii="Times New Roman" w:hAnsi="Times New Roman" w:cs="Times New Roman"/>
          <w:sz w:val="28"/>
          <w:szCs w:val="28"/>
        </w:rPr>
        <w:t xml:space="preserve"> «Марисолинское сельское поселение</w:t>
      </w:r>
      <w:r w:rsidRPr="002F21DA">
        <w:rPr>
          <w:rFonts w:ascii="Times New Roman" w:hAnsi="Times New Roman" w:cs="Times New Roman"/>
          <w:sz w:val="28"/>
          <w:szCs w:val="28"/>
        </w:rPr>
        <w:t>»</w:t>
      </w:r>
    </w:p>
    <w:p w:rsidR="001D0D6C" w:rsidRPr="002F21DA" w:rsidRDefault="001D0D6C"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3. Согласование с республиканскими министерствами, ведомствами мероприятий, финансируемых из республиканского бюджета Республики Марий Эл.</w:t>
      </w:r>
    </w:p>
    <w:p w:rsidR="001D0D6C" w:rsidRPr="002F21DA" w:rsidRDefault="001D0D6C"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4. Подготовка предложений, их защита, согласование по финансированию мероприятий за счет средств федерального бюджета через республиканские министерства, ведомства.</w:t>
      </w:r>
    </w:p>
    <w:p w:rsidR="001D0D6C" w:rsidRPr="002F21DA" w:rsidRDefault="001D0D6C"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5. Подготовка перечня программных мероприятий и бюджетного финансирования на очередной год.</w:t>
      </w:r>
    </w:p>
    <w:p w:rsidR="001D0D6C" w:rsidRPr="002F21DA" w:rsidRDefault="001D0D6C" w:rsidP="009B44AA">
      <w:pPr>
        <w:pStyle w:val="ConsPlusNormal"/>
        <w:ind w:right="-1" w:firstLine="709"/>
        <w:jc w:val="both"/>
        <w:rPr>
          <w:rFonts w:ascii="Times New Roman" w:hAnsi="Times New Roman" w:cs="Times New Roman"/>
          <w:sz w:val="28"/>
          <w:szCs w:val="28"/>
        </w:rPr>
      </w:pPr>
      <w:r w:rsidRPr="002F21DA">
        <w:rPr>
          <w:rFonts w:ascii="Times New Roman" w:hAnsi="Times New Roman" w:cs="Times New Roman"/>
          <w:sz w:val="28"/>
          <w:szCs w:val="28"/>
        </w:rPr>
        <w:t>6. Финансирование программных мероприятий в соответствии с утвержденным перечнем.</w:t>
      </w:r>
    </w:p>
    <w:p w:rsidR="001D0D6C" w:rsidRPr="002F21DA" w:rsidRDefault="001D0D6C" w:rsidP="009B44AA">
      <w:pPr>
        <w:ind w:right="-1" w:firstLine="709"/>
        <w:jc w:val="both"/>
      </w:pPr>
      <w:r>
        <w:t>Администрация Марисолинского сельского поселения</w:t>
      </w:r>
      <w:r w:rsidRPr="002F21DA">
        <w:t xml:space="preserve"> (государственный заказчик) 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муниципального образования</w:t>
      </w:r>
      <w:r>
        <w:t xml:space="preserve"> «Марисолинское сельское поселение</w:t>
      </w:r>
      <w:r w:rsidRPr="002F21DA">
        <w:t xml:space="preserve">». </w:t>
      </w:r>
    </w:p>
    <w:p w:rsidR="001D0D6C" w:rsidRPr="002F21DA" w:rsidRDefault="001D0D6C" w:rsidP="009B44AA">
      <w:pPr>
        <w:ind w:right="-1" w:firstLine="709"/>
        <w:jc w:val="both"/>
      </w:pPr>
      <w:r w:rsidRPr="002F21DA">
        <w:t>Руководитель Программы несет ответственность за реализацию Программы в целом.</w:t>
      </w:r>
    </w:p>
    <w:p w:rsidR="001D0D6C" w:rsidRPr="002F21DA" w:rsidRDefault="001D0D6C" w:rsidP="009B44AA">
      <w:pPr>
        <w:ind w:right="-1" w:firstLine="709"/>
        <w:jc w:val="center"/>
      </w:pPr>
    </w:p>
    <w:p w:rsidR="001D0D6C" w:rsidRPr="002F21DA" w:rsidRDefault="001D0D6C" w:rsidP="009B44AA">
      <w:pPr>
        <w:ind w:right="-1"/>
        <w:jc w:val="center"/>
        <w:rPr>
          <w:b/>
          <w:bCs/>
        </w:rPr>
      </w:pPr>
      <w:r w:rsidRPr="002F21DA">
        <w:rPr>
          <w:b/>
          <w:bCs/>
          <w:lang w:val="en-US"/>
        </w:rPr>
        <w:t>VI</w:t>
      </w:r>
      <w:r w:rsidRPr="002F21DA">
        <w:rPr>
          <w:b/>
          <w:bCs/>
        </w:rPr>
        <w:t xml:space="preserve">. Организация управления Программой, контроль за ходом </w:t>
      </w:r>
    </w:p>
    <w:p w:rsidR="001D0D6C" w:rsidRPr="002F21DA" w:rsidRDefault="001D0D6C" w:rsidP="009B44AA">
      <w:pPr>
        <w:ind w:right="-1"/>
        <w:jc w:val="center"/>
        <w:rPr>
          <w:b/>
          <w:bCs/>
        </w:rPr>
      </w:pPr>
      <w:r w:rsidRPr="002F21DA">
        <w:rPr>
          <w:b/>
          <w:bCs/>
        </w:rPr>
        <w:t xml:space="preserve">и оценка эффективности ее реализации </w:t>
      </w:r>
    </w:p>
    <w:p w:rsidR="001D0D6C" w:rsidRPr="002F21DA" w:rsidRDefault="001D0D6C" w:rsidP="009B44AA">
      <w:pPr>
        <w:ind w:right="-1" w:firstLine="709"/>
        <w:jc w:val="center"/>
        <w:rPr>
          <w:b/>
          <w:bCs/>
        </w:rPr>
      </w:pPr>
    </w:p>
    <w:p w:rsidR="001D0D6C" w:rsidRPr="002F21DA" w:rsidRDefault="001D0D6C" w:rsidP="009B44AA">
      <w:pPr>
        <w:pStyle w:val="ConsPlusNonformat"/>
        <w:widowControl/>
        <w:ind w:right="-1" w:firstLine="709"/>
        <w:jc w:val="both"/>
        <w:rPr>
          <w:rFonts w:ascii="Times New Roman" w:hAnsi="Times New Roman" w:cs="Times New Roman"/>
          <w:sz w:val="28"/>
          <w:szCs w:val="28"/>
        </w:rPr>
      </w:pPr>
      <w:r w:rsidRPr="002F21DA">
        <w:rPr>
          <w:rFonts w:ascii="Times New Roman" w:hAnsi="Times New Roman" w:cs="Times New Roman"/>
          <w:sz w:val="28"/>
          <w:szCs w:val="28"/>
        </w:rPr>
        <w:t>Общее руководство и контроль за ходом реализации программы осуществляет</w:t>
      </w:r>
      <w:r>
        <w:rPr>
          <w:rFonts w:ascii="Times New Roman" w:hAnsi="Times New Roman" w:cs="Times New Roman"/>
          <w:sz w:val="28"/>
          <w:szCs w:val="28"/>
        </w:rPr>
        <w:t xml:space="preserve"> отдел экономики администрации Марисолинского сельского поселения</w:t>
      </w:r>
      <w:r w:rsidRPr="002F21DA">
        <w:rPr>
          <w:rFonts w:ascii="Times New Roman" w:hAnsi="Times New Roman" w:cs="Times New Roman"/>
          <w:sz w:val="28"/>
          <w:szCs w:val="28"/>
        </w:rPr>
        <w:t>.</w:t>
      </w:r>
    </w:p>
    <w:p w:rsidR="001D0D6C" w:rsidRPr="002F21DA" w:rsidRDefault="001D0D6C" w:rsidP="009B44AA">
      <w:pPr>
        <w:pStyle w:val="Title"/>
        <w:ind w:right="-1" w:firstLine="709"/>
        <w:jc w:val="both"/>
        <w:rPr>
          <w:b w:val="0"/>
          <w:bCs w:val="0"/>
        </w:rPr>
      </w:pPr>
      <w:r>
        <w:rPr>
          <w:b w:val="0"/>
          <w:bCs w:val="0"/>
        </w:rPr>
        <w:t xml:space="preserve">Администрация муниципального образования «Марисолинское сельское поселение» </w:t>
      </w:r>
      <w:r w:rsidRPr="002F21DA">
        <w:rPr>
          <w:b w:val="0"/>
          <w:bCs w:val="0"/>
        </w:rPr>
        <w:t>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1D0D6C" w:rsidRPr="002F21DA" w:rsidRDefault="001D0D6C" w:rsidP="009B44AA">
      <w:pPr>
        <w:ind w:right="-1" w:firstLine="709"/>
        <w:jc w:val="both"/>
      </w:pPr>
      <w:r w:rsidRPr="002F21DA">
        <w:t>При продлении срока реализации программы, который истекает в текущем году, а также при включении в программу новых подпрограмм их утверждение осуществляется в порядке, установленном для разработки и реализации программ. Изменения в программу вносятся</w:t>
      </w:r>
      <w:r>
        <w:t xml:space="preserve"> постановлением  администрации Марисолинского сельского поселения</w:t>
      </w:r>
      <w:r w:rsidRPr="002F21DA">
        <w:t>.</w:t>
      </w:r>
    </w:p>
    <w:p w:rsidR="001D0D6C" w:rsidRPr="002F21DA" w:rsidRDefault="001D0D6C" w:rsidP="009B44AA">
      <w:pPr>
        <w:ind w:right="-1" w:firstLine="709"/>
        <w:jc w:val="both"/>
      </w:pPr>
      <w:r>
        <w:t>Администрация Марисолинского сельского поселения, ответственная</w:t>
      </w:r>
      <w:r w:rsidRPr="002F21DA">
        <w:t xml:space="preserve"> за реализацию Программы ежекварт</w:t>
      </w:r>
      <w:r>
        <w:t>ально и по итогам года направляе</w:t>
      </w:r>
      <w:r w:rsidRPr="002F21DA">
        <w:t>т в отдел экономики администрации Сернурского муниципального района отчеты о ходе работ по реализации Программы и эффективности использования финансовых средств.</w:t>
      </w:r>
    </w:p>
    <w:p w:rsidR="001D0D6C" w:rsidRPr="002F21DA" w:rsidRDefault="001D0D6C" w:rsidP="009B44AA">
      <w:pPr>
        <w:ind w:right="-1" w:firstLine="709"/>
        <w:jc w:val="both"/>
      </w:pPr>
      <w:r w:rsidRPr="002F21DA">
        <w:t>Срок представления квартальных отчетов - до 20 числа месяца, следующего за отчетным периодом.</w:t>
      </w:r>
    </w:p>
    <w:p w:rsidR="001D0D6C" w:rsidRPr="002F21DA" w:rsidRDefault="001D0D6C" w:rsidP="009B44AA">
      <w:pPr>
        <w:ind w:right="-1" w:firstLine="709"/>
        <w:jc w:val="both"/>
      </w:pPr>
      <w:r w:rsidRPr="002F21DA">
        <w:t>Срок представления годового отчета - до 1 февраля следующего за отчетным периодом года.</w:t>
      </w:r>
    </w:p>
    <w:p w:rsidR="001D0D6C" w:rsidRPr="002F21DA" w:rsidRDefault="001D0D6C" w:rsidP="009B44AA">
      <w:pPr>
        <w:ind w:right="-1" w:firstLine="709"/>
        <w:jc w:val="both"/>
        <w:rPr>
          <w:b/>
          <w:bCs/>
          <w:u w:val="single"/>
        </w:rPr>
      </w:pPr>
      <w:r>
        <w:t>Администрация Марисолинского сельского поселения</w:t>
      </w:r>
      <w:r w:rsidRPr="002F21DA">
        <w:t xml:space="preserve"> совместно с исполнителями основных мероприятий Программы ежегодно, до 1 марта, представляет в администрацию муниципального района информацию о ходе реализации целевых программ за отчетный год.</w:t>
      </w:r>
    </w:p>
    <w:p w:rsidR="001D0D6C" w:rsidRPr="002F21DA" w:rsidRDefault="001D0D6C" w:rsidP="009B44AA">
      <w:pPr>
        <w:ind w:right="-1" w:firstLine="709"/>
        <w:jc w:val="both"/>
      </w:pPr>
      <w:r w:rsidRPr="002F21DA">
        <w:t>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w:t>
      </w:r>
    </w:p>
    <w:p w:rsidR="001D0D6C" w:rsidRPr="002F21DA" w:rsidRDefault="001D0D6C" w:rsidP="00577862">
      <w:pPr>
        <w:ind w:right="-1" w:firstLine="709"/>
        <w:jc w:val="both"/>
      </w:pPr>
      <w:r w:rsidRPr="002F21DA">
        <w:t>В результате реализации настоящей Программы в ходе интенсивного развития социальной и инженерной инфраструктуры в сельской местности, использования инструментов повышения доступности улучшения жилищных условий произойдут коренные изменения в качестве жизни сельского населения, повышении престижности сельскохозяйственного труда и проживания в сельской местности.</w:t>
      </w:r>
    </w:p>
    <w:p w:rsidR="001D0D6C" w:rsidRPr="002F21DA" w:rsidRDefault="001D0D6C" w:rsidP="009B44AA">
      <w:pPr>
        <w:ind w:right="-1" w:firstLine="709"/>
        <w:jc w:val="both"/>
      </w:pPr>
      <w:r w:rsidRPr="002F21DA">
        <w:t>По прогнозным оценкам, в сельских поселениях к 2020 году будет создана минимально необходимая среда жизнедеятельности, сельские граждане приблизятся к городским по уровню обеспеченности услугами в области охраны здоровья, образования, культуры, жилищной сферы, инженерного обустройства:</w:t>
      </w:r>
    </w:p>
    <w:p w:rsidR="001D0D6C" w:rsidRPr="002F21DA" w:rsidRDefault="001D0D6C" w:rsidP="009B44AA">
      <w:pPr>
        <w:ind w:right="-1" w:firstLine="709"/>
        <w:jc w:val="both"/>
      </w:pPr>
      <w:r w:rsidRPr="002F21DA">
        <w:t xml:space="preserve">Повысится гражданская активность сельского населения. </w:t>
      </w:r>
    </w:p>
    <w:p w:rsidR="001D0D6C" w:rsidRPr="002F21DA" w:rsidRDefault="001D0D6C" w:rsidP="009B44AA">
      <w:pPr>
        <w:ind w:right="-1" w:firstLine="709"/>
        <w:jc w:val="both"/>
      </w:pPr>
      <w:r w:rsidRPr="002F21DA">
        <w:t>В области кадрового обеспечения сельскохозяйственного производства будет создана минимально необходимая база для преодоления негативных тенденций в этой сфере, привлечения и закрепления в сельском хозяйстве профессионально подготовленной молодежи, адаптированной к требованиям рыночной экономики, формирования в отрасли стабильного, высококвалифицированного кадрового потенциала, способного к освоению высокоэффективных технологий.</w:t>
      </w:r>
    </w:p>
    <w:p w:rsidR="001D0D6C" w:rsidRPr="002F21DA" w:rsidRDefault="001D0D6C" w:rsidP="009B44AA">
      <w:pPr>
        <w:ind w:right="-1" w:firstLine="709"/>
        <w:jc w:val="both"/>
      </w:pPr>
      <w:r w:rsidRPr="002F21DA">
        <w:t>Экономический эффект реализации Программы состоит в увеличении производительности сельскохозяйственного труда на основе:</w:t>
      </w:r>
    </w:p>
    <w:p w:rsidR="001D0D6C" w:rsidRPr="002F21DA" w:rsidRDefault="001D0D6C" w:rsidP="009B44AA">
      <w:pPr>
        <w:ind w:right="-1" w:firstLine="709"/>
        <w:jc w:val="both"/>
      </w:pPr>
      <w:r w:rsidRPr="002F21DA">
        <w:t>повышения качества трудового потенциала отрасли в результате укрепления здоровья работающих, улучшения их общеобразовательной и профессиональной подготовки, создания благоприятных жилищных и рекреационных условий, увеличения свободного времени для отдыха и восстановления способности к труду;</w:t>
      </w:r>
    </w:p>
    <w:p w:rsidR="001D0D6C" w:rsidRPr="002F21DA" w:rsidRDefault="001D0D6C" w:rsidP="009B44AA">
      <w:pPr>
        <w:ind w:right="-1" w:firstLine="709"/>
        <w:jc w:val="both"/>
      </w:pPr>
      <w:r w:rsidRPr="002F21DA">
        <w:t>сокращения грузопотоков и затрат на перевозки твердого и жидкого топлива на автомобильном и железнодорожном транспорте в результате газификации села.</w:t>
      </w:r>
    </w:p>
    <w:p w:rsidR="001D0D6C" w:rsidRDefault="001D0D6C" w:rsidP="009B44AA">
      <w:pPr>
        <w:ind w:right="-1" w:firstLine="709"/>
        <w:jc w:val="both"/>
      </w:pPr>
      <w:r w:rsidRPr="002F21DA">
        <w:t xml:space="preserve">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 </w:t>
      </w:r>
    </w:p>
    <w:p w:rsidR="001D0D6C" w:rsidRDefault="001D0D6C" w:rsidP="009670C6">
      <w:pPr>
        <w:widowControl/>
        <w:autoSpaceDE/>
        <w:autoSpaceDN/>
        <w:adjustRightInd/>
        <w:jc w:val="center"/>
        <w:rPr>
          <w:b/>
          <w:bCs/>
        </w:rPr>
        <w:sectPr w:rsidR="001D0D6C" w:rsidSect="009B44AA">
          <w:footerReference w:type="even" r:id="rId17"/>
          <w:footerReference w:type="default" r:id="rId18"/>
          <w:pgSz w:w="11906" w:h="16838"/>
          <w:pgMar w:top="1134" w:right="1133" w:bottom="1134" w:left="1985" w:header="709" w:footer="709" w:gutter="0"/>
          <w:cols w:space="708"/>
          <w:titlePg/>
          <w:docGrid w:linePitch="360"/>
        </w:sectPr>
      </w:pPr>
    </w:p>
    <w:tbl>
      <w:tblPr>
        <w:tblW w:w="5000" w:type="pct"/>
        <w:tblLook w:val="00A0"/>
      </w:tblPr>
      <w:tblGrid>
        <w:gridCol w:w="2743"/>
        <w:gridCol w:w="1541"/>
        <w:gridCol w:w="1137"/>
        <w:gridCol w:w="1310"/>
        <w:gridCol w:w="1411"/>
        <w:gridCol w:w="1198"/>
        <w:gridCol w:w="1076"/>
        <w:gridCol w:w="967"/>
        <w:gridCol w:w="1097"/>
        <w:gridCol w:w="1221"/>
        <w:gridCol w:w="1085"/>
      </w:tblGrid>
      <w:tr w:rsidR="001D0D6C" w:rsidRPr="00D3219E">
        <w:trPr>
          <w:trHeight w:val="375"/>
        </w:trPr>
        <w:tc>
          <w:tcPr>
            <w:tcW w:w="5000" w:type="pct"/>
            <w:gridSpan w:val="11"/>
            <w:tcBorders>
              <w:top w:val="nil"/>
              <w:left w:val="nil"/>
              <w:bottom w:val="nil"/>
              <w:right w:val="nil"/>
            </w:tcBorders>
            <w:noWrap/>
            <w:vAlign w:val="center"/>
          </w:tcPr>
          <w:p w:rsidR="001D0D6C" w:rsidRPr="00D3219E" w:rsidRDefault="001D0D6C" w:rsidP="009670C6">
            <w:pPr>
              <w:widowControl/>
              <w:autoSpaceDE/>
              <w:autoSpaceDN/>
              <w:adjustRightInd/>
              <w:jc w:val="center"/>
              <w:rPr>
                <w:b/>
                <w:bCs/>
              </w:rPr>
            </w:pPr>
            <w:r w:rsidRPr="00D3219E">
              <w:rPr>
                <w:b/>
                <w:bCs/>
              </w:rPr>
              <w:t>ПРОГРАММА</w:t>
            </w:r>
          </w:p>
        </w:tc>
      </w:tr>
      <w:tr w:rsidR="001D0D6C" w:rsidRPr="00D3219E">
        <w:trPr>
          <w:trHeight w:val="375"/>
        </w:trPr>
        <w:tc>
          <w:tcPr>
            <w:tcW w:w="5000" w:type="pct"/>
            <w:gridSpan w:val="11"/>
            <w:tcBorders>
              <w:top w:val="nil"/>
              <w:left w:val="nil"/>
              <w:bottom w:val="nil"/>
              <w:right w:val="nil"/>
            </w:tcBorders>
            <w:noWrap/>
            <w:vAlign w:val="center"/>
          </w:tcPr>
          <w:p w:rsidR="001D0D6C" w:rsidRPr="00D3219E" w:rsidRDefault="001D0D6C" w:rsidP="009670C6">
            <w:pPr>
              <w:widowControl/>
              <w:autoSpaceDE/>
              <w:autoSpaceDN/>
              <w:adjustRightInd/>
              <w:jc w:val="center"/>
              <w:rPr>
                <w:b/>
                <w:bCs/>
              </w:rPr>
            </w:pPr>
            <w:r w:rsidRPr="00D3219E">
              <w:rPr>
                <w:b/>
                <w:bCs/>
              </w:rPr>
              <w:t>газификации Сернурского района Республики Марий Эл на 2015 - 2018 годы</w:t>
            </w:r>
          </w:p>
        </w:tc>
      </w:tr>
      <w:tr w:rsidR="001D0D6C" w:rsidRPr="00D3219E">
        <w:trPr>
          <w:trHeight w:val="225"/>
        </w:trPr>
        <w:tc>
          <w:tcPr>
            <w:tcW w:w="5000" w:type="pct"/>
            <w:gridSpan w:val="11"/>
            <w:tcBorders>
              <w:top w:val="nil"/>
              <w:left w:val="nil"/>
              <w:bottom w:val="nil"/>
              <w:right w:val="nil"/>
            </w:tcBorders>
            <w:vAlign w:val="bottom"/>
          </w:tcPr>
          <w:p w:rsidR="001D0D6C" w:rsidRPr="00D3219E" w:rsidRDefault="001D0D6C" w:rsidP="009670C6">
            <w:pPr>
              <w:widowControl/>
              <w:autoSpaceDE/>
              <w:autoSpaceDN/>
              <w:adjustRightInd/>
              <w:rPr>
                <w:sz w:val="16"/>
                <w:szCs w:val="16"/>
              </w:rPr>
            </w:pPr>
          </w:p>
        </w:tc>
      </w:tr>
      <w:tr w:rsidR="001D0D6C" w:rsidRPr="00D3219E">
        <w:trPr>
          <w:trHeight w:val="225"/>
        </w:trPr>
        <w:tc>
          <w:tcPr>
            <w:tcW w:w="928" w:type="pct"/>
            <w:tcBorders>
              <w:top w:val="nil"/>
              <w:left w:val="nil"/>
              <w:bottom w:val="nil"/>
              <w:right w:val="nil"/>
            </w:tcBorders>
            <w:vAlign w:val="bottom"/>
          </w:tcPr>
          <w:p w:rsidR="001D0D6C" w:rsidRPr="00D3219E" w:rsidRDefault="001D0D6C" w:rsidP="009670C6">
            <w:pPr>
              <w:widowControl/>
              <w:autoSpaceDE/>
              <w:autoSpaceDN/>
              <w:adjustRightInd/>
              <w:rPr>
                <w:sz w:val="16"/>
                <w:szCs w:val="16"/>
              </w:rPr>
            </w:pPr>
          </w:p>
        </w:tc>
        <w:tc>
          <w:tcPr>
            <w:tcW w:w="521" w:type="pct"/>
            <w:tcBorders>
              <w:top w:val="nil"/>
              <w:left w:val="nil"/>
              <w:bottom w:val="nil"/>
              <w:right w:val="nil"/>
            </w:tcBorders>
            <w:vAlign w:val="bottom"/>
          </w:tcPr>
          <w:p w:rsidR="001D0D6C" w:rsidRPr="00D3219E" w:rsidRDefault="001D0D6C" w:rsidP="009670C6">
            <w:pPr>
              <w:widowControl/>
              <w:autoSpaceDE/>
              <w:autoSpaceDN/>
              <w:adjustRightInd/>
              <w:jc w:val="center"/>
              <w:rPr>
                <w:sz w:val="16"/>
                <w:szCs w:val="16"/>
              </w:rPr>
            </w:pPr>
          </w:p>
        </w:tc>
        <w:tc>
          <w:tcPr>
            <w:tcW w:w="384" w:type="pct"/>
            <w:tcBorders>
              <w:top w:val="nil"/>
              <w:left w:val="nil"/>
              <w:bottom w:val="nil"/>
              <w:right w:val="nil"/>
            </w:tcBorders>
            <w:vAlign w:val="bottom"/>
          </w:tcPr>
          <w:p w:rsidR="001D0D6C" w:rsidRPr="00D3219E" w:rsidRDefault="001D0D6C" w:rsidP="009670C6">
            <w:pPr>
              <w:widowControl/>
              <w:autoSpaceDE/>
              <w:autoSpaceDN/>
              <w:adjustRightInd/>
              <w:jc w:val="center"/>
              <w:rPr>
                <w:sz w:val="16"/>
                <w:szCs w:val="16"/>
              </w:rPr>
            </w:pPr>
          </w:p>
        </w:tc>
        <w:tc>
          <w:tcPr>
            <w:tcW w:w="443" w:type="pct"/>
            <w:tcBorders>
              <w:top w:val="nil"/>
              <w:left w:val="nil"/>
              <w:bottom w:val="nil"/>
              <w:right w:val="nil"/>
            </w:tcBorders>
            <w:vAlign w:val="bottom"/>
          </w:tcPr>
          <w:p w:rsidR="001D0D6C" w:rsidRPr="00D3219E" w:rsidRDefault="001D0D6C" w:rsidP="009670C6">
            <w:pPr>
              <w:widowControl/>
              <w:autoSpaceDE/>
              <w:autoSpaceDN/>
              <w:adjustRightInd/>
              <w:jc w:val="center"/>
              <w:rPr>
                <w:sz w:val="16"/>
                <w:szCs w:val="16"/>
              </w:rPr>
            </w:pPr>
          </w:p>
        </w:tc>
        <w:tc>
          <w:tcPr>
            <w:tcW w:w="477" w:type="pct"/>
            <w:tcBorders>
              <w:top w:val="nil"/>
              <w:left w:val="nil"/>
              <w:bottom w:val="nil"/>
              <w:right w:val="nil"/>
            </w:tcBorders>
            <w:vAlign w:val="bottom"/>
          </w:tcPr>
          <w:p w:rsidR="001D0D6C" w:rsidRPr="00D3219E" w:rsidRDefault="001D0D6C" w:rsidP="009670C6">
            <w:pPr>
              <w:widowControl/>
              <w:autoSpaceDE/>
              <w:autoSpaceDN/>
              <w:adjustRightInd/>
              <w:jc w:val="center"/>
              <w:rPr>
                <w:sz w:val="16"/>
                <w:szCs w:val="16"/>
              </w:rPr>
            </w:pPr>
          </w:p>
        </w:tc>
        <w:tc>
          <w:tcPr>
            <w:tcW w:w="405" w:type="pct"/>
            <w:tcBorders>
              <w:top w:val="nil"/>
              <w:left w:val="nil"/>
              <w:bottom w:val="nil"/>
              <w:right w:val="nil"/>
            </w:tcBorders>
            <w:vAlign w:val="bottom"/>
          </w:tcPr>
          <w:p w:rsidR="001D0D6C" w:rsidRPr="00D3219E" w:rsidRDefault="001D0D6C" w:rsidP="009670C6">
            <w:pPr>
              <w:widowControl/>
              <w:autoSpaceDE/>
              <w:autoSpaceDN/>
              <w:adjustRightInd/>
              <w:jc w:val="center"/>
              <w:rPr>
                <w:sz w:val="16"/>
                <w:szCs w:val="16"/>
              </w:rPr>
            </w:pPr>
          </w:p>
        </w:tc>
        <w:tc>
          <w:tcPr>
            <w:tcW w:w="364" w:type="pct"/>
            <w:tcBorders>
              <w:top w:val="nil"/>
              <w:left w:val="nil"/>
              <w:bottom w:val="nil"/>
              <w:right w:val="nil"/>
            </w:tcBorders>
            <w:vAlign w:val="bottom"/>
          </w:tcPr>
          <w:p w:rsidR="001D0D6C" w:rsidRPr="00D3219E" w:rsidRDefault="001D0D6C" w:rsidP="009670C6">
            <w:pPr>
              <w:widowControl/>
              <w:autoSpaceDE/>
              <w:autoSpaceDN/>
              <w:adjustRightInd/>
              <w:jc w:val="center"/>
              <w:rPr>
                <w:sz w:val="16"/>
                <w:szCs w:val="16"/>
              </w:rPr>
            </w:pPr>
          </w:p>
        </w:tc>
        <w:tc>
          <w:tcPr>
            <w:tcW w:w="327" w:type="pct"/>
            <w:tcBorders>
              <w:top w:val="nil"/>
              <w:left w:val="nil"/>
              <w:bottom w:val="nil"/>
              <w:right w:val="nil"/>
            </w:tcBorders>
            <w:vAlign w:val="bottom"/>
          </w:tcPr>
          <w:p w:rsidR="001D0D6C" w:rsidRPr="00D3219E" w:rsidRDefault="001D0D6C" w:rsidP="009670C6">
            <w:pPr>
              <w:widowControl/>
              <w:autoSpaceDE/>
              <w:autoSpaceDN/>
              <w:adjustRightInd/>
              <w:jc w:val="center"/>
              <w:rPr>
                <w:sz w:val="16"/>
                <w:szCs w:val="16"/>
              </w:rPr>
            </w:pPr>
          </w:p>
        </w:tc>
        <w:tc>
          <w:tcPr>
            <w:tcW w:w="371" w:type="pct"/>
            <w:tcBorders>
              <w:top w:val="nil"/>
              <w:left w:val="nil"/>
              <w:bottom w:val="nil"/>
              <w:right w:val="nil"/>
            </w:tcBorders>
            <w:vAlign w:val="bottom"/>
          </w:tcPr>
          <w:p w:rsidR="001D0D6C" w:rsidRPr="00D3219E" w:rsidRDefault="001D0D6C" w:rsidP="009670C6">
            <w:pPr>
              <w:widowControl/>
              <w:autoSpaceDE/>
              <w:autoSpaceDN/>
              <w:adjustRightInd/>
              <w:jc w:val="center"/>
              <w:rPr>
                <w:sz w:val="16"/>
                <w:szCs w:val="16"/>
              </w:rPr>
            </w:pPr>
          </w:p>
        </w:tc>
        <w:tc>
          <w:tcPr>
            <w:tcW w:w="780" w:type="pct"/>
            <w:gridSpan w:val="2"/>
            <w:tcBorders>
              <w:top w:val="nil"/>
              <w:left w:val="nil"/>
              <w:bottom w:val="single" w:sz="4" w:space="0" w:color="auto"/>
              <w:right w:val="nil"/>
            </w:tcBorders>
            <w:vAlign w:val="bottom"/>
          </w:tcPr>
          <w:p w:rsidR="001D0D6C" w:rsidRPr="00D3219E" w:rsidRDefault="001D0D6C" w:rsidP="009670C6">
            <w:pPr>
              <w:widowControl/>
              <w:autoSpaceDE/>
              <w:autoSpaceDN/>
              <w:adjustRightInd/>
              <w:jc w:val="right"/>
              <w:rPr>
                <w:sz w:val="16"/>
                <w:szCs w:val="16"/>
              </w:rPr>
            </w:pPr>
            <w:r w:rsidRPr="00D3219E">
              <w:rPr>
                <w:sz w:val="16"/>
                <w:szCs w:val="16"/>
              </w:rPr>
              <w:t>тыс. рублей</w:t>
            </w:r>
          </w:p>
        </w:tc>
      </w:tr>
      <w:tr w:rsidR="001D0D6C" w:rsidRPr="00D3219E">
        <w:trPr>
          <w:trHeight w:val="255"/>
        </w:trPr>
        <w:tc>
          <w:tcPr>
            <w:tcW w:w="928" w:type="pct"/>
            <w:vMerge w:val="restart"/>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Наименование городского округа, муниципального образования, объекта, годы строительства</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Количество домов, квартир по данным администрации</w:t>
            </w:r>
          </w:p>
        </w:tc>
        <w:tc>
          <w:tcPr>
            <w:tcW w:w="384" w:type="pct"/>
            <w:vMerge w:val="restart"/>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Ввод мощности, км</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Стоимость строитель-ства / остаток сметной стоимости</w:t>
            </w:r>
          </w:p>
        </w:tc>
        <w:tc>
          <w:tcPr>
            <w:tcW w:w="477" w:type="pct"/>
            <w:vMerge w:val="restart"/>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Лимит капитальных вложений - всего</w:t>
            </w:r>
          </w:p>
        </w:tc>
        <w:tc>
          <w:tcPr>
            <w:tcW w:w="2247" w:type="pct"/>
            <w:gridSpan w:val="6"/>
            <w:tcBorders>
              <w:top w:val="single" w:sz="4" w:space="0" w:color="auto"/>
              <w:left w:val="nil"/>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в том числе:</w:t>
            </w:r>
          </w:p>
        </w:tc>
      </w:tr>
      <w:tr w:rsidR="001D0D6C" w:rsidRPr="00D3219E">
        <w:trPr>
          <w:trHeight w:val="600"/>
        </w:trPr>
        <w:tc>
          <w:tcPr>
            <w:tcW w:w="928"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405" w:type="pct"/>
            <w:vMerge w:val="restart"/>
            <w:tcBorders>
              <w:top w:val="nil"/>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федераль-ный бюджет     (при условии выделения)</w:t>
            </w:r>
            <w:r w:rsidRPr="00D3219E">
              <w:rPr>
                <w:sz w:val="20"/>
                <w:szCs w:val="20"/>
              </w:rPr>
              <w:br/>
              <w:t>30%</w:t>
            </w:r>
          </w:p>
        </w:tc>
        <w:tc>
          <w:tcPr>
            <w:tcW w:w="364" w:type="pct"/>
            <w:vMerge w:val="restart"/>
            <w:tcBorders>
              <w:top w:val="nil"/>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республи-канский бюджет</w:t>
            </w:r>
            <w:r w:rsidRPr="00D3219E">
              <w:rPr>
                <w:sz w:val="20"/>
                <w:szCs w:val="20"/>
              </w:rPr>
              <w:br/>
              <w:t>14%</w:t>
            </w:r>
          </w:p>
        </w:tc>
        <w:tc>
          <w:tcPr>
            <w:tcW w:w="327" w:type="pct"/>
            <w:vMerge w:val="restart"/>
            <w:tcBorders>
              <w:top w:val="nil"/>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 xml:space="preserve">муници-пальный бюджет </w:t>
            </w:r>
            <w:r w:rsidRPr="00D3219E">
              <w:rPr>
                <w:sz w:val="20"/>
                <w:szCs w:val="20"/>
              </w:rPr>
              <w:br/>
              <w:t>(по согласо-ванию)</w:t>
            </w:r>
            <w:r w:rsidRPr="00D3219E">
              <w:rPr>
                <w:sz w:val="20"/>
                <w:szCs w:val="20"/>
              </w:rPr>
              <w:br/>
              <w:t>10%</w:t>
            </w:r>
          </w:p>
        </w:tc>
        <w:tc>
          <w:tcPr>
            <w:tcW w:w="1151" w:type="pct"/>
            <w:gridSpan w:val="3"/>
            <w:tcBorders>
              <w:top w:val="single" w:sz="4" w:space="0" w:color="auto"/>
              <w:left w:val="nil"/>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внебюджетные источники</w:t>
            </w:r>
            <w:r w:rsidRPr="00D3219E">
              <w:rPr>
                <w:sz w:val="20"/>
                <w:szCs w:val="20"/>
              </w:rPr>
              <w:br/>
              <w:t xml:space="preserve"> (по согласованию)</w:t>
            </w:r>
          </w:p>
        </w:tc>
      </w:tr>
      <w:tr w:rsidR="001D0D6C" w:rsidRPr="00D3219E">
        <w:trPr>
          <w:trHeight w:val="2280"/>
        </w:trPr>
        <w:tc>
          <w:tcPr>
            <w:tcW w:w="928"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405" w:type="pct"/>
            <w:vMerge/>
            <w:tcBorders>
              <w:top w:val="nil"/>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364" w:type="pct"/>
            <w:vMerge/>
            <w:tcBorders>
              <w:top w:val="nil"/>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327" w:type="pct"/>
            <w:vMerge/>
            <w:tcBorders>
              <w:top w:val="nil"/>
              <w:left w:val="single" w:sz="4" w:space="0" w:color="auto"/>
              <w:bottom w:val="single" w:sz="4" w:space="0" w:color="auto"/>
              <w:right w:val="single" w:sz="4" w:space="0" w:color="auto"/>
            </w:tcBorders>
            <w:vAlign w:val="center"/>
          </w:tcPr>
          <w:p w:rsidR="001D0D6C" w:rsidRPr="00D3219E" w:rsidRDefault="001D0D6C" w:rsidP="009670C6">
            <w:pPr>
              <w:widowControl/>
              <w:autoSpaceDE/>
              <w:autoSpaceDN/>
              <w:adjustRightInd/>
              <w:rPr>
                <w:sz w:val="20"/>
                <w:szCs w:val="20"/>
              </w:rPr>
            </w:pPr>
          </w:p>
        </w:tc>
        <w:tc>
          <w:tcPr>
            <w:tcW w:w="371" w:type="pct"/>
            <w:tcBorders>
              <w:top w:val="nil"/>
              <w:left w:val="nil"/>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средства ОАО "Газпром"</w:t>
            </w:r>
          </w:p>
        </w:tc>
        <w:tc>
          <w:tcPr>
            <w:tcW w:w="413" w:type="pct"/>
            <w:tcBorders>
              <w:top w:val="nil"/>
              <w:left w:val="nil"/>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инвестици-онная надбавка к тарифу на услуги по транспор-тировке природного газа</w:t>
            </w:r>
          </w:p>
        </w:tc>
        <w:tc>
          <w:tcPr>
            <w:tcW w:w="367" w:type="pct"/>
            <w:tcBorders>
              <w:top w:val="nil"/>
              <w:left w:val="nil"/>
              <w:bottom w:val="single" w:sz="4" w:space="0" w:color="auto"/>
              <w:right w:val="single" w:sz="4" w:space="0" w:color="auto"/>
            </w:tcBorders>
            <w:vAlign w:val="center"/>
          </w:tcPr>
          <w:p w:rsidR="001D0D6C" w:rsidRPr="00D3219E" w:rsidRDefault="001D0D6C" w:rsidP="009670C6">
            <w:pPr>
              <w:widowControl/>
              <w:autoSpaceDE/>
              <w:autoSpaceDN/>
              <w:adjustRightInd/>
              <w:jc w:val="center"/>
              <w:rPr>
                <w:sz w:val="20"/>
                <w:szCs w:val="20"/>
              </w:rPr>
            </w:pPr>
            <w:r w:rsidRPr="00D3219E">
              <w:rPr>
                <w:sz w:val="20"/>
                <w:szCs w:val="20"/>
              </w:rPr>
              <w:t>средства населения</w:t>
            </w:r>
            <w:r w:rsidRPr="00D3219E">
              <w:rPr>
                <w:sz w:val="20"/>
                <w:szCs w:val="20"/>
              </w:rPr>
              <w:br/>
              <w:t>46%</w:t>
            </w:r>
          </w:p>
        </w:tc>
      </w:tr>
      <w:tr w:rsidR="001D0D6C" w:rsidRPr="00D3219E">
        <w:trPr>
          <w:trHeight w:val="255"/>
        </w:trPr>
        <w:tc>
          <w:tcPr>
            <w:tcW w:w="928" w:type="pct"/>
            <w:tcBorders>
              <w:top w:val="nil"/>
              <w:left w:val="single" w:sz="4" w:space="0" w:color="auto"/>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1</w:t>
            </w:r>
          </w:p>
        </w:tc>
        <w:tc>
          <w:tcPr>
            <w:tcW w:w="521"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2</w:t>
            </w:r>
          </w:p>
        </w:tc>
        <w:tc>
          <w:tcPr>
            <w:tcW w:w="384"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3</w:t>
            </w:r>
          </w:p>
        </w:tc>
        <w:tc>
          <w:tcPr>
            <w:tcW w:w="443"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4</w:t>
            </w:r>
          </w:p>
        </w:tc>
        <w:tc>
          <w:tcPr>
            <w:tcW w:w="477"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5</w:t>
            </w:r>
          </w:p>
        </w:tc>
        <w:tc>
          <w:tcPr>
            <w:tcW w:w="405"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6</w:t>
            </w:r>
          </w:p>
        </w:tc>
        <w:tc>
          <w:tcPr>
            <w:tcW w:w="364"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7</w:t>
            </w:r>
          </w:p>
        </w:tc>
        <w:tc>
          <w:tcPr>
            <w:tcW w:w="327"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8</w:t>
            </w:r>
          </w:p>
        </w:tc>
        <w:tc>
          <w:tcPr>
            <w:tcW w:w="371"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9</w:t>
            </w:r>
          </w:p>
        </w:tc>
        <w:tc>
          <w:tcPr>
            <w:tcW w:w="413"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10</w:t>
            </w:r>
          </w:p>
        </w:tc>
        <w:tc>
          <w:tcPr>
            <w:tcW w:w="367" w:type="pct"/>
            <w:tcBorders>
              <w:top w:val="nil"/>
              <w:left w:val="nil"/>
              <w:bottom w:val="single" w:sz="4" w:space="0" w:color="auto"/>
              <w:right w:val="single" w:sz="4" w:space="0" w:color="auto"/>
            </w:tcBorders>
            <w:vAlign w:val="bottom"/>
          </w:tcPr>
          <w:p w:rsidR="001D0D6C" w:rsidRPr="00D3219E" w:rsidRDefault="001D0D6C" w:rsidP="009670C6">
            <w:pPr>
              <w:widowControl/>
              <w:autoSpaceDE/>
              <w:autoSpaceDN/>
              <w:adjustRightInd/>
              <w:jc w:val="center"/>
              <w:rPr>
                <w:b/>
                <w:bCs/>
                <w:sz w:val="20"/>
                <w:szCs w:val="20"/>
              </w:rPr>
            </w:pPr>
            <w:r w:rsidRPr="00D3219E">
              <w:rPr>
                <w:b/>
                <w:bCs/>
                <w:sz w:val="20"/>
                <w:szCs w:val="20"/>
              </w:rPr>
              <w:t>11</w:t>
            </w:r>
          </w:p>
        </w:tc>
      </w:tr>
      <w:tr w:rsidR="001D0D6C" w:rsidRPr="00D3219E">
        <w:trPr>
          <w:trHeight w:val="255"/>
        </w:trPr>
        <w:tc>
          <w:tcPr>
            <w:tcW w:w="5000" w:type="pct"/>
            <w:gridSpan w:val="11"/>
            <w:tcBorders>
              <w:top w:val="nil"/>
              <w:left w:val="single" w:sz="4" w:space="0" w:color="auto"/>
              <w:bottom w:val="single" w:sz="4" w:space="0" w:color="auto"/>
              <w:right w:val="single" w:sz="4" w:space="0" w:color="auto"/>
            </w:tcBorders>
          </w:tcPr>
          <w:p w:rsidR="001D0D6C" w:rsidRPr="00D3219E" w:rsidRDefault="001D0D6C" w:rsidP="00DC07C5">
            <w:pPr>
              <w:widowControl/>
              <w:autoSpaceDE/>
              <w:autoSpaceDN/>
              <w:adjustRightInd/>
              <w:rPr>
                <w:sz w:val="20"/>
                <w:szCs w:val="20"/>
              </w:rPr>
            </w:pPr>
            <w:r w:rsidRPr="00D3219E">
              <w:rPr>
                <w:b/>
                <w:bCs/>
                <w:sz w:val="20"/>
                <w:szCs w:val="20"/>
              </w:rPr>
              <w:t>Межпоселковый газопровод до д.Тулбень</w:t>
            </w:r>
            <w:r w:rsidRPr="00D3219E">
              <w:rPr>
                <w:sz w:val="20"/>
                <w:szCs w:val="20"/>
              </w:rPr>
              <w:t> </w:t>
            </w:r>
          </w:p>
        </w:tc>
      </w:tr>
      <w:tr w:rsidR="001D0D6C" w:rsidRPr="00D3219E">
        <w:trPr>
          <w:trHeight w:val="255"/>
        </w:trPr>
        <w:tc>
          <w:tcPr>
            <w:tcW w:w="928" w:type="pct"/>
            <w:tcBorders>
              <w:top w:val="nil"/>
              <w:left w:val="single" w:sz="4" w:space="0" w:color="auto"/>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2015-2016 год</w:t>
            </w:r>
          </w:p>
        </w:tc>
        <w:tc>
          <w:tcPr>
            <w:tcW w:w="52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8</w:t>
            </w:r>
          </w:p>
        </w:tc>
        <w:tc>
          <w:tcPr>
            <w:tcW w:w="384" w:type="pct"/>
            <w:tcBorders>
              <w:top w:val="nil"/>
              <w:left w:val="nil"/>
              <w:bottom w:val="single" w:sz="4" w:space="0" w:color="auto"/>
              <w:right w:val="single" w:sz="4" w:space="0" w:color="auto"/>
            </w:tcBorders>
          </w:tcPr>
          <w:p w:rsidR="001D0D6C" w:rsidRPr="00D3219E" w:rsidRDefault="001D0D6C" w:rsidP="00DC07C5">
            <w:pPr>
              <w:widowControl/>
              <w:autoSpaceDE/>
              <w:autoSpaceDN/>
              <w:adjustRightInd/>
              <w:rPr>
                <w:b/>
                <w:bCs/>
                <w:sz w:val="20"/>
                <w:szCs w:val="20"/>
              </w:rPr>
            </w:pPr>
            <w:r w:rsidRPr="00D3219E">
              <w:rPr>
                <w:b/>
                <w:bCs/>
                <w:sz w:val="20"/>
                <w:szCs w:val="20"/>
              </w:rPr>
              <w:t xml:space="preserve">0,900   </w:t>
            </w:r>
          </w:p>
        </w:tc>
        <w:tc>
          <w:tcPr>
            <w:tcW w:w="44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1080</w:t>
            </w:r>
          </w:p>
        </w:tc>
        <w:tc>
          <w:tcPr>
            <w:tcW w:w="47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1080</w:t>
            </w:r>
          </w:p>
        </w:tc>
        <w:tc>
          <w:tcPr>
            <w:tcW w:w="405"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 </w:t>
            </w:r>
          </w:p>
        </w:tc>
        <w:tc>
          <w:tcPr>
            <w:tcW w:w="36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 </w:t>
            </w:r>
          </w:p>
        </w:tc>
        <w:tc>
          <w:tcPr>
            <w:tcW w:w="32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 </w:t>
            </w:r>
          </w:p>
        </w:tc>
        <w:tc>
          <w:tcPr>
            <w:tcW w:w="37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 </w:t>
            </w:r>
          </w:p>
        </w:tc>
        <w:tc>
          <w:tcPr>
            <w:tcW w:w="41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1080</w:t>
            </w:r>
          </w:p>
        </w:tc>
        <w:tc>
          <w:tcPr>
            <w:tcW w:w="36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 </w:t>
            </w:r>
          </w:p>
        </w:tc>
      </w:tr>
      <w:tr w:rsidR="001D0D6C" w:rsidRPr="00D3219E">
        <w:trPr>
          <w:trHeight w:val="255"/>
        </w:trPr>
        <w:tc>
          <w:tcPr>
            <w:tcW w:w="928" w:type="pct"/>
            <w:tcBorders>
              <w:top w:val="nil"/>
              <w:left w:val="single" w:sz="4" w:space="0" w:color="auto"/>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xml:space="preserve">   Разводящие сети по д.Тулбень</w:t>
            </w:r>
          </w:p>
        </w:tc>
        <w:tc>
          <w:tcPr>
            <w:tcW w:w="52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8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4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7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05"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6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2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7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1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6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r>
      <w:tr w:rsidR="001D0D6C" w:rsidRPr="00D3219E">
        <w:trPr>
          <w:trHeight w:val="225"/>
        </w:trPr>
        <w:tc>
          <w:tcPr>
            <w:tcW w:w="928" w:type="pct"/>
            <w:tcBorders>
              <w:top w:val="nil"/>
              <w:left w:val="single" w:sz="4" w:space="0" w:color="auto"/>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52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38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44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47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405"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36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32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37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41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c>
          <w:tcPr>
            <w:tcW w:w="36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16"/>
                <w:szCs w:val="16"/>
              </w:rPr>
            </w:pPr>
            <w:r w:rsidRPr="00D3219E">
              <w:rPr>
                <w:sz w:val="16"/>
                <w:szCs w:val="16"/>
              </w:rPr>
              <w:t> </w:t>
            </w:r>
          </w:p>
        </w:tc>
      </w:tr>
      <w:tr w:rsidR="001D0D6C" w:rsidRPr="00D3219E">
        <w:trPr>
          <w:trHeight w:val="255"/>
        </w:trPr>
        <w:tc>
          <w:tcPr>
            <w:tcW w:w="928" w:type="pct"/>
            <w:tcBorders>
              <w:top w:val="nil"/>
              <w:left w:val="single" w:sz="4" w:space="0" w:color="auto"/>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xml:space="preserve">   Разводящие сети по д.Лапка-Памаш</w:t>
            </w:r>
          </w:p>
        </w:tc>
        <w:tc>
          <w:tcPr>
            <w:tcW w:w="52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16</w:t>
            </w:r>
          </w:p>
        </w:tc>
        <w:tc>
          <w:tcPr>
            <w:tcW w:w="38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xml:space="preserve">0,700   </w:t>
            </w:r>
          </w:p>
        </w:tc>
        <w:tc>
          <w:tcPr>
            <w:tcW w:w="44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700</w:t>
            </w:r>
          </w:p>
        </w:tc>
        <w:tc>
          <w:tcPr>
            <w:tcW w:w="47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700</w:t>
            </w:r>
          </w:p>
        </w:tc>
        <w:tc>
          <w:tcPr>
            <w:tcW w:w="405"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210</w:t>
            </w:r>
          </w:p>
        </w:tc>
        <w:tc>
          <w:tcPr>
            <w:tcW w:w="36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98</w:t>
            </w:r>
          </w:p>
        </w:tc>
        <w:tc>
          <w:tcPr>
            <w:tcW w:w="32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70</w:t>
            </w:r>
          </w:p>
        </w:tc>
        <w:tc>
          <w:tcPr>
            <w:tcW w:w="37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1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6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322</w:t>
            </w:r>
          </w:p>
        </w:tc>
      </w:tr>
      <w:tr w:rsidR="001D0D6C" w:rsidRPr="00D3219E">
        <w:trPr>
          <w:trHeight w:val="255"/>
        </w:trPr>
        <w:tc>
          <w:tcPr>
            <w:tcW w:w="928" w:type="pct"/>
            <w:tcBorders>
              <w:top w:val="nil"/>
              <w:left w:val="single" w:sz="4" w:space="0" w:color="auto"/>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2017-2018 год</w:t>
            </w:r>
          </w:p>
        </w:tc>
        <w:tc>
          <w:tcPr>
            <w:tcW w:w="52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8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4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7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05"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6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2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7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1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6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r>
      <w:tr w:rsidR="001D0D6C" w:rsidRPr="00D3219E">
        <w:trPr>
          <w:trHeight w:val="255"/>
        </w:trPr>
        <w:tc>
          <w:tcPr>
            <w:tcW w:w="5000" w:type="pct"/>
            <w:gridSpan w:val="11"/>
            <w:tcBorders>
              <w:top w:val="nil"/>
              <w:left w:val="single" w:sz="4" w:space="0" w:color="auto"/>
              <w:bottom w:val="single" w:sz="4" w:space="0" w:color="auto"/>
              <w:right w:val="single" w:sz="4" w:space="0" w:color="auto"/>
            </w:tcBorders>
          </w:tcPr>
          <w:p w:rsidR="001D0D6C" w:rsidRPr="00D3219E" w:rsidRDefault="001D0D6C" w:rsidP="00DC07C5">
            <w:pPr>
              <w:widowControl/>
              <w:autoSpaceDE/>
              <w:autoSpaceDN/>
              <w:adjustRightInd/>
              <w:rPr>
                <w:sz w:val="20"/>
                <w:szCs w:val="20"/>
              </w:rPr>
            </w:pPr>
            <w:r w:rsidRPr="00D3219E">
              <w:rPr>
                <w:b/>
                <w:bCs/>
                <w:sz w:val="20"/>
                <w:szCs w:val="20"/>
              </w:rPr>
              <w:t>Межпоселковый газопровод до д.Верхний Писинер</w:t>
            </w:r>
          </w:p>
        </w:tc>
      </w:tr>
      <w:tr w:rsidR="001D0D6C" w:rsidRPr="00D3219E">
        <w:trPr>
          <w:trHeight w:val="255"/>
        </w:trPr>
        <w:tc>
          <w:tcPr>
            <w:tcW w:w="928" w:type="pct"/>
            <w:tcBorders>
              <w:top w:val="nil"/>
              <w:left w:val="single" w:sz="4" w:space="0" w:color="auto"/>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2017-2018 год</w:t>
            </w:r>
          </w:p>
        </w:tc>
        <w:tc>
          <w:tcPr>
            <w:tcW w:w="52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b/>
                <w:bCs/>
                <w:sz w:val="20"/>
                <w:szCs w:val="20"/>
              </w:rPr>
            </w:pPr>
            <w:r w:rsidRPr="00D3219E">
              <w:rPr>
                <w:b/>
                <w:bCs/>
                <w:sz w:val="20"/>
                <w:szCs w:val="20"/>
              </w:rPr>
              <w:t>8</w:t>
            </w:r>
          </w:p>
        </w:tc>
        <w:tc>
          <w:tcPr>
            <w:tcW w:w="38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4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7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05"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6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2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7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1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6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r>
      <w:tr w:rsidR="001D0D6C" w:rsidRPr="00D3219E">
        <w:trPr>
          <w:trHeight w:val="255"/>
        </w:trPr>
        <w:tc>
          <w:tcPr>
            <w:tcW w:w="928" w:type="pct"/>
            <w:tcBorders>
              <w:top w:val="nil"/>
              <w:left w:val="single" w:sz="4" w:space="0" w:color="auto"/>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xml:space="preserve">   Разводящие сети по д.Верхний Писинер</w:t>
            </w:r>
          </w:p>
        </w:tc>
        <w:tc>
          <w:tcPr>
            <w:tcW w:w="52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8</w:t>
            </w:r>
          </w:p>
        </w:tc>
        <w:tc>
          <w:tcPr>
            <w:tcW w:w="38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xml:space="preserve">0,600   </w:t>
            </w:r>
          </w:p>
        </w:tc>
        <w:tc>
          <w:tcPr>
            <w:tcW w:w="44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600</w:t>
            </w:r>
          </w:p>
        </w:tc>
        <w:tc>
          <w:tcPr>
            <w:tcW w:w="47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600</w:t>
            </w:r>
          </w:p>
        </w:tc>
        <w:tc>
          <w:tcPr>
            <w:tcW w:w="405"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180</w:t>
            </w:r>
          </w:p>
        </w:tc>
        <w:tc>
          <w:tcPr>
            <w:tcW w:w="364"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84</w:t>
            </w:r>
          </w:p>
        </w:tc>
        <w:tc>
          <w:tcPr>
            <w:tcW w:w="32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60</w:t>
            </w:r>
          </w:p>
        </w:tc>
        <w:tc>
          <w:tcPr>
            <w:tcW w:w="371"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413"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 </w:t>
            </w:r>
          </w:p>
        </w:tc>
        <w:tc>
          <w:tcPr>
            <w:tcW w:w="367" w:type="pct"/>
            <w:tcBorders>
              <w:top w:val="nil"/>
              <w:left w:val="nil"/>
              <w:bottom w:val="single" w:sz="4" w:space="0" w:color="auto"/>
              <w:right w:val="single" w:sz="4" w:space="0" w:color="auto"/>
            </w:tcBorders>
          </w:tcPr>
          <w:p w:rsidR="001D0D6C" w:rsidRPr="00D3219E" w:rsidRDefault="001D0D6C" w:rsidP="00D3219E">
            <w:pPr>
              <w:widowControl/>
              <w:autoSpaceDE/>
              <w:autoSpaceDN/>
              <w:adjustRightInd/>
              <w:rPr>
                <w:sz w:val="20"/>
                <w:szCs w:val="20"/>
              </w:rPr>
            </w:pPr>
            <w:r w:rsidRPr="00D3219E">
              <w:rPr>
                <w:sz w:val="20"/>
                <w:szCs w:val="20"/>
              </w:rPr>
              <w:t>276</w:t>
            </w:r>
          </w:p>
        </w:tc>
      </w:tr>
      <w:tr w:rsidR="001D0D6C" w:rsidRPr="005B5ACB">
        <w:trPr>
          <w:trHeight w:val="255"/>
        </w:trPr>
        <w:tc>
          <w:tcPr>
            <w:tcW w:w="928" w:type="pct"/>
            <w:tcBorders>
              <w:top w:val="nil"/>
              <w:left w:val="single" w:sz="4" w:space="0" w:color="auto"/>
              <w:bottom w:val="single" w:sz="4" w:space="0" w:color="auto"/>
              <w:right w:val="single" w:sz="4" w:space="0" w:color="auto"/>
            </w:tcBorders>
          </w:tcPr>
          <w:p w:rsidR="001D0D6C" w:rsidRPr="005B5ACB" w:rsidRDefault="001D0D6C" w:rsidP="00D3219E">
            <w:pPr>
              <w:widowControl/>
              <w:autoSpaceDE/>
              <w:autoSpaceDN/>
              <w:adjustRightInd/>
              <w:rPr>
                <w:b/>
                <w:bCs/>
                <w:sz w:val="20"/>
                <w:szCs w:val="20"/>
              </w:rPr>
            </w:pPr>
            <w:r w:rsidRPr="005B5ACB">
              <w:rPr>
                <w:b/>
                <w:bCs/>
                <w:sz w:val="20"/>
                <w:szCs w:val="20"/>
              </w:rPr>
              <w:t>ИТОГО</w:t>
            </w:r>
          </w:p>
        </w:tc>
        <w:tc>
          <w:tcPr>
            <w:tcW w:w="521" w:type="pct"/>
            <w:tcBorders>
              <w:top w:val="nil"/>
              <w:left w:val="nil"/>
              <w:bottom w:val="single" w:sz="4" w:space="0" w:color="auto"/>
              <w:right w:val="single" w:sz="4" w:space="0" w:color="auto"/>
            </w:tcBorders>
          </w:tcPr>
          <w:p w:rsidR="001D0D6C" w:rsidRPr="005B5ACB" w:rsidRDefault="001D0D6C" w:rsidP="00D3219E">
            <w:pPr>
              <w:widowControl/>
              <w:autoSpaceDE/>
              <w:autoSpaceDN/>
              <w:adjustRightInd/>
              <w:rPr>
                <w:b/>
                <w:bCs/>
                <w:sz w:val="20"/>
                <w:szCs w:val="20"/>
              </w:rPr>
            </w:pPr>
            <w:r>
              <w:rPr>
                <w:b/>
                <w:bCs/>
                <w:sz w:val="20"/>
                <w:szCs w:val="20"/>
              </w:rPr>
              <w:t>32</w:t>
            </w:r>
          </w:p>
        </w:tc>
        <w:tc>
          <w:tcPr>
            <w:tcW w:w="384" w:type="pct"/>
            <w:tcBorders>
              <w:top w:val="nil"/>
              <w:left w:val="nil"/>
              <w:bottom w:val="single" w:sz="4" w:space="0" w:color="auto"/>
              <w:right w:val="single" w:sz="4" w:space="0" w:color="auto"/>
            </w:tcBorders>
          </w:tcPr>
          <w:p w:rsidR="001D0D6C" w:rsidRPr="005B5ACB" w:rsidRDefault="001D0D6C" w:rsidP="00D3219E">
            <w:pPr>
              <w:widowControl/>
              <w:autoSpaceDE/>
              <w:autoSpaceDN/>
              <w:adjustRightInd/>
              <w:rPr>
                <w:b/>
                <w:bCs/>
                <w:sz w:val="20"/>
                <w:szCs w:val="20"/>
              </w:rPr>
            </w:pPr>
            <w:r w:rsidRPr="005B5ACB">
              <w:rPr>
                <w:b/>
                <w:bCs/>
                <w:sz w:val="20"/>
                <w:szCs w:val="20"/>
              </w:rPr>
              <w:t xml:space="preserve">   </w:t>
            </w:r>
            <w:r>
              <w:rPr>
                <w:b/>
                <w:bCs/>
                <w:sz w:val="20"/>
                <w:szCs w:val="20"/>
              </w:rPr>
              <w:t>2.200</w:t>
            </w:r>
          </w:p>
        </w:tc>
        <w:tc>
          <w:tcPr>
            <w:tcW w:w="443" w:type="pct"/>
            <w:tcBorders>
              <w:top w:val="nil"/>
              <w:left w:val="nil"/>
              <w:bottom w:val="single" w:sz="4" w:space="0" w:color="auto"/>
              <w:right w:val="single" w:sz="4" w:space="0" w:color="auto"/>
            </w:tcBorders>
          </w:tcPr>
          <w:p w:rsidR="001D0D6C" w:rsidRPr="005B5ACB" w:rsidRDefault="001D0D6C" w:rsidP="00D3219E">
            <w:pPr>
              <w:widowControl/>
              <w:autoSpaceDE/>
              <w:autoSpaceDN/>
              <w:adjustRightInd/>
              <w:rPr>
                <w:b/>
                <w:bCs/>
                <w:sz w:val="20"/>
                <w:szCs w:val="20"/>
              </w:rPr>
            </w:pPr>
            <w:r>
              <w:rPr>
                <w:b/>
                <w:bCs/>
                <w:sz w:val="20"/>
                <w:szCs w:val="20"/>
              </w:rPr>
              <w:t>2380.00</w:t>
            </w:r>
            <w:r w:rsidRPr="005B5ACB">
              <w:rPr>
                <w:b/>
                <w:bCs/>
                <w:sz w:val="20"/>
                <w:szCs w:val="20"/>
              </w:rPr>
              <w:t xml:space="preserve"> </w:t>
            </w:r>
          </w:p>
        </w:tc>
        <w:tc>
          <w:tcPr>
            <w:tcW w:w="477" w:type="pct"/>
            <w:tcBorders>
              <w:top w:val="nil"/>
              <w:left w:val="nil"/>
              <w:bottom w:val="single" w:sz="4" w:space="0" w:color="auto"/>
              <w:right w:val="single" w:sz="4" w:space="0" w:color="auto"/>
            </w:tcBorders>
          </w:tcPr>
          <w:p w:rsidR="001D0D6C" w:rsidRPr="005B5ACB" w:rsidRDefault="001D0D6C" w:rsidP="00D3219E">
            <w:pPr>
              <w:widowControl/>
              <w:autoSpaceDE/>
              <w:autoSpaceDN/>
              <w:adjustRightInd/>
              <w:rPr>
                <w:b/>
                <w:bCs/>
                <w:sz w:val="20"/>
                <w:szCs w:val="20"/>
              </w:rPr>
            </w:pPr>
            <w:r>
              <w:rPr>
                <w:b/>
                <w:bCs/>
                <w:sz w:val="20"/>
                <w:szCs w:val="20"/>
              </w:rPr>
              <w:t>238.00</w:t>
            </w:r>
          </w:p>
        </w:tc>
        <w:tc>
          <w:tcPr>
            <w:tcW w:w="405" w:type="pct"/>
            <w:tcBorders>
              <w:top w:val="nil"/>
              <w:left w:val="nil"/>
              <w:bottom w:val="single" w:sz="4" w:space="0" w:color="auto"/>
              <w:right w:val="single" w:sz="4" w:space="0" w:color="auto"/>
            </w:tcBorders>
          </w:tcPr>
          <w:p w:rsidR="001D0D6C" w:rsidRPr="005B5ACB" w:rsidRDefault="001D0D6C" w:rsidP="00D3219E">
            <w:pPr>
              <w:widowControl/>
              <w:autoSpaceDE/>
              <w:autoSpaceDN/>
              <w:adjustRightInd/>
              <w:rPr>
                <w:b/>
                <w:bCs/>
                <w:sz w:val="20"/>
                <w:szCs w:val="20"/>
              </w:rPr>
            </w:pPr>
            <w:r>
              <w:rPr>
                <w:b/>
                <w:bCs/>
                <w:sz w:val="20"/>
                <w:szCs w:val="20"/>
              </w:rPr>
              <w:t>390.00</w:t>
            </w:r>
            <w:r w:rsidRPr="005B5ACB">
              <w:rPr>
                <w:b/>
                <w:bCs/>
                <w:sz w:val="20"/>
                <w:szCs w:val="20"/>
              </w:rPr>
              <w:t xml:space="preserve">   </w:t>
            </w:r>
          </w:p>
        </w:tc>
        <w:tc>
          <w:tcPr>
            <w:tcW w:w="364" w:type="pct"/>
            <w:tcBorders>
              <w:top w:val="nil"/>
              <w:left w:val="nil"/>
              <w:bottom w:val="single" w:sz="4" w:space="0" w:color="auto"/>
              <w:right w:val="single" w:sz="4" w:space="0" w:color="auto"/>
            </w:tcBorders>
          </w:tcPr>
          <w:p w:rsidR="001D0D6C" w:rsidRPr="005B5ACB" w:rsidRDefault="001D0D6C" w:rsidP="00D3219E">
            <w:pPr>
              <w:widowControl/>
              <w:autoSpaceDE/>
              <w:autoSpaceDN/>
              <w:adjustRightInd/>
              <w:rPr>
                <w:b/>
                <w:bCs/>
                <w:sz w:val="20"/>
                <w:szCs w:val="20"/>
              </w:rPr>
            </w:pPr>
            <w:r w:rsidRPr="005B5ACB">
              <w:rPr>
                <w:b/>
                <w:bCs/>
                <w:sz w:val="20"/>
                <w:szCs w:val="20"/>
              </w:rPr>
              <w:t xml:space="preserve">   </w:t>
            </w:r>
            <w:r>
              <w:rPr>
                <w:b/>
                <w:bCs/>
                <w:sz w:val="20"/>
                <w:szCs w:val="20"/>
              </w:rPr>
              <w:t>182.00</w:t>
            </w:r>
          </w:p>
        </w:tc>
        <w:tc>
          <w:tcPr>
            <w:tcW w:w="327" w:type="pct"/>
            <w:tcBorders>
              <w:top w:val="nil"/>
              <w:left w:val="nil"/>
              <w:bottom w:val="single" w:sz="4" w:space="0" w:color="auto"/>
              <w:right w:val="single" w:sz="4" w:space="0" w:color="auto"/>
            </w:tcBorders>
          </w:tcPr>
          <w:p w:rsidR="001D0D6C" w:rsidRPr="005B5ACB" w:rsidRDefault="001D0D6C" w:rsidP="005B5ACB">
            <w:pPr>
              <w:widowControl/>
              <w:autoSpaceDE/>
              <w:autoSpaceDN/>
              <w:adjustRightInd/>
              <w:rPr>
                <w:b/>
                <w:bCs/>
                <w:sz w:val="20"/>
                <w:szCs w:val="20"/>
              </w:rPr>
            </w:pPr>
            <w:r>
              <w:rPr>
                <w:b/>
                <w:bCs/>
                <w:sz w:val="20"/>
                <w:szCs w:val="20"/>
              </w:rPr>
              <w:t>130.00</w:t>
            </w:r>
            <w:r w:rsidRPr="005B5ACB">
              <w:rPr>
                <w:b/>
                <w:bCs/>
                <w:sz w:val="20"/>
                <w:szCs w:val="20"/>
              </w:rPr>
              <w:t xml:space="preserve">   </w:t>
            </w:r>
          </w:p>
        </w:tc>
        <w:tc>
          <w:tcPr>
            <w:tcW w:w="371" w:type="pct"/>
            <w:tcBorders>
              <w:top w:val="nil"/>
              <w:left w:val="nil"/>
              <w:bottom w:val="single" w:sz="4" w:space="0" w:color="auto"/>
              <w:right w:val="single" w:sz="4" w:space="0" w:color="auto"/>
            </w:tcBorders>
          </w:tcPr>
          <w:p w:rsidR="001D0D6C" w:rsidRPr="005B5ACB" w:rsidRDefault="001D0D6C" w:rsidP="00D3219E">
            <w:pPr>
              <w:widowControl/>
              <w:autoSpaceDE/>
              <w:autoSpaceDN/>
              <w:adjustRightInd/>
              <w:rPr>
                <w:b/>
                <w:bCs/>
                <w:sz w:val="20"/>
                <w:szCs w:val="20"/>
              </w:rPr>
            </w:pPr>
            <w:r w:rsidRPr="005B5ACB">
              <w:rPr>
                <w:b/>
                <w:bCs/>
                <w:sz w:val="20"/>
                <w:szCs w:val="20"/>
              </w:rPr>
              <w:t xml:space="preserve">              -     </w:t>
            </w:r>
          </w:p>
        </w:tc>
        <w:tc>
          <w:tcPr>
            <w:tcW w:w="413" w:type="pct"/>
            <w:tcBorders>
              <w:top w:val="nil"/>
              <w:left w:val="nil"/>
              <w:bottom w:val="single" w:sz="4" w:space="0" w:color="auto"/>
              <w:right w:val="single" w:sz="4" w:space="0" w:color="auto"/>
            </w:tcBorders>
          </w:tcPr>
          <w:p w:rsidR="001D0D6C" w:rsidRPr="005B5ACB" w:rsidRDefault="001D0D6C" w:rsidP="00D3219E">
            <w:pPr>
              <w:widowControl/>
              <w:autoSpaceDE/>
              <w:autoSpaceDN/>
              <w:adjustRightInd/>
              <w:rPr>
                <w:b/>
                <w:bCs/>
                <w:sz w:val="20"/>
                <w:szCs w:val="20"/>
              </w:rPr>
            </w:pPr>
            <w:r>
              <w:rPr>
                <w:b/>
                <w:bCs/>
                <w:sz w:val="20"/>
                <w:szCs w:val="20"/>
              </w:rPr>
              <w:t xml:space="preserve">            1080</w:t>
            </w:r>
            <w:r w:rsidRPr="005B5ACB">
              <w:rPr>
                <w:b/>
                <w:bCs/>
                <w:sz w:val="20"/>
                <w:szCs w:val="20"/>
              </w:rPr>
              <w:t xml:space="preserve">  </w:t>
            </w:r>
          </w:p>
        </w:tc>
        <w:tc>
          <w:tcPr>
            <w:tcW w:w="367" w:type="pct"/>
            <w:tcBorders>
              <w:top w:val="nil"/>
              <w:left w:val="nil"/>
              <w:bottom w:val="single" w:sz="4" w:space="0" w:color="auto"/>
              <w:right w:val="single" w:sz="4" w:space="0" w:color="auto"/>
            </w:tcBorders>
          </w:tcPr>
          <w:p w:rsidR="001D0D6C" w:rsidRPr="005B5ACB" w:rsidRDefault="001D0D6C" w:rsidP="005B5ACB">
            <w:pPr>
              <w:widowControl/>
              <w:autoSpaceDE/>
              <w:autoSpaceDN/>
              <w:adjustRightInd/>
              <w:rPr>
                <w:b/>
                <w:bCs/>
                <w:sz w:val="20"/>
                <w:szCs w:val="20"/>
              </w:rPr>
            </w:pPr>
            <w:r>
              <w:rPr>
                <w:b/>
                <w:bCs/>
                <w:sz w:val="20"/>
                <w:szCs w:val="20"/>
              </w:rPr>
              <w:t>598.00</w:t>
            </w:r>
            <w:r w:rsidRPr="005B5ACB">
              <w:rPr>
                <w:b/>
                <w:bCs/>
                <w:sz w:val="20"/>
                <w:szCs w:val="20"/>
              </w:rPr>
              <w:t xml:space="preserve">   </w:t>
            </w:r>
          </w:p>
        </w:tc>
      </w:tr>
    </w:tbl>
    <w:p w:rsidR="001D0D6C" w:rsidRDefault="001D0D6C" w:rsidP="009B44AA">
      <w:pPr>
        <w:ind w:right="-1" w:firstLine="709"/>
        <w:jc w:val="both"/>
      </w:pPr>
    </w:p>
    <w:tbl>
      <w:tblPr>
        <w:tblW w:w="5564" w:type="pct"/>
        <w:tblLook w:val="00A0"/>
      </w:tblPr>
      <w:tblGrid>
        <w:gridCol w:w="602"/>
        <w:gridCol w:w="102"/>
        <w:gridCol w:w="4156"/>
        <w:gridCol w:w="1274"/>
        <w:gridCol w:w="3788"/>
        <w:gridCol w:w="2030"/>
        <w:gridCol w:w="2741"/>
        <w:gridCol w:w="1761"/>
      </w:tblGrid>
      <w:tr w:rsidR="001D0D6C" w:rsidRPr="00D3219E">
        <w:trPr>
          <w:trHeight w:val="375"/>
        </w:trPr>
        <w:tc>
          <w:tcPr>
            <w:tcW w:w="214" w:type="pct"/>
            <w:gridSpan w:val="2"/>
            <w:tcBorders>
              <w:top w:val="nil"/>
              <w:left w:val="nil"/>
              <w:bottom w:val="nil"/>
              <w:right w:val="nil"/>
            </w:tcBorders>
          </w:tcPr>
          <w:p w:rsidR="001D0D6C" w:rsidRDefault="001D0D6C" w:rsidP="00FD763A">
            <w:pPr>
              <w:widowControl/>
              <w:autoSpaceDE/>
              <w:autoSpaceDN/>
              <w:adjustRightInd/>
              <w:jc w:val="center"/>
              <w:rPr>
                <w:b/>
                <w:bCs/>
              </w:rPr>
            </w:pPr>
          </w:p>
        </w:tc>
        <w:tc>
          <w:tcPr>
            <w:tcW w:w="4659" w:type="pct"/>
            <w:gridSpan w:val="6"/>
            <w:tcBorders>
              <w:top w:val="nil"/>
              <w:left w:val="nil"/>
              <w:bottom w:val="nil"/>
              <w:right w:val="nil"/>
            </w:tcBorders>
            <w:noWrap/>
            <w:vAlign w:val="center"/>
          </w:tcPr>
          <w:p w:rsidR="001D0D6C" w:rsidRDefault="001D0D6C" w:rsidP="00FD763A">
            <w:pPr>
              <w:widowControl/>
              <w:autoSpaceDE/>
              <w:autoSpaceDN/>
              <w:adjustRightInd/>
              <w:jc w:val="center"/>
              <w:rPr>
                <w:b/>
                <w:bCs/>
              </w:rPr>
            </w:pPr>
          </w:p>
          <w:p w:rsidR="001D0D6C" w:rsidRDefault="001D0D6C" w:rsidP="00FD763A">
            <w:pPr>
              <w:widowControl/>
              <w:autoSpaceDE/>
              <w:autoSpaceDN/>
              <w:adjustRightInd/>
              <w:jc w:val="center"/>
              <w:rPr>
                <w:b/>
                <w:bCs/>
              </w:rPr>
            </w:pPr>
          </w:p>
          <w:p w:rsidR="001D0D6C" w:rsidRDefault="001D0D6C" w:rsidP="00FD763A">
            <w:pPr>
              <w:widowControl/>
              <w:autoSpaceDE/>
              <w:autoSpaceDN/>
              <w:adjustRightInd/>
              <w:jc w:val="center"/>
              <w:rPr>
                <w:b/>
                <w:bCs/>
              </w:rPr>
            </w:pPr>
          </w:p>
          <w:p w:rsidR="001D0D6C" w:rsidRDefault="001D0D6C" w:rsidP="00FD763A">
            <w:pPr>
              <w:widowControl/>
              <w:autoSpaceDE/>
              <w:autoSpaceDN/>
              <w:adjustRightInd/>
              <w:jc w:val="center"/>
              <w:rPr>
                <w:b/>
                <w:bCs/>
              </w:rPr>
            </w:pPr>
            <w:r w:rsidRPr="00D3219E">
              <w:rPr>
                <w:b/>
                <w:bCs/>
              </w:rPr>
              <w:t>ПРОГРАММА</w:t>
            </w:r>
          </w:p>
          <w:p w:rsidR="001D0D6C" w:rsidRDefault="001D0D6C" w:rsidP="00FD763A">
            <w:pPr>
              <w:widowControl/>
              <w:autoSpaceDE/>
              <w:autoSpaceDN/>
              <w:adjustRightInd/>
              <w:jc w:val="center"/>
              <w:rPr>
                <w:b/>
                <w:bCs/>
              </w:rPr>
            </w:pPr>
            <w:r>
              <w:rPr>
                <w:b/>
                <w:bCs/>
              </w:rPr>
              <w:t xml:space="preserve">улучшения жилищных условий граждан, проживающих в сельской местности </w:t>
            </w:r>
            <w:r w:rsidRPr="00D3219E">
              <w:rPr>
                <w:b/>
                <w:bCs/>
              </w:rPr>
              <w:t>Сернурского района</w:t>
            </w:r>
          </w:p>
          <w:p w:rsidR="001D0D6C" w:rsidRDefault="001D0D6C" w:rsidP="00FD763A">
            <w:pPr>
              <w:widowControl/>
              <w:autoSpaceDE/>
              <w:autoSpaceDN/>
              <w:adjustRightInd/>
              <w:jc w:val="center"/>
              <w:rPr>
                <w:b/>
                <w:bCs/>
              </w:rPr>
            </w:pPr>
            <w:r w:rsidRPr="00D3219E">
              <w:rPr>
                <w:b/>
                <w:bCs/>
              </w:rPr>
              <w:t xml:space="preserve"> Республики Марий Эл на 2015 - 20</w:t>
            </w:r>
            <w:r>
              <w:rPr>
                <w:b/>
                <w:bCs/>
              </w:rPr>
              <w:t>17</w:t>
            </w:r>
            <w:r w:rsidRPr="00D3219E">
              <w:rPr>
                <w:b/>
                <w:bCs/>
              </w:rPr>
              <w:t xml:space="preserve"> годы</w:t>
            </w:r>
          </w:p>
          <w:p w:rsidR="001D0D6C" w:rsidRPr="00D3219E" w:rsidRDefault="001D0D6C" w:rsidP="00FD763A">
            <w:pPr>
              <w:widowControl/>
              <w:autoSpaceDE/>
              <w:autoSpaceDN/>
              <w:adjustRightInd/>
              <w:jc w:val="center"/>
              <w:rPr>
                <w:b/>
                <w:bCs/>
              </w:rPr>
            </w:pPr>
          </w:p>
        </w:tc>
      </w:tr>
      <w:tr w:rsidR="001D0D6C" w:rsidRPr="002F21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7" w:type="pct"/>
          <w:trHeight w:val="85"/>
          <w:tblHeader/>
          <w:jc w:val="center"/>
        </w:trPr>
        <w:tc>
          <w:tcPr>
            <w:tcW w:w="183" w:type="pct"/>
            <w:vAlign w:val="center"/>
          </w:tcPr>
          <w:p w:rsidR="001D0D6C" w:rsidRPr="002F21DA" w:rsidRDefault="001D0D6C" w:rsidP="00AE41EC">
            <w:pPr>
              <w:ind w:left="-12" w:right="-253" w:firstLine="12"/>
              <w:jc w:val="center"/>
              <w:rPr>
                <w:b/>
                <w:bCs/>
                <w:sz w:val="20"/>
                <w:szCs w:val="20"/>
              </w:rPr>
            </w:pPr>
            <w:r w:rsidRPr="002F21DA">
              <w:rPr>
                <w:b/>
                <w:bCs/>
                <w:sz w:val="20"/>
                <w:szCs w:val="20"/>
              </w:rPr>
              <w:t>№ п/п</w:t>
            </w:r>
          </w:p>
        </w:tc>
        <w:tc>
          <w:tcPr>
            <w:tcW w:w="1294" w:type="pct"/>
            <w:gridSpan w:val="2"/>
            <w:vAlign w:val="center"/>
          </w:tcPr>
          <w:p w:rsidR="001D0D6C" w:rsidRPr="002F21DA" w:rsidRDefault="001D0D6C" w:rsidP="00FD763A">
            <w:pPr>
              <w:jc w:val="center"/>
              <w:rPr>
                <w:b/>
                <w:bCs/>
                <w:sz w:val="20"/>
                <w:szCs w:val="20"/>
              </w:rPr>
            </w:pPr>
            <w:r w:rsidRPr="002F21DA">
              <w:rPr>
                <w:b/>
                <w:bCs/>
                <w:sz w:val="20"/>
                <w:szCs w:val="20"/>
              </w:rPr>
              <w:t>Технические мероприятия</w:t>
            </w:r>
          </w:p>
        </w:tc>
        <w:tc>
          <w:tcPr>
            <w:tcW w:w="387" w:type="pct"/>
          </w:tcPr>
          <w:p w:rsidR="001D0D6C" w:rsidRPr="002F21DA" w:rsidRDefault="001D0D6C" w:rsidP="00FD763A">
            <w:pPr>
              <w:jc w:val="center"/>
              <w:rPr>
                <w:b/>
                <w:bCs/>
                <w:sz w:val="20"/>
                <w:szCs w:val="20"/>
              </w:rPr>
            </w:pPr>
            <w:r w:rsidRPr="002F21DA">
              <w:rPr>
                <w:b/>
                <w:bCs/>
                <w:sz w:val="20"/>
                <w:szCs w:val="20"/>
              </w:rPr>
              <w:t xml:space="preserve">Период </w:t>
            </w:r>
            <w:r>
              <w:rPr>
                <w:b/>
                <w:bCs/>
                <w:sz w:val="20"/>
                <w:szCs w:val="20"/>
              </w:rPr>
              <w:t>реализации</w:t>
            </w:r>
          </w:p>
        </w:tc>
        <w:tc>
          <w:tcPr>
            <w:tcW w:w="1151" w:type="pct"/>
          </w:tcPr>
          <w:p w:rsidR="001D0D6C" w:rsidRPr="002F21DA" w:rsidRDefault="001D0D6C" w:rsidP="00FD763A">
            <w:pPr>
              <w:jc w:val="center"/>
              <w:rPr>
                <w:b/>
                <w:bCs/>
                <w:sz w:val="20"/>
                <w:szCs w:val="20"/>
              </w:rPr>
            </w:pPr>
            <w:r w:rsidRPr="002F21DA">
              <w:rPr>
                <w:b/>
                <w:bCs/>
                <w:sz w:val="20"/>
                <w:szCs w:val="20"/>
              </w:rPr>
              <w:t>Эффект от реализации проектов</w:t>
            </w:r>
          </w:p>
        </w:tc>
        <w:tc>
          <w:tcPr>
            <w:tcW w:w="617" w:type="pct"/>
            <w:vAlign w:val="center"/>
          </w:tcPr>
          <w:p w:rsidR="001D0D6C" w:rsidRPr="002F21DA" w:rsidRDefault="001D0D6C" w:rsidP="00625793">
            <w:pPr>
              <w:jc w:val="center"/>
              <w:rPr>
                <w:b/>
                <w:bCs/>
                <w:sz w:val="20"/>
                <w:szCs w:val="20"/>
              </w:rPr>
            </w:pPr>
            <w:r w:rsidRPr="002F21DA">
              <w:rPr>
                <w:b/>
                <w:bCs/>
                <w:sz w:val="20"/>
                <w:szCs w:val="20"/>
              </w:rPr>
              <w:t>Объем финансирования</w:t>
            </w:r>
            <w:r>
              <w:rPr>
                <w:b/>
                <w:bCs/>
                <w:sz w:val="20"/>
                <w:szCs w:val="20"/>
              </w:rPr>
              <w:t xml:space="preserve"> местного бюджета,</w:t>
            </w:r>
            <w:r w:rsidRPr="002F21DA">
              <w:rPr>
                <w:b/>
                <w:bCs/>
                <w:sz w:val="20"/>
                <w:szCs w:val="20"/>
              </w:rPr>
              <w:t xml:space="preserve"> </w:t>
            </w:r>
            <w:r>
              <w:rPr>
                <w:b/>
                <w:bCs/>
                <w:sz w:val="20"/>
                <w:szCs w:val="20"/>
              </w:rPr>
              <w:t>тыс.</w:t>
            </w:r>
            <w:r w:rsidRPr="002F21DA">
              <w:rPr>
                <w:b/>
                <w:bCs/>
                <w:sz w:val="20"/>
                <w:szCs w:val="20"/>
              </w:rPr>
              <w:t xml:space="preserve"> руб.</w:t>
            </w:r>
          </w:p>
        </w:tc>
        <w:tc>
          <w:tcPr>
            <w:tcW w:w="833" w:type="pct"/>
          </w:tcPr>
          <w:p w:rsidR="001D0D6C" w:rsidRPr="002F21DA" w:rsidRDefault="001D0D6C" w:rsidP="00FD763A">
            <w:pPr>
              <w:jc w:val="center"/>
              <w:rPr>
                <w:b/>
                <w:bCs/>
                <w:sz w:val="20"/>
                <w:szCs w:val="20"/>
              </w:rPr>
            </w:pPr>
            <w:r>
              <w:rPr>
                <w:b/>
                <w:bCs/>
                <w:sz w:val="20"/>
                <w:szCs w:val="20"/>
              </w:rPr>
              <w:t>Количество семей, улучшивших свои жилищные условия</w:t>
            </w:r>
          </w:p>
        </w:tc>
      </w:tr>
      <w:tr w:rsidR="001D0D6C" w:rsidRPr="002F21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7" w:type="pct"/>
          <w:trHeight w:val="279"/>
          <w:jc w:val="center"/>
        </w:trPr>
        <w:tc>
          <w:tcPr>
            <w:tcW w:w="183" w:type="pct"/>
            <w:vAlign w:val="center"/>
          </w:tcPr>
          <w:p w:rsidR="001D0D6C" w:rsidRPr="002F21DA" w:rsidRDefault="001D0D6C" w:rsidP="00FD763A">
            <w:pPr>
              <w:ind w:left="-70" w:right="-183" w:firstLine="70"/>
              <w:jc w:val="center"/>
              <w:rPr>
                <w:sz w:val="22"/>
                <w:szCs w:val="22"/>
              </w:rPr>
            </w:pPr>
            <w:r w:rsidRPr="002F21DA">
              <w:rPr>
                <w:sz w:val="22"/>
                <w:szCs w:val="22"/>
              </w:rPr>
              <w:t>1</w:t>
            </w:r>
          </w:p>
        </w:tc>
        <w:tc>
          <w:tcPr>
            <w:tcW w:w="1294" w:type="pct"/>
            <w:gridSpan w:val="2"/>
            <w:vAlign w:val="bottom"/>
          </w:tcPr>
          <w:p w:rsidR="001D0D6C" w:rsidRDefault="001D0D6C" w:rsidP="00FD763A">
            <w:pPr>
              <w:rPr>
                <w:sz w:val="22"/>
                <w:szCs w:val="22"/>
              </w:rPr>
            </w:pPr>
            <w:r w:rsidRPr="00FD763A">
              <w:rPr>
                <w:sz w:val="22"/>
                <w:szCs w:val="22"/>
              </w:rPr>
              <w:t>Улучшения жилищных</w:t>
            </w:r>
          </w:p>
          <w:p w:rsidR="001D0D6C" w:rsidRPr="00FD763A" w:rsidRDefault="001D0D6C" w:rsidP="00AE41EC">
            <w:pPr>
              <w:rPr>
                <w:sz w:val="22"/>
                <w:szCs w:val="22"/>
              </w:rPr>
            </w:pPr>
            <w:r w:rsidRPr="00FD763A">
              <w:rPr>
                <w:sz w:val="22"/>
                <w:szCs w:val="22"/>
              </w:rPr>
              <w:t xml:space="preserve"> условий граждан, </w:t>
            </w:r>
            <w:r>
              <w:rPr>
                <w:sz w:val="22"/>
                <w:szCs w:val="22"/>
              </w:rPr>
              <w:t xml:space="preserve">проживающих в </w:t>
            </w:r>
            <w:r w:rsidRPr="00FD763A">
              <w:rPr>
                <w:sz w:val="22"/>
                <w:szCs w:val="22"/>
              </w:rPr>
              <w:t xml:space="preserve"> </w:t>
            </w:r>
            <w:r>
              <w:rPr>
                <w:sz w:val="22"/>
                <w:szCs w:val="22"/>
              </w:rPr>
              <w:t>Марисолинском сельском поселении</w:t>
            </w:r>
          </w:p>
        </w:tc>
        <w:tc>
          <w:tcPr>
            <w:tcW w:w="387" w:type="pct"/>
          </w:tcPr>
          <w:p w:rsidR="001D0D6C" w:rsidRPr="002F21DA" w:rsidRDefault="001D0D6C" w:rsidP="00FD763A">
            <w:pPr>
              <w:rPr>
                <w:sz w:val="22"/>
                <w:szCs w:val="22"/>
              </w:rPr>
            </w:pPr>
            <w:r>
              <w:rPr>
                <w:sz w:val="22"/>
                <w:szCs w:val="22"/>
              </w:rPr>
              <w:t>2015</w:t>
            </w:r>
          </w:p>
        </w:tc>
        <w:tc>
          <w:tcPr>
            <w:tcW w:w="1151" w:type="pct"/>
          </w:tcPr>
          <w:p w:rsidR="001D0D6C" w:rsidRPr="002F21DA" w:rsidRDefault="001D0D6C" w:rsidP="00FD763A">
            <w:pPr>
              <w:rPr>
                <w:sz w:val="22"/>
                <w:szCs w:val="22"/>
              </w:rPr>
            </w:pPr>
            <w:r w:rsidRPr="00FD763A">
              <w:rPr>
                <w:sz w:val="22"/>
                <w:szCs w:val="22"/>
              </w:rPr>
              <w:t>Улучшения жилищных условий граждан, проживающих в сельской местности</w:t>
            </w:r>
          </w:p>
        </w:tc>
        <w:tc>
          <w:tcPr>
            <w:tcW w:w="617" w:type="pct"/>
          </w:tcPr>
          <w:p w:rsidR="001D0D6C" w:rsidRPr="002F21DA" w:rsidRDefault="001D0D6C" w:rsidP="00FD763A">
            <w:pPr>
              <w:jc w:val="center"/>
              <w:rPr>
                <w:sz w:val="22"/>
                <w:szCs w:val="22"/>
              </w:rPr>
            </w:pPr>
          </w:p>
        </w:tc>
        <w:tc>
          <w:tcPr>
            <w:tcW w:w="833" w:type="pct"/>
          </w:tcPr>
          <w:p w:rsidR="001D0D6C" w:rsidRPr="002F21DA" w:rsidRDefault="001D0D6C" w:rsidP="00FD763A">
            <w:pPr>
              <w:jc w:val="center"/>
              <w:rPr>
                <w:sz w:val="22"/>
                <w:szCs w:val="22"/>
              </w:rPr>
            </w:pPr>
          </w:p>
        </w:tc>
      </w:tr>
      <w:tr w:rsidR="001D0D6C" w:rsidRPr="002F21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7" w:type="pct"/>
          <w:trHeight w:val="393"/>
          <w:jc w:val="center"/>
        </w:trPr>
        <w:tc>
          <w:tcPr>
            <w:tcW w:w="183" w:type="pct"/>
            <w:vAlign w:val="center"/>
          </w:tcPr>
          <w:p w:rsidR="001D0D6C" w:rsidRPr="002F21DA" w:rsidRDefault="001D0D6C" w:rsidP="00FD763A">
            <w:pPr>
              <w:ind w:left="-70" w:right="-183" w:firstLine="70"/>
              <w:jc w:val="center"/>
              <w:rPr>
                <w:sz w:val="22"/>
                <w:szCs w:val="22"/>
              </w:rPr>
            </w:pPr>
            <w:r w:rsidRPr="002F21DA">
              <w:rPr>
                <w:sz w:val="22"/>
                <w:szCs w:val="22"/>
              </w:rPr>
              <w:t>2</w:t>
            </w:r>
          </w:p>
        </w:tc>
        <w:tc>
          <w:tcPr>
            <w:tcW w:w="1294" w:type="pct"/>
            <w:gridSpan w:val="2"/>
            <w:vAlign w:val="bottom"/>
          </w:tcPr>
          <w:p w:rsidR="001D0D6C" w:rsidRPr="002F21DA" w:rsidRDefault="001D0D6C" w:rsidP="00FD763A">
            <w:pPr>
              <w:rPr>
                <w:sz w:val="22"/>
                <w:szCs w:val="22"/>
              </w:rPr>
            </w:pPr>
            <w:r w:rsidRPr="00FD763A">
              <w:rPr>
                <w:sz w:val="22"/>
                <w:szCs w:val="22"/>
              </w:rPr>
              <w:t xml:space="preserve">Улучшения жилищных условий граждан, </w:t>
            </w:r>
            <w:r>
              <w:rPr>
                <w:sz w:val="22"/>
                <w:szCs w:val="22"/>
              </w:rPr>
              <w:t>проживающих в Марисолинском сельском поселении</w:t>
            </w:r>
          </w:p>
        </w:tc>
        <w:tc>
          <w:tcPr>
            <w:tcW w:w="387" w:type="pct"/>
          </w:tcPr>
          <w:p w:rsidR="001D0D6C" w:rsidRPr="002F21DA" w:rsidRDefault="001D0D6C" w:rsidP="00FD763A">
            <w:pPr>
              <w:rPr>
                <w:sz w:val="22"/>
                <w:szCs w:val="22"/>
              </w:rPr>
            </w:pPr>
            <w:r>
              <w:rPr>
                <w:sz w:val="22"/>
                <w:szCs w:val="22"/>
              </w:rPr>
              <w:t>2016</w:t>
            </w:r>
          </w:p>
        </w:tc>
        <w:tc>
          <w:tcPr>
            <w:tcW w:w="1151" w:type="pct"/>
          </w:tcPr>
          <w:p w:rsidR="001D0D6C" w:rsidRPr="002F21DA" w:rsidRDefault="001D0D6C" w:rsidP="00FD763A">
            <w:pPr>
              <w:rPr>
                <w:sz w:val="22"/>
                <w:szCs w:val="22"/>
              </w:rPr>
            </w:pPr>
            <w:r w:rsidRPr="00FD763A">
              <w:rPr>
                <w:sz w:val="22"/>
                <w:szCs w:val="22"/>
              </w:rPr>
              <w:t>Улучшения жилищных условий граждан, проживающих в сельской местности</w:t>
            </w:r>
          </w:p>
        </w:tc>
        <w:tc>
          <w:tcPr>
            <w:tcW w:w="617" w:type="pct"/>
          </w:tcPr>
          <w:p w:rsidR="001D0D6C" w:rsidRPr="002F21DA" w:rsidRDefault="001D0D6C" w:rsidP="00FD763A">
            <w:pPr>
              <w:jc w:val="center"/>
              <w:rPr>
                <w:sz w:val="22"/>
                <w:szCs w:val="22"/>
              </w:rPr>
            </w:pPr>
            <w:r>
              <w:rPr>
                <w:sz w:val="22"/>
                <w:szCs w:val="22"/>
              </w:rPr>
              <w:t>70</w:t>
            </w:r>
          </w:p>
        </w:tc>
        <w:tc>
          <w:tcPr>
            <w:tcW w:w="833" w:type="pct"/>
          </w:tcPr>
          <w:p w:rsidR="001D0D6C" w:rsidRPr="002F21DA" w:rsidRDefault="001D0D6C" w:rsidP="00FD763A">
            <w:pPr>
              <w:jc w:val="center"/>
              <w:rPr>
                <w:sz w:val="22"/>
                <w:szCs w:val="22"/>
              </w:rPr>
            </w:pPr>
            <w:r>
              <w:rPr>
                <w:sz w:val="22"/>
                <w:szCs w:val="22"/>
              </w:rPr>
              <w:t>16</w:t>
            </w:r>
          </w:p>
        </w:tc>
      </w:tr>
      <w:tr w:rsidR="001D0D6C" w:rsidRPr="002F21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37" w:type="pct"/>
          <w:trHeight w:val="427"/>
          <w:jc w:val="center"/>
        </w:trPr>
        <w:tc>
          <w:tcPr>
            <w:tcW w:w="183" w:type="pct"/>
            <w:vAlign w:val="center"/>
          </w:tcPr>
          <w:p w:rsidR="001D0D6C" w:rsidRPr="002F21DA" w:rsidRDefault="001D0D6C" w:rsidP="00FD763A">
            <w:pPr>
              <w:ind w:left="-70" w:right="-183" w:firstLine="70"/>
              <w:jc w:val="center"/>
              <w:rPr>
                <w:sz w:val="22"/>
                <w:szCs w:val="22"/>
              </w:rPr>
            </w:pPr>
            <w:r w:rsidRPr="002F21DA">
              <w:rPr>
                <w:sz w:val="22"/>
                <w:szCs w:val="22"/>
              </w:rPr>
              <w:t>3</w:t>
            </w:r>
          </w:p>
        </w:tc>
        <w:tc>
          <w:tcPr>
            <w:tcW w:w="1294" w:type="pct"/>
            <w:gridSpan w:val="2"/>
            <w:vAlign w:val="bottom"/>
          </w:tcPr>
          <w:p w:rsidR="001D0D6C" w:rsidRPr="002F21DA" w:rsidRDefault="001D0D6C" w:rsidP="00FD763A">
            <w:pPr>
              <w:rPr>
                <w:sz w:val="22"/>
                <w:szCs w:val="22"/>
              </w:rPr>
            </w:pPr>
            <w:r w:rsidRPr="00FD763A">
              <w:rPr>
                <w:sz w:val="22"/>
                <w:szCs w:val="22"/>
              </w:rPr>
              <w:t xml:space="preserve">Улучшения жилищных условий граждан, проживающих в </w:t>
            </w:r>
            <w:r>
              <w:rPr>
                <w:sz w:val="22"/>
                <w:szCs w:val="22"/>
              </w:rPr>
              <w:t>Марисолинском сельском поселении</w:t>
            </w:r>
          </w:p>
        </w:tc>
        <w:tc>
          <w:tcPr>
            <w:tcW w:w="387" w:type="pct"/>
          </w:tcPr>
          <w:p w:rsidR="001D0D6C" w:rsidRPr="002F21DA" w:rsidRDefault="001D0D6C" w:rsidP="00FD763A">
            <w:pPr>
              <w:rPr>
                <w:sz w:val="22"/>
                <w:szCs w:val="22"/>
              </w:rPr>
            </w:pPr>
            <w:r>
              <w:rPr>
                <w:sz w:val="22"/>
                <w:szCs w:val="22"/>
              </w:rPr>
              <w:t>2017</w:t>
            </w:r>
          </w:p>
        </w:tc>
        <w:tc>
          <w:tcPr>
            <w:tcW w:w="1151" w:type="pct"/>
          </w:tcPr>
          <w:p w:rsidR="001D0D6C" w:rsidRPr="002F21DA" w:rsidRDefault="001D0D6C" w:rsidP="00FD763A">
            <w:pPr>
              <w:rPr>
                <w:sz w:val="22"/>
                <w:szCs w:val="22"/>
              </w:rPr>
            </w:pPr>
            <w:r w:rsidRPr="00FD763A">
              <w:rPr>
                <w:sz w:val="22"/>
                <w:szCs w:val="22"/>
              </w:rPr>
              <w:t>Улучшения жилищных условий граждан, проживающих в сельской местности</w:t>
            </w:r>
          </w:p>
        </w:tc>
        <w:tc>
          <w:tcPr>
            <w:tcW w:w="617" w:type="pct"/>
            <w:noWrap/>
          </w:tcPr>
          <w:p w:rsidR="001D0D6C" w:rsidRPr="002F21DA" w:rsidRDefault="001D0D6C" w:rsidP="00FD763A">
            <w:pPr>
              <w:jc w:val="center"/>
              <w:rPr>
                <w:sz w:val="22"/>
                <w:szCs w:val="22"/>
              </w:rPr>
            </w:pPr>
            <w:r>
              <w:rPr>
                <w:sz w:val="22"/>
                <w:szCs w:val="22"/>
              </w:rPr>
              <w:t>60</w:t>
            </w:r>
          </w:p>
        </w:tc>
        <w:tc>
          <w:tcPr>
            <w:tcW w:w="833" w:type="pct"/>
          </w:tcPr>
          <w:p w:rsidR="001D0D6C" w:rsidRPr="002F21DA" w:rsidRDefault="001D0D6C" w:rsidP="00FD763A">
            <w:pPr>
              <w:jc w:val="center"/>
              <w:rPr>
                <w:sz w:val="22"/>
                <w:szCs w:val="22"/>
              </w:rPr>
            </w:pPr>
            <w:r>
              <w:rPr>
                <w:sz w:val="22"/>
                <w:szCs w:val="22"/>
              </w:rPr>
              <w:t>8</w:t>
            </w:r>
          </w:p>
        </w:tc>
      </w:tr>
    </w:tbl>
    <w:p w:rsidR="001D0D6C" w:rsidRDefault="001D0D6C" w:rsidP="00FD763A">
      <w:pPr>
        <w:tabs>
          <w:tab w:val="left" w:pos="6779"/>
        </w:tabs>
      </w:pPr>
    </w:p>
    <w:p w:rsidR="001D0D6C" w:rsidRPr="004F2FF1" w:rsidRDefault="001D0D6C" w:rsidP="004F2FF1">
      <w:pPr>
        <w:sectPr w:rsidR="001D0D6C" w:rsidRPr="004F2FF1" w:rsidSect="00F44DF9">
          <w:pgSz w:w="16838" w:h="11906" w:orient="landscape"/>
          <w:pgMar w:top="1701" w:right="1134" w:bottom="851" w:left="1134" w:header="709" w:footer="709" w:gutter="0"/>
          <w:cols w:space="708"/>
          <w:docGrid w:linePitch="360"/>
        </w:sectPr>
      </w:pPr>
      <w:r>
        <w:t>Доля финансирования федерального и республиканского бюджетов уточняются.</w:t>
      </w:r>
    </w:p>
    <w:tbl>
      <w:tblPr>
        <w:tblW w:w="0" w:type="auto"/>
        <w:tblInd w:w="4928" w:type="dxa"/>
        <w:tblLook w:val="01E0"/>
      </w:tblPr>
      <w:tblGrid>
        <w:gridCol w:w="4075"/>
      </w:tblGrid>
      <w:tr w:rsidR="001D0D6C" w:rsidRPr="002F21DA">
        <w:tc>
          <w:tcPr>
            <w:tcW w:w="4075" w:type="dxa"/>
          </w:tcPr>
          <w:p w:rsidR="001D0D6C" w:rsidRPr="002F21DA" w:rsidRDefault="001D0D6C" w:rsidP="00F44DF9">
            <w:pPr>
              <w:pStyle w:val="ConsPlusTitle"/>
              <w:widowControl/>
              <w:jc w:val="right"/>
              <w:rPr>
                <w:rFonts w:ascii="Times New Roman" w:hAnsi="Times New Roman" w:cs="Times New Roman"/>
                <w:b w:val="0"/>
                <w:bCs w:val="0"/>
                <w:sz w:val="28"/>
                <w:szCs w:val="28"/>
              </w:rPr>
            </w:pPr>
          </w:p>
        </w:tc>
      </w:tr>
    </w:tbl>
    <w:p w:rsidR="001D0D6C" w:rsidRPr="002F21DA" w:rsidRDefault="001D0D6C" w:rsidP="00C87D92">
      <w:pPr>
        <w:tabs>
          <w:tab w:val="left" w:pos="1276"/>
        </w:tabs>
        <w:ind w:left="4536" w:right="284"/>
        <w:jc w:val="center"/>
        <w:rPr>
          <w:sz w:val="24"/>
          <w:szCs w:val="24"/>
        </w:rPr>
      </w:pPr>
      <w:r w:rsidRPr="002F21DA">
        <w:rPr>
          <w:sz w:val="24"/>
          <w:szCs w:val="24"/>
        </w:rPr>
        <w:t xml:space="preserve">ПРИЛОЖЕНИЕ № </w:t>
      </w:r>
      <w:r>
        <w:rPr>
          <w:sz w:val="24"/>
          <w:szCs w:val="24"/>
        </w:rPr>
        <w:t>7</w:t>
      </w:r>
    </w:p>
    <w:p w:rsidR="001D0D6C" w:rsidRPr="002F21DA" w:rsidRDefault="001D0D6C" w:rsidP="00C87D92">
      <w:pPr>
        <w:tabs>
          <w:tab w:val="left" w:pos="1276"/>
        </w:tabs>
        <w:ind w:left="4536" w:right="284"/>
        <w:jc w:val="center"/>
        <w:rPr>
          <w:sz w:val="24"/>
          <w:szCs w:val="24"/>
        </w:rPr>
      </w:pPr>
      <w:r w:rsidRPr="002F21DA">
        <w:rPr>
          <w:sz w:val="24"/>
          <w:szCs w:val="24"/>
        </w:rPr>
        <w:t>к муниципальной программе</w:t>
      </w:r>
    </w:p>
    <w:p w:rsidR="001D0D6C" w:rsidRPr="002F21DA" w:rsidRDefault="001D0D6C" w:rsidP="00C87D92">
      <w:pPr>
        <w:ind w:left="4536" w:right="284"/>
        <w:jc w:val="center"/>
        <w:rPr>
          <w:b/>
          <w:bCs/>
        </w:rPr>
      </w:pPr>
      <w:r w:rsidRPr="002F21DA">
        <w:rPr>
          <w:sz w:val="24"/>
          <w:szCs w:val="24"/>
        </w:rPr>
        <w:t>«Развитие жилищно-коммунального и дорожного хозяйства муниципального образования «</w:t>
      </w:r>
      <w:r>
        <w:rPr>
          <w:sz w:val="24"/>
          <w:szCs w:val="24"/>
        </w:rPr>
        <w:t>Марисолинское сельское поселение до 2020 года</w:t>
      </w:r>
      <w:r w:rsidRPr="002F21DA">
        <w:rPr>
          <w:sz w:val="24"/>
          <w:szCs w:val="24"/>
        </w:rPr>
        <w:t>»</w:t>
      </w:r>
    </w:p>
    <w:p w:rsidR="001D0D6C" w:rsidRPr="002F21DA" w:rsidRDefault="001D0D6C" w:rsidP="00FD30D7">
      <w:pPr>
        <w:jc w:val="center"/>
        <w:rPr>
          <w:b/>
          <w:bCs/>
        </w:rPr>
      </w:pPr>
    </w:p>
    <w:p w:rsidR="001D0D6C" w:rsidRPr="002F21DA" w:rsidRDefault="001D0D6C" w:rsidP="00FD30D7">
      <w:pPr>
        <w:jc w:val="center"/>
        <w:rPr>
          <w:b/>
          <w:bCs/>
        </w:rPr>
      </w:pPr>
    </w:p>
    <w:p w:rsidR="001D0D6C" w:rsidRPr="002F21DA" w:rsidRDefault="001D0D6C" w:rsidP="00FD30D7">
      <w:pPr>
        <w:jc w:val="center"/>
        <w:rPr>
          <w:b/>
          <w:bCs/>
        </w:rPr>
      </w:pPr>
    </w:p>
    <w:p w:rsidR="001D0D6C" w:rsidRPr="002F21DA" w:rsidRDefault="001D0D6C" w:rsidP="004E4C46">
      <w:pPr>
        <w:pStyle w:val="Heading2"/>
        <w:ind w:right="-1"/>
        <w:jc w:val="center"/>
        <w:rPr>
          <w:b/>
          <w:bCs/>
        </w:rPr>
      </w:pPr>
      <w:r w:rsidRPr="002F21DA">
        <w:rPr>
          <w:b/>
          <w:bCs/>
          <w:lang w:val="en-US"/>
        </w:rPr>
        <w:t>I</w:t>
      </w:r>
      <w:r w:rsidRPr="002F21DA">
        <w:rPr>
          <w:b/>
          <w:bCs/>
        </w:rPr>
        <w:t>. Подпрограмма</w:t>
      </w:r>
    </w:p>
    <w:p w:rsidR="001D0D6C" w:rsidRDefault="001D0D6C" w:rsidP="004E4C46">
      <w:pPr>
        <w:pStyle w:val="Heading2"/>
        <w:ind w:right="-1"/>
        <w:jc w:val="center"/>
        <w:rPr>
          <w:b/>
          <w:bCs/>
        </w:rPr>
      </w:pPr>
      <w:r w:rsidRPr="007B5039">
        <w:rPr>
          <w:b/>
          <w:bCs/>
        </w:rPr>
        <w:t xml:space="preserve"> «Повышение безопасности дорожного движения в</w:t>
      </w:r>
      <w:r>
        <w:rPr>
          <w:b/>
          <w:bCs/>
        </w:rPr>
        <w:t xml:space="preserve"> Марисолинском сельском поселении </w:t>
      </w:r>
      <w:r w:rsidRPr="007B5039">
        <w:rPr>
          <w:b/>
          <w:bCs/>
        </w:rPr>
        <w:t xml:space="preserve"> Республики Марий Эл </w:t>
      </w:r>
      <w:r>
        <w:rPr>
          <w:b/>
          <w:bCs/>
        </w:rPr>
        <w:t>до 2015-2017 годы</w:t>
      </w:r>
      <w:r w:rsidRPr="007B5039">
        <w:rPr>
          <w:b/>
          <w:bCs/>
        </w:rPr>
        <w:t>»</w:t>
      </w:r>
    </w:p>
    <w:p w:rsidR="001D0D6C" w:rsidRDefault="001D0D6C" w:rsidP="00816AE2"/>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961"/>
        <w:gridCol w:w="5856"/>
      </w:tblGrid>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Наименование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Heading3"/>
              <w:shd w:val="clear" w:color="auto" w:fill="F6F6F4"/>
              <w:rPr>
                <w:b/>
                <w:bCs/>
                <w:color w:val="3B2D36"/>
              </w:rPr>
            </w:pPr>
            <w:r w:rsidRPr="00C618D5">
              <w:rPr>
                <w:b/>
                <w:bCs/>
                <w:color w:val="3B2D36"/>
              </w:rPr>
              <w:t>«Ремонт автомобильной дороги местного значения д.Большие Ключи, ул.Советская и д.Мари Кугунур, ул. Березина МО «Марисолинское сельское поселение» Сернурского ра</w:t>
            </w:r>
            <w:r>
              <w:rPr>
                <w:b/>
                <w:bCs/>
                <w:color w:val="3B2D36"/>
              </w:rPr>
              <w:t>йона Республики Марий Эл на 2015-2017</w:t>
            </w:r>
            <w:r w:rsidRPr="00C618D5">
              <w:rPr>
                <w:b/>
                <w:bCs/>
                <w:color w:val="3B2D36"/>
              </w:rPr>
              <w:t xml:space="preserve"> год</w:t>
            </w:r>
            <w:r>
              <w:rPr>
                <w:b/>
                <w:bCs/>
                <w:color w:val="3B2D36"/>
              </w:rPr>
              <w:t>ы</w:t>
            </w:r>
            <w:r w:rsidRPr="00C618D5">
              <w:rPr>
                <w:b/>
                <w:bCs/>
                <w:color w:val="3B2D36"/>
              </w:rPr>
              <w:t>»</w:t>
            </w:r>
          </w:p>
          <w:p w:rsidR="001D0D6C" w:rsidRPr="00C618D5" w:rsidRDefault="001D0D6C" w:rsidP="002B301F">
            <w:pPr>
              <w:pStyle w:val="NormalWeb"/>
              <w:jc w:val="both"/>
              <w:rPr>
                <w:color w:val="3B2D36"/>
              </w:rPr>
            </w:pPr>
          </w:p>
        </w:tc>
      </w:tr>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Заказчик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NormalWeb"/>
              <w:jc w:val="both"/>
              <w:rPr>
                <w:color w:val="3B2D36"/>
              </w:rPr>
            </w:pPr>
            <w:r w:rsidRPr="00C618D5">
              <w:rPr>
                <w:color w:val="3B2D36"/>
              </w:rPr>
              <w:t>Марисолинская сельская администрация МО  «Марисолинское сельское поселение»</w:t>
            </w:r>
          </w:p>
        </w:tc>
      </w:tr>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Разработчик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NormalWeb"/>
              <w:jc w:val="both"/>
              <w:rPr>
                <w:color w:val="3B2D36"/>
              </w:rPr>
            </w:pPr>
            <w:r w:rsidRPr="00C618D5">
              <w:rPr>
                <w:color w:val="3B2D36"/>
              </w:rPr>
              <w:t xml:space="preserve"> Марисолинская сельская администрация МО  «Марисолинское сельское поселение»</w:t>
            </w:r>
          </w:p>
        </w:tc>
      </w:tr>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Исполнители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NormalWeb"/>
              <w:jc w:val="both"/>
              <w:rPr>
                <w:color w:val="3B2D36"/>
              </w:rPr>
            </w:pPr>
            <w:r w:rsidRPr="00C618D5">
              <w:rPr>
                <w:color w:val="3B2D36"/>
              </w:rPr>
              <w:t xml:space="preserve"> Марисолинская сельская администрация МО  «Марисолинское сельское поселение»</w:t>
            </w:r>
          </w:p>
        </w:tc>
      </w:tr>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Цели и задачи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NormalWeb"/>
              <w:jc w:val="both"/>
              <w:rPr>
                <w:b/>
                <w:bCs/>
                <w:i/>
                <w:iCs/>
                <w:color w:val="3B2D36"/>
              </w:rPr>
            </w:pPr>
            <w:r w:rsidRPr="00C618D5">
              <w:rPr>
                <w:b/>
                <w:bCs/>
                <w:i/>
                <w:iCs/>
                <w:color w:val="3B2D36"/>
              </w:rPr>
              <w:t>Основные цели:</w:t>
            </w:r>
          </w:p>
          <w:p w:rsidR="001D0D6C" w:rsidRPr="00C618D5" w:rsidRDefault="001D0D6C" w:rsidP="002B301F">
            <w:pPr>
              <w:pStyle w:val="NormalWeb"/>
              <w:spacing w:before="0" w:after="0"/>
              <w:jc w:val="both"/>
              <w:rPr>
                <w:color w:val="3B2D36"/>
              </w:rPr>
            </w:pPr>
            <w:r w:rsidRPr="00C618D5">
              <w:rPr>
                <w:color w:val="3B2D36"/>
              </w:rPr>
              <w:t>- удовлетворение потребности населения в перевозках по автомобильным дорогам местного значения на территории Марисолинского   сельского поселения;</w:t>
            </w:r>
          </w:p>
          <w:p w:rsidR="001D0D6C" w:rsidRPr="00C618D5" w:rsidRDefault="001D0D6C" w:rsidP="002B301F">
            <w:pPr>
              <w:pStyle w:val="NormalWeb"/>
              <w:spacing w:before="0" w:after="0"/>
              <w:jc w:val="both"/>
              <w:rPr>
                <w:color w:val="3B2D36"/>
              </w:rPr>
            </w:pPr>
            <w:r w:rsidRPr="00C618D5">
              <w:rPr>
                <w:color w:val="3B2D36"/>
              </w:rPr>
              <w:t>- улучшение транспортно – эксплуатационного состояния автомобильных дорог, повышение безопасности движения;</w:t>
            </w:r>
          </w:p>
          <w:p w:rsidR="001D0D6C" w:rsidRPr="00C618D5" w:rsidRDefault="001D0D6C" w:rsidP="002B301F">
            <w:pPr>
              <w:pStyle w:val="NormalWeb"/>
              <w:jc w:val="both"/>
              <w:rPr>
                <w:color w:val="3B2D36"/>
              </w:rPr>
            </w:pPr>
            <w:r w:rsidRPr="00C618D5">
              <w:rPr>
                <w:b/>
                <w:bCs/>
                <w:i/>
                <w:iCs/>
                <w:color w:val="3B2D36"/>
              </w:rPr>
              <w:t>Для достижения указанных целей необходимо решение следующих задач</w:t>
            </w:r>
            <w:r w:rsidRPr="00C618D5">
              <w:rPr>
                <w:color w:val="3B2D36"/>
              </w:rPr>
              <w:t>:</w:t>
            </w:r>
          </w:p>
          <w:p w:rsidR="001D0D6C" w:rsidRPr="00C618D5" w:rsidRDefault="001D0D6C" w:rsidP="002B301F">
            <w:pPr>
              <w:pStyle w:val="NormalWeb"/>
              <w:spacing w:before="0" w:after="0"/>
              <w:jc w:val="both"/>
              <w:rPr>
                <w:color w:val="3B2D36"/>
              </w:rPr>
            </w:pPr>
            <w:r w:rsidRPr="00C618D5">
              <w:rPr>
                <w:color w:val="3B2D36"/>
              </w:rPr>
              <w:t>- обеспечение сохранности сети автомобильных дорог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1D0D6C" w:rsidRPr="00C618D5" w:rsidRDefault="001D0D6C" w:rsidP="002B301F">
            <w:pPr>
              <w:pStyle w:val="NormalWeb"/>
              <w:spacing w:before="0" w:after="0"/>
              <w:jc w:val="both"/>
              <w:rPr>
                <w:color w:val="3B2D36"/>
              </w:rPr>
            </w:pPr>
            <w:r w:rsidRPr="00C618D5">
              <w:rPr>
                <w:color w:val="3B2D36"/>
              </w:rPr>
              <w:t>- повышение технического уровня существующих автомобильных дорог, увеличение их пропускной способности, соединение населенных пунктов дорогами с твердым (щебеночным) покрытием;</w:t>
            </w:r>
          </w:p>
          <w:p w:rsidR="001D0D6C" w:rsidRPr="00C618D5" w:rsidRDefault="001D0D6C" w:rsidP="002B301F">
            <w:pPr>
              <w:pStyle w:val="NormalWeb"/>
              <w:spacing w:before="0" w:after="0"/>
              <w:jc w:val="both"/>
              <w:rPr>
                <w:color w:val="3B2D36"/>
              </w:rPr>
            </w:pPr>
            <w:r w:rsidRPr="00C618D5">
              <w:rPr>
                <w:color w:val="3B2D36"/>
              </w:rPr>
              <w:t>- 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1D0D6C" w:rsidRPr="00C618D5" w:rsidRDefault="001D0D6C" w:rsidP="002B301F">
            <w:pPr>
              <w:pStyle w:val="NormalWeb"/>
              <w:spacing w:before="0" w:after="0"/>
              <w:jc w:val="both"/>
              <w:rPr>
                <w:color w:val="3B2D36"/>
              </w:rPr>
            </w:pPr>
            <w:r w:rsidRPr="00C618D5">
              <w:rPr>
                <w:color w:val="3B2D36"/>
              </w:rPr>
              <w:t>- повышение уровня доступности транспортных услуг и сети автомобильных дорог общего пользования для населения и хозяйствующих субъектов;</w:t>
            </w:r>
          </w:p>
          <w:p w:rsidR="001D0D6C" w:rsidRPr="00C618D5" w:rsidRDefault="001D0D6C" w:rsidP="002B301F">
            <w:pPr>
              <w:pStyle w:val="NormalWeb"/>
              <w:jc w:val="both"/>
              <w:rPr>
                <w:b/>
                <w:bCs/>
                <w:i/>
                <w:iCs/>
                <w:color w:val="3B2D36"/>
              </w:rPr>
            </w:pPr>
            <w:r w:rsidRPr="00C618D5">
              <w:rPr>
                <w:b/>
                <w:bCs/>
                <w:i/>
                <w:iCs/>
                <w:color w:val="3B2D36"/>
              </w:rPr>
              <w:t>Важнейшими целевыми индикаторами и показателями проекта являются:</w:t>
            </w:r>
          </w:p>
          <w:p w:rsidR="001D0D6C" w:rsidRPr="00C618D5" w:rsidRDefault="001D0D6C" w:rsidP="002B301F">
            <w:pPr>
              <w:pStyle w:val="NormalWeb"/>
              <w:spacing w:before="0" w:after="0"/>
              <w:jc w:val="both"/>
              <w:rPr>
                <w:color w:val="3B2D36"/>
              </w:rPr>
            </w:pPr>
            <w:r w:rsidRPr="00C618D5">
              <w:rPr>
                <w:color w:val="3B2D36"/>
              </w:rPr>
              <w:t>- круглогодичное содержание сети автомобильных дорог местного значения в соответствии с нормативными требованиями к транспортно-эксплуатационному состоянию и условиями безопасности движения;</w:t>
            </w:r>
          </w:p>
          <w:p w:rsidR="001D0D6C" w:rsidRPr="00C618D5" w:rsidRDefault="001D0D6C" w:rsidP="002B301F">
            <w:pPr>
              <w:pStyle w:val="NormalWeb"/>
              <w:spacing w:before="0" w:after="0"/>
              <w:jc w:val="both"/>
              <w:rPr>
                <w:color w:val="3B2D36"/>
              </w:rPr>
            </w:pPr>
            <w:r w:rsidRPr="00C618D5">
              <w:rPr>
                <w:color w:val="3B2D36"/>
              </w:rPr>
              <w:t>- повышение безопасности движения;</w:t>
            </w:r>
          </w:p>
          <w:p w:rsidR="001D0D6C" w:rsidRPr="00C618D5" w:rsidRDefault="001D0D6C" w:rsidP="002B301F">
            <w:pPr>
              <w:pStyle w:val="NormalWeb"/>
              <w:jc w:val="both"/>
              <w:rPr>
                <w:color w:val="3B2D36"/>
              </w:rPr>
            </w:pPr>
          </w:p>
        </w:tc>
      </w:tr>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Сроки реализации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NormalWeb"/>
              <w:rPr>
                <w:color w:val="3B2D36"/>
              </w:rPr>
            </w:pPr>
            <w:r w:rsidRPr="00C618D5">
              <w:rPr>
                <w:color w:val="3B2D36"/>
              </w:rPr>
              <w:t>2015-</w:t>
            </w:r>
            <w:r>
              <w:rPr>
                <w:color w:val="3B2D36"/>
              </w:rPr>
              <w:t>2017</w:t>
            </w:r>
            <w:r w:rsidRPr="00C618D5">
              <w:rPr>
                <w:color w:val="3B2D36"/>
              </w:rPr>
              <w:t xml:space="preserve"> год</w:t>
            </w:r>
            <w:r>
              <w:rPr>
                <w:color w:val="3B2D36"/>
              </w:rPr>
              <w:t>ы</w:t>
            </w:r>
          </w:p>
        </w:tc>
      </w:tr>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Основные мероприятия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NormalWeb"/>
              <w:spacing w:before="0" w:after="0"/>
              <w:jc w:val="both"/>
              <w:rPr>
                <w:color w:val="3B2D36"/>
              </w:rPr>
            </w:pPr>
            <w:r w:rsidRPr="00C618D5">
              <w:rPr>
                <w:color w:val="3B2D36"/>
              </w:rPr>
              <w:t>Программа включает в себя следующие мероприятия:</w:t>
            </w:r>
          </w:p>
          <w:p w:rsidR="001D0D6C" w:rsidRPr="00C618D5" w:rsidRDefault="001D0D6C" w:rsidP="002B301F">
            <w:pPr>
              <w:pStyle w:val="NormalWeb"/>
              <w:spacing w:before="0" w:after="0"/>
              <w:jc w:val="both"/>
              <w:rPr>
                <w:color w:val="3B2D36"/>
              </w:rPr>
            </w:pPr>
            <w:r w:rsidRPr="00C618D5">
              <w:rPr>
                <w:color w:val="3B2D36"/>
              </w:rPr>
              <w:t>- ремонт щебеночного покрытия автомобильных дорог местного значения;</w:t>
            </w:r>
          </w:p>
          <w:p w:rsidR="001D0D6C" w:rsidRPr="00C618D5" w:rsidRDefault="001D0D6C" w:rsidP="002B301F">
            <w:pPr>
              <w:pStyle w:val="NormalWeb"/>
              <w:spacing w:before="0" w:after="0"/>
              <w:jc w:val="both"/>
              <w:rPr>
                <w:color w:val="3B2D36"/>
              </w:rPr>
            </w:pPr>
          </w:p>
        </w:tc>
      </w:tr>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Механизм реализации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NormalWeb"/>
              <w:spacing w:before="0" w:after="0"/>
              <w:jc w:val="both"/>
              <w:rPr>
                <w:color w:val="3B2D36"/>
              </w:rPr>
            </w:pPr>
            <w:r w:rsidRPr="00C618D5">
              <w:rPr>
                <w:color w:val="000000"/>
              </w:rPr>
              <w:t>Реализация Программы обеспечивается системой сотрудничества Марисолинской сельской администрации  муниципального образования «Марисолинское сельское поселение», Территориальное общественное самоуправление «Большие Ключи»</w:t>
            </w:r>
            <w:r>
              <w:rPr>
                <w:color w:val="000000"/>
              </w:rPr>
              <w:t xml:space="preserve"> и Мари Кугун</w:t>
            </w:r>
            <w:r w:rsidRPr="00C618D5">
              <w:rPr>
                <w:color w:val="000000"/>
              </w:rPr>
              <w:t>ур, администрации Сернурского муниципального района, Министерства экономического развития и торговли Республики Марий Эл, Правительства Республики Марий Эл.</w:t>
            </w:r>
          </w:p>
        </w:tc>
      </w:tr>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jc w:val="both"/>
              <w:rPr>
                <w:color w:val="FF0000"/>
              </w:rPr>
            </w:pPr>
            <w:r w:rsidRPr="00C618D5">
              <w:rPr>
                <w:color w:val="3B2D36"/>
              </w:rPr>
              <w:t>Объемы и источники финансирования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NormalWeb"/>
              <w:jc w:val="both"/>
              <w:rPr>
                <w:color w:val="000000"/>
              </w:rPr>
            </w:pPr>
            <w:r w:rsidRPr="00C618D5">
              <w:rPr>
                <w:color w:val="000000"/>
              </w:rPr>
              <w:t>Общий объем средств для реализации всего комплекса мероприятий Программы составляет</w:t>
            </w:r>
            <w:r>
              <w:rPr>
                <w:color w:val="000000"/>
              </w:rPr>
              <w:t xml:space="preserve"> </w:t>
            </w:r>
            <w:r w:rsidRPr="00C618D5">
              <w:rPr>
                <w:color w:val="000000"/>
              </w:rPr>
              <w:t xml:space="preserve">- </w:t>
            </w:r>
            <w:r>
              <w:rPr>
                <w:color w:val="000000"/>
              </w:rPr>
              <w:t>6</w:t>
            </w:r>
            <w:r w:rsidRPr="00C618D5">
              <w:rPr>
                <w:color w:val="000000"/>
              </w:rPr>
              <w:t>00</w:t>
            </w:r>
            <w:r>
              <w:rPr>
                <w:color w:val="000000"/>
              </w:rPr>
              <w:t xml:space="preserve"> 000 (шестьсот </w:t>
            </w:r>
            <w:r w:rsidRPr="00C618D5">
              <w:rPr>
                <w:color w:val="000000"/>
              </w:rPr>
              <w:t>тысяч) рублей.</w:t>
            </w:r>
          </w:p>
          <w:p w:rsidR="001D0D6C" w:rsidRPr="00C618D5" w:rsidRDefault="001D0D6C" w:rsidP="002B301F">
            <w:pPr>
              <w:pStyle w:val="NormalWeb"/>
              <w:spacing w:before="0" w:after="0"/>
              <w:rPr>
                <w:color w:val="000000"/>
              </w:rPr>
            </w:pPr>
            <w:r w:rsidRPr="00C618D5">
              <w:rPr>
                <w:color w:val="000000"/>
              </w:rPr>
              <w:t>Источник финансирования:</w:t>
            </w:r>
          </w:p>
          <w:p w:rsidR="001D0D6C" w:rsidRPr="00C618D5" w:rsidRDefault="001D0D6C" w:rsidP="002B301F">
            <w:pPr>
              <w:pStyle w:val="NormalWeb"/>
              <w:spacing w:before="0" w:after="0"/>
              <w:jc w:val="both"/>
              <w:rPr>
                <w:color w:val="000000"/>
              </w:rPr>
            </w:pPr>
            <w:r>
              <w:rPr>
                <w:color w:val="000000"/>
              </w:rPr>
              <w:t>- 60 000 (шестьдесят</w:t>
            </w:r>
            <w:r w:rsidRPr="00C618D5">
              <w:rPr>
                <w:color w:val="000000"/>
              </w:rPr>
              <w:t xml:space="preserve"> тысяч) рублей из бюджета сельского поселения;</w:t>
            </w:r>
          </w:p>
          <w:p w:rsidR="001D0D6C" w:rsidRPr="00C618D5" w:rsidRDefault="001D0D6C" w:rsidP="002B301F">
            <w:pPr>
              <w:pStyle w:val="NormalWeb"/>
              <w:spacing w:before="0" w:after="0"/>
              <w:jc w:val="both"/>
              <w:rPr>
                <w:color w:val="000000"/>
              </w:rPr>
            </w:pPr>
            <w:r>
              <w:rPr>
                <w:color w:val="000000"/>
              </w:rPr>
              <w:t>- 60 000 (шестьдесят</w:t>
            </w:r>
            <w:r w:rsidRPr="00C618D5">
              <w:rPr>
                <w:color w:val="000000"/>
              </w:rPr>
              <w:t xml:space="preserve"> тысяч) рублей из средств населения;</w:t>
            </w:r>
          </w:p>
          <w:p w:rsidR="001D0D6C" w:rsidRPr="00C618D5" w:rsidRDefault="001D0D6C" w:rsidP="002B301F">
            <w:pPr>
              <w:pStyle w:val="NormalWeb"/>
              <w:spacing w:before="0" w:after="0"/>
              <w:jc w:val="both"/>
              <w:rPr>
                <w:color w:val="000000"/>
              </w:rPr>
            </w:pPr>
            <w:r>
              <w:rPr>
                <w:color w:val="000000"/>
              </w:rPr>
              <w:t>-20000 (двадцать</w:t>
            </w:r>
            <w:r w:rsidRPr="00C618D5">
              <w:rPr>
                <w:color w:val="000000"/>
              </w:rPr>
              <w:t xml:space="preserve"> тысяч) рублей внебюджетные средства</w:t>
            </w:r>
          </w:p>
          <w:p w:rsidR="001D0D6C" w:rsidRPr="00C618D5" w:rsidRDefault="001D0D6C" w:rsidP="002B301F">
            <w:pPr>
              <w:pStyle w:val="NormalWeb"/>
              <w:spacing w:before="0" w:after="0"/>
              <w:jc w:val="both"/>
              <w:rPr>
                <w:color w:val="000000"/>
              </w:rPr>
            </w:pPr>
            <w:r>
              <w:rPr>
                <w:color w:val="000000"/>
              </w:rPr>
              <w:t>- 460</w:t>
            </w:r>
            <w:r w:rsidRPr="00C618D5">
              <w:rPr>
                <w:color w:val="000000"/>
              </w:rPr>
              <w:t> 000 (двести тридцать тысяч) рублей софинансирование республиканского бюджета</w:t>
            </w:r>
          </w:p>
        </w:tc>
      </w:tr>
      <w:tr w:rsidR="001D0D6C" w:rsidRPr="00C618D5">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Ожидаемые конечные результаты реализации программы</w:t>
            </w:r>
          </w:p>
        </w:tc>
        <w:tc>
          <w:tcPr>
            <w:tcW w:w="6305" w:type="dxa"/>
            <w:tcBorders>
              <w:top w:val="outset" w:sz="6" w:space="0" w:color="auto"/>
              <w:left w:val="outset" w:sz="6" w:space="0" w:color="auto"/>
              <w:bottom w:val="outset" w:sz="6" w:space="0" w:color="auto"/>
            </w:tcBorders>
            <w:shd w:val="clear" w:color="auto" w:fill="F6F6F4"/>
          </w:tcPr>
          <w:p w:rsidR="001D0D6C" w:rsidRPr="00C618D5" w:rsidRDefault="001D0D6C" w:rsidP="002B301F">
            <w:pPr>
              <w:pStyle w:val="NormalWeb"/>
              <w:jc w:val="both"/>
              <w:rPr>
                <w:color w:val="3B2D36"/>
              </w:rPr>
            </w:pPr>
            <w:r w:rsidRPr="00C618D5">
              <w:rPr>
                <w:color w:val="3B2D36"/>
              </w:rPr>
              <w:t>Выполнить комплекс работ по содержанию автомобильных дорог местного значения, который позволит улучшить их транспортно-эксплуатационное состояние и снизить количество дорожно-транспортных происшествий.</w:t>
            </w:r>
          </w:p>
        </w:tc>
      </w:tr>
      <w:tr w:rsidR="001D0D6C" w:rsidRPr="00A53284">
        <w:trPr>
          <w:tblCellSpacing w:w="0" w:type="dxa"/>
        </w:trPr>
        <w:tc>
          <w:tcPr>
            <w:tcW w:w="3080" w:type="dxa"/>
            <w:tcBorders>
              <w:top w:val="outset" w:sz="6" w:space="0" w:color="auto"/>
              <w:bottom w:val="outset" w:sz="6" w:space="0" w:color="auto"/>
              <w:right w:val="outset" w:sz="6" w:space="0" w:color="auto"/>
            </w:tcBorders>
            <w:shd w:val="clear" w:color="auto" w:fill="F6F6F4"/>
          </w:tcPr>
          <w:p w:rsidR="001D0D6C" w:rsidRPr="00C618D5" w:rsidRDefault="001D0D6C" w:rsidP="002B301F">
            <w:pPr>
              <w:pStyle w:val="NormalWeb"/>
              <w:rPr>
                <w:color w:val="3B2D36"/>
              </w:rPr>
            </w:pPr>
            <w:r w:rsidRPr="00C618D5">
              <w:rPr>
                <w:color w:val="3B2D36"/>
              </w:rPr>
              <w:t xml:space="preserve">Система организации контроля за исполнением и управлением Программы </w:t>
            </w:r>
          </w:p>
        </w:tc>
        <w:tc>
          <w:tcPr>
            <w:tcW w:w="6305" w:type="dxa"/>
            <w:tcBorders>
              <w:top w:val="outset" w:sz="6" w:space="0" w:color="auto"/>
              <w:left w:val="outset" w:sz="6" w:space="0" w:color="auto"/>
              <w:bottom w:val="outset" w:sz="6" w:space="0" w:color="auto"/>
            </w:tcBorders>
            <w:shd w:val="clear" w:color="auto" w:fill="F6F6F4"/>
          </w:tcPr>
          <w:p w:rsidR="001D0D6C" w:rsidRPr="00A53284" w:rsidRDefault="001D0D6C" w:rsidP="002B301F">
            <w:pPr>
              <w:pStyle w:val="NormalWeb"/>
              <w:spacing w:before="0" w:after="75"/>
              <w:jc w:val="both"/>
              <w:rPr>
                <w:color w:val="000000"/>
              </w:rPr>
            </w:pPr>
            <w:r w:rsidRPr="00C618D5">
              <w:rPr>
                <w:color w:val="000000"/>
              </w:rPr>
              <w:t>Марисолинская сельская администрация  муниципального образования «Марисолинское  сельское поселение», осуществляет общее руководство и контроль за реализацией Проекта,  управляет выделенными на ее реализацию средствами, руководит проектными, строительными и иными организациями и контролирует выполнение ими программных мероприятий.</w:t>
            </w:r>
          </w:p>
        </w:tc>
      </w:tr>
    </w:tbl>
    <w:p w:rsidR="001D0D6C" w:rsidRPr="00A53284" w:rsidRDefault="001D0D6C" w:rsidP="00816AE2">
      <w:pPr>
        <w:pStyle w:val="consplusnormal0"/>
        <w:spacing w:before="0" w:beforeAutospacing="0" w:after="0" w:afterAutospacing="0"/>
        <w:ind w:firstLine="709"/>
        <w:jc w:val="center"/>
        <w:rPr>
          <w:b/>
          <w:bCs/>
          <w:color w:val="000000"/>
          <w:sz w:val="28"/>
          <w:szCs w:val="28"/>
        </w:rPr>
      </w:pPr>
    </w:p>
    <w:p w:rsidR="001D0D6C" w:rsidRPr="00A53284" w:rsidRDefault="001D0D6C" w:rsidP="00816AE2">
      <w:pPr>
        <w:pStyle w:val="consplusnormal0"/>
        <w:spacing w:before="0" w:beforeAutospacing="0" w:after="0" w:afterAutospacing="0"/>
        <w:ind w:firstLine="709"/>
        <w:jc w:val="center"/>
        <w:rPr>
          <w:b/>
          <w:bCs/>
          <w:color w:val="000000"/>
          <w:sz w:val="28"/>
          <w:szCs w:val="28"/>
        </w:rPr>
      </w:pPr>
      <w:r w:rsidRPr="00A53284">
        <w:rPr>
          <w:b/>
          <w:bCs/>
          <w:color w:val="000000"/>
          <w:sz w:val="28"/>
          <w:szCs w:val="28"/>
        </w:rPr>
        <w:t>Общие положения</w:t>
      </w:r>
    </w:p>
    <w:p w:rsidR="001D0D6C" w:rsidRPr="00A53284" w:rsidRDefault="001D0D6C" w:rsidP="00816AE2">
      <w:pPr>
        <w:pStyle w:val="NormalWeb"/>
        <w:spacing w:before="0" w:after="0"/>
        <w:ind w:firstLine="709"/>
        <w:jc w:val="both"/>
        <w:rPr>
          <w:color w:val="000000"/>
        </w:rPr>
      </w:pPr>
    </w:p>
    <w:p w:rsidR="001D0D6C" w:rsidRPr="00A53284" w:rsidRDefault="001D0D6C" w:rsidP="00816AE2">
      <w:pPr>
        <w:pStyle w:val="NormalWeb"/>
        <w:spacing w:before="0" w:after="0"/>
        <w:ind w:firstLine="709"/>
        <w:jc w:val="both"/>
        <w:rPr>
          <w:color w:val="000000"/>
        </w:rPr>
      </w:pPr>
      <w:r w:rsidRPr="00A53284">
        <w:rPr>
          <w:color w:val="000000"/>
        </w:rPr>
        <w:t>Программа разработана в соответствии</w:t>
      </w:r>
      <w:r w:rsidRPr="00A53284">
        <w:rPr>
          <w:rStyle w:val="apple-converted-space"/>
          <w:b/>
          <w:bCs/>
          <w:color w:val="000000"/>
        </w:rPr>
        <w:t xml:space="preserve"> </w:t>
      </w:r>
      <w:r w:rsidRPr="00A53284">
        <w:rPr>
          <w:color w:val="000000"/>
        </w:rPr>
        <w:t>Федеральными законами Российской Федерации от 06.10.2003 № 131-ФЗ «Об общих принципах организации местного самоуправления в Российской Федерации»,</w:t>
      </w:r>
      <w:r w:rsidRPr="00A53284">
        <w:rPr>
          <w:color w:val="000000"/>
        </w:rPr>
        <w:b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целях получения субсидий из республиканского бюджета на софинансирование расходных обязательств местного бюджета, средств населения на капитальный ремонт автомобильных дорог местного значения сельского поселения (далее – дороги общего пользования), а именно д.</w:t>
      </w:r>
      <w:r>
        <w:rPr>
          <w:color w:val="000000"/>
        </w:rPr>
        <w:t>Большие Ключи, ул.Советская</w:t>
      </w:r>
      <w:r w:rsidRPr="00A53284">
        <w:rPr>
          <w:color w:val="000000"/>
        </w:rPr>
        <w:t>,</w:t>
      </w:r>
      <w:r>
        <w:rPr>
          <w:color w:val="000000"/>
        </w:rPr>
        <w:t xml:space="preserve"> д.Мари Кугунур, ул. Березина</w:t>
      </w:r>
      <w:r w:rsidRPr="00A53284">
        <w:rPr>
          <w:color w:val="000000"/>
        </w:rPr>
        <w:t xml:space="preserve"> Сернурского района Республики Марий Эл. </w:t>
      </w:r>
    </w:p>
    <w:p w:rsidR="001D0D6C" w:rsidRPr="00A53284" w:rsidRDefault="001D0D6C" w:rsidP="00816AE2">
      <w:pPr>
        <w:pStyle w:val="consplusnormal0"/>
        <w:spacing w:before="0" w:beforeAutospacing="0" w:after="0" w:afterAutospacing="0"/>
        <w:ind w:firstLine="709"/>
        <w:jc w:val="both"/>
        <w:rPr>
          <w:color w:val="000000"/>
          <w:sz w:val="28"/>
          <w:szCs w:val="28"/>
        </w:rPr>
      </w:pPr>
      <w:r>
        <w:rPr>
          <w:color w:val="000000"/>
          <w:sz w:val="28"/>
          <w:szCs w:val="28"/>
        </w:rPr>
        <w:t xml:space="preserve">Программа </w:t>
      </w:r>
      <w:r w:rsidRPr="00A53284">
        <w:rPr>
          <w:color w:val="000000"/>
          <w:sz w:val="28"/>
          <w:szCs w:val="28"/>
        </w:rPr>
        <w:t>направлен</w:t>
      </w:r>
      <w:r>
        <w:rPr>
          <w:color w:val="000000"/>
          <w:sz w:val="28"/>
          <w:szCs w:val="28"/>
        </w:rPr>
        <w:t>а</w:t>
      </w:r>
      <w:r w:rsidRPr="00A53284">
        <w:rPr>
          <w:color w:val="000000"/>
          <w:sz w:val="28"/>
          <w:szCs w:val="28"/>
        </w:rPr>
        <w:t xml:space="preserve"> на:</w:t>
      </w:r>
    </w:p>
    <w:p w:rsidR="001D0D6C" w:rsidRPr="00A53284" w:rsidRDefault="001D0D6C" w:rsidP="00816AE2">
      <w:pPr>
        <w:pStyle w:val="consplusnormal0"/>
        <w:spacing w:before="0" w:beforeAutospacing="0" w:after="0" w:afterAutospacing="0"/>
        <w:ind w:firstLine="709"/>
        <w:jc w:val="both"/>
        <w:rPr>
          <w:color w:val="000000"/>
          <w:sz w:val="28"/>
          <w:szCs w:val="28"/>
        </w:rPr>
      </w:pPr>
      <w:r w:rsidRPr="00A53284">
        <w:rPr>
          <w:color w:val="000000"/>
          <w:sz w:val="28"/>
          <w:szCs w:val="28"/>
        </w:rPr>
        <w:t>снижение сверхнормативного износа основных фондов объектов дорожной инфраструктуры;</w:t>
      </w:r>
    </w:p>
    <w:p w:rsidR="001D0D6C" w:rsidRPr="00A53284" w:rsidRDefault="001D0D6C" w:rsidP="00816AE2">
      <w:pPr>
        <w:pStyle w:val="consplusnormal0"/>
        <w:spacing w:before="0" w:beforeAutospacing="0" w:after="0" w:afterAutospacing="0"/>
        <w:ind w:firstLine="709"/>
        <w:jc w:val="both"/>
        <w:rPr>
          <w:color w:val="000000"/>
          <w:sz w:val="28"/>
          <w:szCs w:val="28"/>
        </w:rPr>
      </w:pPr>
      <w:r w:rsidRPr="00A53284">
        <w:rPr>
          <w:color w:val="000000"/>
          <w:sz w:val="28"/>
          <w:szCs w:val="28"/>
        </w:rPr>
        <w:t>капитальный ремонт дорог общего пользования;</w:t>
      </w:r>
    </w:p>
    <w:p w:rsidR="001D0D6C" w:rsidRPr="00A53284" w:rsidRDefault="001D0D6C" w:rsidP="00816AE2">
      <w:pPr>
        <w:pStyle w:val="NormalWeb"/>
        <w:shd w:val="clear" w:color="auto" w:fill="F6F6F4"/>
        <w:spacing w:before="0" w:after="0"/>
        <w:ind w:firstLine="709"/>
        <w:jc w:val="both"/>
        <w:rPr>
          <w:color w:val="3B2D36"/>
        </w:rPr>
      </w:pPr>
      <w:r w:rsidRPr="00A53284">
        <w:rPr>
          <w:color w:val="000000"/>
        </w:rPr>
        <w:t>Общая протяженность автомобильной дороги общего пользования местного значения</w:t>
      </w:r>
      <w:r>
        <w:rPr>
          <w:color w:val="000000"/>
        </w:rPr>
        <w:t>, а именно д.Большие Ключи</w:t>
      </w:r>
      <w:r w:rsidRPr="00A53284">
        <w:rPr>
          <w:color w:val="000000"/>
        </w:rPr>
        <w:t>, ул.</w:t>
      </w:r>
      <w:r>
        <w:rPr>
          <w:color w:val="000000"/>
        </w:rPr>
        <w:t>Советская</w:t>
      </w:r>
      <w:r w:rsidRPr="00A53284">
        <w:rPr>
          <w:color w:val="000000"/>
        </w:rPr>
        <w:t xml:space="preserve"> составляет 1,2 км</w:t>
      </w:r>
      <w:r>
        <w:rPr>
          <w:color w:val="000000"/>
        </w:rPr>
        <w:t xml:space="preserve"> д. Мари  Кугунур, ул. Березина составляет-1.2 км.</w:t>
      </w:r>
    </w:p>
    <w:p w:rsidR="001D0D6C" w:rsidRPr="00A53284" w:rsidRDefault="001D0D6C" w:rsidP="00816AE2">
      <w:pPr>
        <w:pStyle w:val="NormalWeb"/>
        <w:shd w:val="clear" w:color="auto" w:fill="F6F6F4"/>
        <w:spacing w:before="0" w:after="0"/>
        <w:ind w:firstLine="709"/>
        <w:jc w:val="both"/>
        <w:rPr>
          <w:color w:val="3B2D36"/>
        </w:rPr>
      </w:pPr>
    </w:p>
    <w:p w:rsidR="001D0D6C" w:rsidRPr="00C618D5" w:rsidRDefault="001D0D6C" w:rsidP="00816AE2">
      <w:pPr>
        <w:pStyle w:val="NormalWeb"/>
        <w:shd w:val="clear" w:color="auto" w:fill="F6F6F4"/>
        <w:spacing w:before="0" w:after="0"/>
        <w:ind w:firstLine="709"/>
        <w:jc w:val="center"/>
        <w:rPr>
          <w:color w:val="auto"/>
        </w:rPr>
      </w:pPr>
      <w:r w:rsidRPr="00C618D5">
        <w:rPr>
          <w:rStyle w:val="Strong"/>
          <w:color w:val="auto"/>
        </w:rPr>
        <w:t>Характеристика проблемы и обоснование</w:t>
      </w:r>
    </w:p>
    <w:p w:rsidR="001D0D6C" w:rsidRPr="00C618D5" w:rsidRDefault="001D0D6C" w:rsidP="00816AE2">
      <w:pPr>
        <w:pStyle w:val="NormalWeb"/>
        <w:shd w:val="clear" w:color="auto" w:fill="F6F6F4"/>
        <w:spacing w:before="0" w:after="0"/>
        <w:ind w:firstLine="709"/>
        <w:jc w:val="center"/>
        <w:rPr>
          <w:rStyle w:val="Strong"/>
          <w:color w:val="auto"/>
        </w:rPr>
      </w:pPr>
      <w:r w:rsidRPr="00C618D5">
        <w:rPr>
          <w:rStyle w:val="Strong"/>
          <w:color w:val="auto"/>
        </w:rPr>
        <w:t xml:space="preserve">необходимости ее решения </w:t>
      </w:r>
      <w:r>
        <w:rPr>
          <w:rStyle w:val="Strong"/>
          <w:color w:val="auto"/>
        </w:rPr>
        <w:t xml:space="preserve">Программным </w:t>
      </w:r>
      <w:r w:rsidRPr="00C618D5">
        <w:rPr>
          <w:rStyle w:val="Strong"/>
          <w:color w:val="auto"/>
        </w:rPr>
        <w:t>методом</w:t>
      </w:r>
    </w:p>
    <w:p w:rsidR="001D0D6C" w:rsidRPr="00C618D5" w:rsidRDefault="001D0D6C" w:rsidP="00816AE2">
      <w:pPr>
        <w:pStyle w:val="NormalWeb"/>
        <w:shd w:val="clear" w:color="auto" w:fill="F6F6F4"/>
        <w:spacing w:before="0" w:after="0"/>
        <w:ind w:firstLine="709"/>
        <w:jc w:val="center"/>
        <w:rPr>
          <w:color w:val="auto"/>
        </w:rPr>
      </w:pP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Автомобильные дороги Марисолинского  сельского поселения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и недостаточного уровня развития, автомобильных дорог.</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Неудовлетворительное состояние дорог на территории Марисолинского  сельского поселения затрудняет движение автотранспорта, что резко увеличивает транспортные издержки, ухудшает качество жизни населения.</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Большая часть автомобильных дорог требует текущего ремонта. Существует ежегодный недоремонт действующей сети дорог.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Исходя из указанных тенденций, система мероприятий Программа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Сложившаяся ситуация вызвана ежегодным нефинансированием отрасли. Действующая система финансирования дорожного хозяйства ведет к полному разрушению дорожной сети. Изношенность и низкая плотность сети автомобильных дорог накладывают серьезное ограничение на развитие всей экономики, предприятия не могут нормально функционировать, если нельзя недорого и быстро доставлять товары, и совершенно очевидно,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В создавшейся ситуации необходимо принять неотложные меры по качественному изменению состояния сети автомобильных дорог, чтобы обеспечить ее ускоренное развитие в соответствии с потребностями экономики и населения.</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Значительное количество обращений граждан в органы местного самоуправления подтверждают неудовлетворённость жителей поселения дороги местного значения.</w:t>
      </w:r>
    </w:p>
    <w:p w:rsidR="001D0D6C" w:rsidRPr="00C618D5" w:rsidRDefault="001D0D6C" w:rsidP="00816AE2">
      <w:pPr>
        <w:pStyle w:val="NormalWeb"/>
        <w:shd w:val="clear" w:color="auto" w:fill="F6F6F4"/>
        <w:jc w:val="center"/>
        <w:rPr>
          <w:color w:val="auto"/>
        </w:rPr>
      </w:pPr>
      <w:r w:rsidRPr="00C618D5">
        <w:rPr>
          <w:rStyle w:val="Strong"/>
          <w:color w:val="auto"/>
        </w:rPr>
        <w:t>Цели и задачи реализации Пр</w:t>
      </w:r>
      <w:r>
        <w:rPr>
          <w:rStyle w:val="Strong"/>
          <w:color w:val="auto"/>
        </w:rPr>
        <w:t>ограммы</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Основные цели Программы - содействие экономическому росту, укрепление единого экономического пространства, удовлетворение потребности населения и государства в перевозках по автомобильным дорогам на территории Марисолинского  сельского поселения, улучшение их транспортно – эксплуатационного состояния, повышение безопасности движения, создание необходимых условий для реализации конституционных прав и более комфортных условий проживания населения.</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Для достижения указанных целей необходимо решение следующих задач:</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обеспечение сохранности сети автомобильных дорог общего пользования,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повышение технического уровня существующих автомобильных дорог, увеличение их пропускной способности;</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повышение безопасности движения автотранспорта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повышение уровня доступности транспортных услуг и сети автомобильных дорог общего пользования для населения и хозяйствующих субъектов.</w:t>
      </w:r>
    </w:p>
    <w:p w:rsidR="001D0D6C" w:rsidRPr="00C618D5" w:rsidRDefault="001D0D6C" w:rsidP="00816AE2">
      <w:pPr>
        <w:pStyle w:val="NormalWeb"/>
        <w:shd w:val="clear" w:color="auto" w:fill="F6F6F4"/>
        <w:jc w:val="center"/>
        <w:rPr>
          <w:color w:val="auto"/>
        </w:rPr>
      </w:pPr>
      <w:r w:rsidRPr="00C618D5">
        <w:rPr>
          <w:rStyle w:val="Strong"/>
          <w:color w:val="auto"/>
        </w:rPr>
        <w:t>Система п</w:t>
      </w:r>
      <w:r>
        <w:rPr>
          <w:rStyle w:val="Strong"/>
          <w:color w:val="auto"/>
        </w:rPr>
        <w:t>рограммных</w:t>
      </w:r>
      <w:r w:rsidRPr="00C618D5">
        <w:rPr>
          <w:rStyle w:val="Strong"/>
          <w:color w:val="auto"/>
        </w:rPr>
        <w:t xml:space="preserve"> мероприятий</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В рамках настоящей Программы предусматривается улучшение транспортно-эксплуатационных показателей и обеспечение устойчивого функционирования автомобильных дорог местного значения.</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Ремонт дорог сельского поселения осуществляется в соответствии с проектами, выполненными и согласованными в установленном порядке.</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Объемы и источники финансирования по мероприятиям Программы, планируемые к реализации, определены в следующих размерах:</w:t>
      </w:r>
    </w:p>
    <w:p w:rsidR="001D0D6C" w:rsidRPr="00C618D5" w:rsidRDefault="001D0D6C" w:rsidP="00816AE2">
      <w:pPr>
        <w:pStyle w:val="NormalWeb"/>
        <w:shd w:val="clear" w:color="auto" w:fill="F6F6F4"/>
        <w:spacing w:before="0" w:after="0"/>
        <w:ind w:firstLine="709"/>
        <w:jc w:val="both"/>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16"/>
        <w:gridCol w:w="2387"/>
      </w:tblGrid>
      <w:tr w:rsidR="001D0D6C" w:rsidRPr="00C618D5">
        <w:tc>
          <w:tcPr>
            <w:tcW w:w="7054" w:type="dxa"/>
          </w:tcPr>
          <w:p w:rsidR="001D0D6C" w:rsidRPr="00C618D5" w:rsidRDefault="001D0D6C" w:rsidP="002B301F">
            <w:pPr>
              <w:pStyle w:val="NormalWeb"/>
              <w:spacing w:before="0" w:after="0"/>
              <w:jc w:val="both"/>
              <w:rPr>
                <w:b/>
                <w:bCs/>
                <w:color w:val="auto"/>
              </w:rPr>
            </w:pPr>
            <w:r>
              <w:rPr>
                <w:b/>
                <w:bCs/>
                <w:color w:val="auto"/>
              </w:rPr>
              <w:t>Источник финансирования программы</w:t>
            </w:r>
          </w:p>
        </w:tc>
        <w:tc>
          <w:tcPr>
            <w:tcW w:w="2517" w:type="dxa"/>
          </w:tcPr>
          <w:p w:rsidR="001D0D6C" w:rsidRPr="00C618D5" w:rsidRDefault="001D0D6C" w:rsidP="002B301F">
            <w:pPr>
              <w:pStyle w:val="NormalWeb"/>
              <w:spacing w:before="0" w:after="0"/>
              <w:jc w:val="both"/>
              <w:rPr>
                <w:b/>
                <w:bCs/>
                <w:color w:val="auto"/>
              </w:rPr>
            </w:pPr>
            <w:r w:rsidRPr="00C618D5">
              <w:rPr>
                <w:b/>
                <w:bCs/>
                <w:color w:val="auto"/>
              </w:rPr>
              <w:t>Всего (тыс. руб.)</w:t>
            </w:r>
          </w:p>
        </w:tc>
      </w:tr>
      <w:tr w:rsidR="001D0D6C" w:rsidRPr="00C618D5">
        <w:tc>
          <w:tcPr>
            <w:tcW w:w="7054" w:type="dxa"/>
          </w:tcPr>
          <w:p w:rsidR="001D0D6C" w:rsidRPr="00C618D5" w:rsidRDefault="001D0D6C" w:rsidP="002B301F">
            <w:pPr>
              <w:pStyle w:val="NormalWeb"/>
              <w:spacing w:before="0" w:after="0"/>
              <w:jc w:val="both"/>
              <w:rPr>
                <w:color w:val="auto"/>
              </w:rPr>
            </w:pPr>
            <w:r w:rsidRPr="00C618D5">
              <w:rPr>
                <w:color w:val="auto"/>
              </w:rPr>
              <w:t>Республиканский бюджет</w:t>
            </w:r>
          </w:p>
        </w:tc>
        <w:tc>
          <w:tcPr>
            <w:tcW w:w="2517" w:type="dxa"/>
          </w:tcPr>
          <w:p w:rsidR="001D0D6C" w:rsidRPr="00C618D5" w:rsidRDefault="001D0D6C" w:rsidP="002B301F">
            <w:pPr>
              <w:pStyle w:val="NormalWeb"/>
              <w:spacing w:before="0" w:after="0"/>
              <w:jc w:val="center"/>
              <w:rPr>
                <w:color w:val="auto"/>
              </w:rPr>
            </w:pPr>
            <w:r>
              <w:rPr>
                <w:color w:val="auto"/>
              </w:rPr>
              <w:t>460</w:t>
            </w:r>
            <w:r w:rsidRPr="00C618D5">
              <w:rPr>
                <w:color w:val="auto"/>
              </w:rPr>
              <w:t> 000</w:t>
            </w:r>
          </w:p>
        </w:tc>
      </w:tr>
      <w:tr w:rsidR="001D0D6C" w:rsidRPr="00C618D5">
        <w:tc>
          <w:tcPr>
            <w:tcW w:w="7054" w:type="dxa"/>
          </w:tcPr>
          <w:p w:rsidR="001D0D6C" w:rsidRPr="00C618D5" w:rsidRDefault="001D0D6C" w:rsidP="002B301F">
            <w:pPr>
              <w:pStyle w:val="NormalWeb"/>
              <w:spacing w:before="0" w:after="0"/>
              <w:jc w:val="both"/>
              <w:rPr>
                <w:color w:val="auto"/>
              </w:rPr>
            </w:pPr>
            <w:r w:rsidRPr="00C618D5">
              <w:rPr>
                <w:color w:val="auto"/>
              </w:rPr>
              <w:t>Местный бюджет</w:t>
            </w:r>
          </w:p>
        </w:tc>
        <w:tc>
          <w:tcPr>
            <w:tcW w:w="2517" w:type="dxa"/>
          </w:tcPr>
          <w:p w:rsidR="001D0D6C" w:rsidRPr="00C618D5" w:rsidRDefault="001D0D6C" w:rsidP="002B301F">
            <w:pPr>
              <w:pStyle w:val="NormalWeb"/>
              <w:spacing w:before="0" w:after="0"/>
              <w:jc w:val="center"/>
              <w:rPr>
                <w:color w:val="auto"/>
              </w:rPr>
            </w:pPr>
            <w:r>
              <w:rPr>
                <w:color w:val="auto"/>
              </w:rPr>
              <w:t>6</w:t>
            </w:r>
            <w:r w:rsidRPr="00C618D5">
              <w:rPr>
                <w:color w:val="auto"/>
              </w:rPr>
              <w:t>0 000</w:t>
            </w:r>
          </w:p>
        </w:tc>
      </w:tr>
      <w:tr w:rsidR="001D0D6C" w:rsidRPr="00C618D5">
        <w:tc>
          <w:tcPr>
            <w:tcW w:w="7054" w:type="dxa"/>
          </w:tcPr>
          <w:p w:rsidR="001D0D6C" w:rsidRPr="00C618D5" w:rsidRDefault="001D0D6C" w:rsidP="002B301F">
            <w:pPr>
              <w:pStyle w:val="NormalWeb"/>
              <w:spacing w:before="0" w:after="0"/>
              <w:jc w:val="both"/>
              <w:rPr>
                <w:color w:val="auto"/>
              </w:rPr>
            </w:pPr>
            <w:r w:rsidRPr="00C618D5">
              <w:rPr>
                <w:color w:val="auto"/>
              </w:rPr>
              <w:t>Внебюджетный средства</w:t>
            </w:r>
          </w:p>
        </w:tc>
        <w:tc>
          <w:tcPr>
            <w:tcW w:w="2517" w:type="dxa"/>
          </w:tcPr>
          <w:p w:rsidR="001D0D6C" w:rsidRPr="00C618D5" w:rsidRDefault="001D0D6C" w:rsidP="002B301F">
            <w:pPr>
              <w:pStyle w:val="NormalWeb"/>
              <w:spacing w:before="0" w:after="0"/>
              <w:jc w:val="center"/>
              <w:rPr>
                <w:color w:val="auto"/>
              </w:rPr>
            </w:pPr>
            <w:r>
              <w:rPr>
                <w:color w:val="auto"/>
              </w:rPr>
              <w:t>6</w:t>
            </w:r>
            <w:r w:rsidRPr="00C618D5">
              <w:rPr>
                <w:color w:val="auto"/>
              </w:rPr>
              <w:t>0 000</w:t>
            </w:r>
          </w:p>
        </w:tc>
      </w:tr>
      <w:tr w:rsidR="001D0D6C" w:rsidRPr="00C618D5">
        <w:tc>
          <w:tcPr>
            <w:tcW w:w="7054" w:type="dxa"/>
          </w:tcPr>
          <w:p w:rsidR="001D0D6C" w:rsidRPr="00C618D5" w:rsidRDefault="001D0D6C" w:rsidP="002B301F">
            <w:pPr>
              <w:pStyle w:val="NormalWeb"/>
              <w:spacing w:before="0" w:after="0"/>
              <w:jc w:val="both"/>
              <w:rPr>
                <w:color w:val="auto"/>
              </w:rPr>
            </w:pPr>
            <w:r w:rsidRPr="00C618D5">
              <w:rPr>
                <w:color w:val="auto"/>
              </w:rPr>
              <w:t>Средства населения</w:t>
            </w:r>
          </w:p>
        </w:tc>
        <w:tc>
          <w:tcPr>
            <w:tcW w:w="2517" w:type="dxa"/>
          </w:tcPr>
          <w:p w:rsidR="001D0D6C" w:rsidRPr="00C618D5" w:rsidRDefault="001D0D6C" w:rsidP="002B301F">
            <w:pPr>
              <w:pStyle w:val="NormalWeb"/>
              <w:spacing w:before="0" w:after="0"/>
              <w:jc w:val="center"/>
              <w:rPr>
                <w:color w:val="auto"/>
              </w:rPr>
            </w:pPr>
            <w:r>
              <w:rPr>
                <w:color w:val="auto"/>
              </w:rPr>
              <w:t>2</w:t>
            </w:r>
            <w:r w:rsidRPr="00C618D5">
              <w:rPr>
                <w:color w:val="auto"/>
              </w:rPr>
              <w:t>0 000</w:t>
            </w:r>
          </w:p>
        </w:tc>
      </w:tr>
      <w:tr w:rsidR="001D0D6C" w:rsidRPr="00C618D5">
        <w:tc>
          <w:tcPr>
            <w:tcW w:w="7054" w:type="dxa"/>
          </w:tcPr>
          <w:p w:rsidR="001D0D6C" w:rsidRPr="00C618D5" w:rsidRDefault="001D0D6C" w:rsidP="002B301F">
            <w:pPr>
              <w:pStyle w:val="NormalWeb"/>
              <w:spacing w:before="0" w:after="0"/>
              <w:jc w:val="both"/>
              <w:rPr>
                <w:color w:val="auto"/>
              </w:rPr>
            </w:pPr>
            <w:r w:rsidRPr="00C618D5">
              <w:rPr>
                <w:color w:val="auto"/>
              </w:rPr>
              <w:t>Итого финансирования программы</w:t>
            </w:r>
          </w:p>
        </w:tc>
        <w:tc>
          <w:tcPr>
            <w:tcW w:w="2517" w:type="dxa"/>
          </w:tcPr>
          <w:p w:rsidR="001D0D6C" w:rsidRPr="00C618D5" w:rsidRDefault="001D0D6C" w:rsidP="002B301F">
            <w:pPr>
              <w:pStyle w:val="NormalWeb"/>
              <w:spacing w:before="0" w:after="0"/>
              <w:jc w:val="center"/>
              <w:rPr>
                <w:color w:val="auto"/>
              </w:rPr>
            </w:pPr>
            <w:r>
              <w:rPr>
                <w:color w:val="auto"/>
              </w:rPr>
              <w:t>6</w:t>
            </w:r>
            <w:r w:rsidRPr="00C618D5">
              <w:rPr>
                <w:color w:val="auto"/>
              </w:rPr>
              <w:t>00 000</w:t>
            </w:r>
          </w:p>
        </w:tc>
      </w:tr>
    </w:tbl>
    <w:p w:rsidR="001D0D6C" w:rsidRPr="00C618D5" w:rsidRDefault="001D0D6C" w:rsidP="00816AE2">
      <w:pPr>
        <w:pStyle w:val="NormalWeb"/>
        <w:shd w:val="clear" w:color="auto" w:fill="F6F6F4"/>
        <w:spacing w:before="0" w:after="0"/>
        <w:ind w:firstLine="709"/>
        <w:jc w:val="both"/>
        <w:rPr>
          <w:color w:val="auto"/>
        </w:rPr>
      </w:pPr>
    </w:p>
    <w:p w:rsidR="001D0D6C" w:rsidRPr="00C618D5" w:rsidRDefault="001D0D6C" w:rsidP="00816AE2">
      <w:pPr>
        <w:pStyle w:val="NormalWeb"/>
        <w:shd w:val="clear" w:color="auto" w:fill="F6F6F4"/>
        <w:jc w:val="center"/>
        <w:rPr>
          <w:rFonts w:ascii="Tahoma" w:hAnsi="Tahoma" w:cs="Tahoma"/>
          <w:color w:val="auto"/>
        </w:rPr>
      </w:pPr>
      <w:r w:rsidRPr="00C618D5">
        <w:rPr>
          <w:rStyle w:val="Strong"/>
          <w:color w:val="auto"/>
        </w:rPr>
        <w:t>Ресурсное обеспечение Про</w:t>
      </w:r>
      <w:r>
        <w:rPr>
          <w:rStyle w:val="Strong"/>
          <w:color w:val="auto"/>
        </w:rPr>
        <w:t>граммы</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В рамках Программы предусматривается финансирование мероприятий, направленных на   ремонт дорог общего пользования, за счет средств республиканского, местного бюджета и средств населения, внебюджетных средств.</w:t>
      </w:r>
    </w:p>
    <w:p w:rsidR="001D0D6C" w:rsidRPr="00C618D5" w:rsidRDefault="001D0D6C" w:rsidP="00816AE2">
      <w:pPr>
        <w:pStyle w:val="NormalWeb"/>
        <w:shd w:val="clear" w:color="auto" w:fill="F6F6F4"/>
        <w:spacing w:before="0" w:after="0"/>
        <w:ind w:firstLine="709"/>
        <w:jc w:val="both"/>
        <w:rPr>
          <w:color w:val="auto"/>
        </w:rPr>
      </w:pPr>
      <w:r>
        <w:rPr>
          <w:color w:val="auto"/>
        </w:rPr>
        <w:t>Объемы финансирования Программы</w:t>
      </w:r>
      <w:r w:rsidRPr="00C618D5">
        <w:rPr>
          <w:color w:val="auto"/>
        </w:rPr>
        <w:t xml:space="preserve"> рассчитаны с учетом затрат, необходимых для достижения значений целевых индикаторов Программы.</w:t>
      </w:r>
    </w:p>
    <w:p w:rsidR="001D0D6C" w:rsidRPr="00C618D5" w:rsidRDefault="001D0D6C" w:rsidP="00816AE2">
      <w:pPr>
        <w:pStyle w:val="NormalWeb"/>
        <w:shd w:val="clear" w:color="auto" w:fill="F6F6F4"/>
        <w:jc w:val="center"/>
        <w:rPr>
          <w:color w:val="auto"/>
        </w:rPr>
      </w:pPr>
      <w:r w:rsidRPr="00C618D5">
        <w:rPr>
          <w:rStyle w:val="Strong"/>
          <w:color w:val="auto"/>
        </w:rPr>
        <w:t>Механизм управления и</w:t>
      </w:r>
      <w:r w:rsidRPr="00C618D5">
        <w:rPr>
          <w:rStyle w:val="apple-converted-space"/>
          <w:b/>
          <w:bCs/>
          <w:color w:val="auto"/>
        </w:rPr>
        <w:t xml:space="preserve"> </w:t>
      </w:r>
      <w:r w:rsidRPr="00C618D5">
        <w:rPr>
          <w:rStyle w:val="Strong"/>
          <w:color w:val="auto"/>
        </w:rPr>
        <w:t>реализации Про</w:t>
      </w:r>
      <w:r>
        <w:rPr>
          <w:rStyle w:val="Strong"/>
          <w:color w:val="auto"/>
        </w:rPr>
        <w:t>граммы</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Перечень объектов, подлежащих ремонту в рамках настоящей Программы определяются на основании заявок жителей поселения, поданных в Администрацию сельского поселения.  Размещение муниципальных заказов для реализации указанной Программы учитывает источники финансирования из средств республиканского бюджета, сельского поселения, местного населения, внебюджетных средств.</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Технический надзор за выполняемыми работами в рамках реализации настоящей Программы осуществляется в соответствии с действующим законодательством.</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Система организации контроля за исполнением программы:</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Администрация Марисолинского сельского поселения – осуществляет распределение выделенных бюджетных ассигнований по видам работ.</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Осуществляют общий контроль за ходом реализации программы и финансовым исполнением.</w:t>
      </w:r>
    </w:p>
    <w:p w:rsidR="001D0D6C" w:rsidRPr="00C618D5" w:rsidRDefault="001D0D6C" w:rsidP="00816AE2">
      <w:pPr>
        <w:pStyle w:val="NormalWeb"/>
        <w:shd w:val="clear" w:color="auto" w:fill="F6F6F4"/>
        <w:jc w:val="center"/>
        <w:rPr>
          <w:color w:val="auto"/>
        </w:rPr>
      </w:pPr>
      <w:r w:rsidRPr="00C618D5">
        <w:rPr>
          <w:rStyle w:val="Strong"/>
          <w:color w:val="auto"/>
        </w:rPr>
        <w:t>Целевые индикаторы и показатели эффективности</w:t>
      </w:r>
      <w:r w:rsidRPr="00C618D5">
        <w:rPr>
          <w:rStyle w:val="Strong"/>
          <w:color w:val="auto"/>
        </w:rPr>
        <w:br/>
        <w:t>исполнения Проекта</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Реализация Программы</w:t>
      </w:r>
      <w:r>
        <w:rPr>
          <w:color w:val="auto"/>
        </w:rPr>
        <w:t xml:space="preserve"> позволит в 2015-2017</w:t>
      </w:r>
      <w:r w:rsidRPr="00C618D5">
        <w:rPr>
          <w:color w:val="auto"/>
        </w:rPr>
        <w:t xml:space="preserve"> годах:</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обеспечить выполнение комплекса работ по содержанию автомобильных дорог согласно плану мероприятий;</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улучшить транспортно-эксплуатационное состояние автомобильных дорог, на которых будут осуществляться мероприятия Программы.</w:t>
      </w:r>
    </w:p>
    <w:p w:rsidR="001D0D6C" w:rsidRPr="00C618D5" w:rsidRDefault="001D0D6C" w:rsidP="00816AE2">
      <w:pPr>
        <w:pStyle w:val="NormalWeb"/>
        <w:shd w:val="clear" w:color="auto" w:fill="F6F6F4"/>
        <w:jc w:val="center"/>
        <w:rPr>
          <w:color w:val="auto"/>
        </w:rPr>
      </w:pPr>
      <w:r w:rsidRPr="00C618D5">
        <w:rPr>
          <w:rStyle w:val="Strong"/>
          <w:color w:val="auto"/>
        </w:rPr>
        <w:t>Ожидаемые конечные результаты реализации Программы</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Социально-экономическая эффективность Программы обусловлена основными целями Программы – содействие экономическому росту, укрепление единого экономического пространства, удовлетворение потребности населения в перевозках по автомобильным дорогам местного значения на территории Марисолинского сельского поселения, улучшение их транспортно-эксплуатационного состояния, повышение безопасности движения, создание необходимых условий для реализации конституционных прав населения.</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Успешная реализация настоящей Программы позволит улучшить транспортно-эксплуатационное состояние дорог города и дворов, привести в надлежащее техническое и эксплуатационное состояние асфальтовое покрытие дворовых территорий, повысить степень их благоустройства. Выполнение намеченных мероприятий настоящей Программы позволит обеспечить более комфортные условия для проживания населения, повысить удовлетворенность жителей степенью их благоустройства. Социально-экономический эффект от реализации настоящей Программы выражается в улучшении качества содержания щебеночного покрытия дорог, дворовых территорий и проездов к дворовым территориям, что позволит повысить уровень санитарно-гигиенического благополучия среды обитания граждан.</w:t>
      </w:r>
    </w:p>
    <w:p w:rsidR="001D0D6C" w:rsidRPr="00C618D5" w:rsidRDefault="001D0D6C" w:rsidP="00816AE2">
      <w:pPr>
        <w:pStyle w:val="NormalWeb"/>
        <w:shd w:val="clear" w:color="auto" w:fill="F6F6F4"/>
        <w:jc w:val="center"/>
        <w:rPr>
          <w:color w:val="auto"/>
        </w:rPr>
      </w:pPr>
      <w:r w:rsidRPr="00C618D5">
        <w:rPr>
          <w:rStyle w:val="Strong"/>
          <w:color w:val="auto"/>
        </w:rPr>
        <w:t>Оценка эффективности реализации программы</w:t>
      </w:r>
    </w:p>
    <w:p w:rsidR="001D0D6C" w:rsidRPr="00C618D5" w:rsidRDefault="001D0D6C" w:rsidP="00816AE2">
      <w:pPr>
        <w:pStyle w:val="NormalWeb"/>
        <w:shd w:val="clear" w:color="auto" w:fill="F6F6F4"/>
        <w:spacing w:before="0" w:after="0"/>
        <w:ind w:firstLine="709"/>
        <w:jc w:val="both"/>
        <w:rPr>
          <w:color w:val="auto"/>
        </w:rPr>
      </w:pPr>
      <w:r w:rsidRPr="00C618D5">
        <w:rPr>
          <w:color w:val="auto"/>
        </w:rPr>
        <w:t>Оценка эффективности настоящей Программы производится путем сравнения фактических показателей результативности с установленными значениями.</w:t>
      </w:r>
    </w:p>
    <w:p w:rsidR="001D0D6C" w:rsidRPr="00C618D5" w:rsidRDefault="001D0D6C" w:rsidP="00816AE2"/>
    <w:sectPr w:rsidR="001D0D6C" w:rsidRPr="00C618D5" w:rsidSect="00F44DF9">
      <w:headerReference w:type="even" r:id="rId19"/>
      <w:headerReference w:type="default" r:id="rId20"/>
      <w:pgSz w:w="11906" w:h="16838"/>
      <w:pgMar w:top="993" w:right="1134" w:bottom="1134" w:left="1985" w:header="720" w:footer="72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6C" w:rsidRDefault="001D0D6C" w:rsidP="00E7143A">
      <w:r>
        <w:separator/>
      </w:r>
    </w:p>
  </w:endnote>
  <w:endnote w:type="continuationSeparator" w:id="0">
    <w:p w:rsidR="001D0D6C" w:rsidRDefault="001D0D6C" w:rsidP="00E714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rsidP="00BA7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D6C" w:rsidRDefault="001D0D6C" w:rsidP="00BA76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rsidP="00BA7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D6C" w:rsidRDefault="001D0D6C" w:rsidP="00BA765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rsidP="00CC4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D6C" w:rsidRDefault="001D0D6C" w:rsidP="00CC4A4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rsidP="00F44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D6C" w:rsidRDefault="001D0D6C" w:rsidP="00F44DF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rsidP="00F44D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6C" w:rsidRDefault="001D0D6C" w:rsidP="00E7143A">
      <w:r>
        <w:separator/>
      </w:r>
    </w:p>
  </w:footnote>
  <w:footnote w:type="continuationSeparator" w:id="0">
    <w:p w:rsidR="001D0D6C" w:rsidRDefault="001D0D6C" w:rsidP="00E71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rsidP="00F44D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D6C" w:rsidRDefault="001D0D6C" w:rsidP="00F44D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rsidP="00F44DF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rsidP="00F44D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D6C" w:rsidRDefault="001D0D6C" w:rsidP="00F44DF9">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Pr="000A19D7" w:rsidRDefault="001D0D6C" w:rsidP="00F44DF9">
    <w:pPr>
      <w:pStyle w:val="Header"/>
      <w:framePr w:wrap="around" w:vAnchor="text" w:hAnchor="margin" w:xAlign="right" w:y="1"/>
      <w:rPr>
        <w:rStyle w:val="PageNumber"/>
      </w:rPr>
    </w:pPr>
  </w:p>
  <w:p w:rsidR="001D0D6C" w:rsidRDefault="001D0D6C" w:rsidP="00F44DF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D6C" w:rsidRDefault="001D0D6C">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C" w:rsidRDefault="001D0D6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85F"/>
    <w:multiLevelType w:val="hybridMultilevel"/>
    <w:tmpl w:val="2B92F8C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4381971"/>
    <w:multiLevelType w:val="hybridMultilevel"/>
    <w:tmpl w:val="F81841F8"/>
    <w:lvl w:ilvl="0" w:tplc="7408B39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cs="Wingdings" w:hint="default"/>
      </w:rPr>
    </w:lvl>
    <w:lvl w:ilvl="3" w:tplc="04190001" w:tentative="1">
      <w:start w:val="1"/>
      <w:numFmt w:val="bullet"/>
      <w:lvlText w:val=""/>
      <w:lvlJc w:val="left"/>
      <w:pPr>
        <w:tabs>
          <w:tab w:val="num" w:pos="3240"/>
        </w:tabs>
        <w:ind w:left="3240" w:hanging="360"/>
      </w:pPr>
      <w:rPr>
        <w:rFonts w:ascii="Symbol" w:hAnsi="Symbol" w:cs="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cs="Wingdings" w:hint="default"/>
      </w:rPr>
    </w:lvl>
    <w:lvl w:ilvl="6" w:tplc="04190001" w:tentative="1">
      <w:start w:val="1"/>
      <w:numFmt w:val="bullet"/>
      <w:lvlText w:val=""/>
      <w:lvlJc w:val="left"/>
      <w:pPr>
        <w:tabs>
          <w:tab w:val="num" w:pos="5400"/>
        </w:tabs>
        <w:ind w:left="5400" w:hanging="360"/>
      </w:pPr>
      <w:rPr>
        <w:rFonts w:ascii="Symbol" w:hAnsi="Symbol" w:cs="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cs="Wingdings" w:hint="default"/>
      </w:rPr>
    </w:lvl>
  </w:abstractNum>
  <w:abstractNum w:abstractNumId="3">
    <w:nsid w:val="074340F3"/>
    <w:multiLevelType w:val="hybridMultilevel"/>
    <w:tmpl w:val="DE76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4647A"/>
    <w:multiLevelType w:val="hybridMultilevel"/>
    <w:tmpl w:val="591AAB1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08097745"/>
    <w:multiLevelType w:val="hybridMultilevel"/>
    <w:tmpl w:val="3FAE8A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CD45D20"/>
    <w:multiLevelType w:val="multilevel"/>
    <w:tmpl w:val="0114AAAE"/>
    <w:lvl w:ilvl="0">
      <w:start w:val="1"/>
      <w:numFmt w:val="upperRoman"/>
      <w:lvlText w:val="%1."/>
      <w:lvlJc w:val="left"/>
      <w:pPr>
        <w:ind w:left="1288" w:hanging="72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2138" w:hanging="1440"/>
      </w:pPr>
      <w:rPr>
        <w:rFonts w:hint="default"/>
      </w:rPr>
    </w:lvl>
    <w:lvl w:ilvl="6">
      <w:start w:val="1"/>
      <w:numFmt w:val="decimal"/>
      <w:isLgl/>
      <w:lvlText w:val="%1.%2.%3.%4.%5.%6.%7."/>
      <w:lvlJc w:val="left"/>
      <w:pPr>
        <w:ind w:left="2498" w:hanging="1800"/>
      </w:pPr>
      <w:rPr>
        <w:rFonts w:hint="default"/>
      </w:rPr>
    </w:lvl>
    <w:lvl w:ilvl="7">
      <w:start w:val="1"/>
      <w:numFmt w:val="decimal"/>
      <w:isLgl/>
      <w:lvlText w:val="%1.%2.%3.%4.%5.%6.%7.%8."/>
      <w:lvlJc w:val="left"/>
      <w:pPr>
        <w:ind w:left="2498" w:hanging="1800"/>
      </w:pPr>
      <w:rPr>
        <w:rFonts w:hint="default"/>
      </w:rPr>
    </w:lvl>
    <w:lvl w:ilvl="8">
      <w:start w:val="1"/>
      <w:numFmt w:val="decimal"/>
      <w:isLgl/>
      <w:lvlText w:val="%1.%2.%3.%4.%5.%6.%7.%8.%9."/>
      <w:lvlJc w:val="left"/>
      <w:pPr>
        <w:ind w:left="2858" w:hanging="2160"/>
      </w:pPr>
      <w:rPr>
        <w:rFonts w:hint="default"/>
      </w:rPr>
    </w:lvl>
  </w:abstractNum>
  <w:abstractNum w:abstractNumId="7">
    <w:nsid w:val="1198296D"/>
    <w:multiLevelType w:val="hybridMultilevel"/>
    <w:tmpl w:val="38AA56C6"/>
    <w:lvl w:ilvl="0" w:tplc="286629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8772C"/>
    <w:multiLevelType w:val="hybridMultilevel"/>
    <w:tmpl w:val="931AF964"/>
    <w:lvl w:ilvl="0" w:tplc="38A69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D00A0B"/>
    <w:multiLevelType w:val="hybridMultilevel"/>
    <w:tmpl w:val="E9EEDB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A2470DB"/>
    <w:multiLevelType w:val="hybridMultilevel"/>
    <w:tmpl w:val="ABE29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7689E"/>
    <w:multiLevelType w:val="hybridMultilevel"/>
    <w:tmpl w:val="9602408E"/>
    <w:lvl w:ilvl="0" w:tplc="FB36F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EF1EBD"/>
    <w:multiLevelType w:val="hybridMultilevel"/>
    <w:tmpl w:val="D938FC70"/>
    <w:lvl w:ilvl="0" w:tplc="04190001">
      <w:start w:val="1"/>
      <w:numFmt w:val="bullet"/>
      <w:lvlText w:val=""/>
      <w:lvlJc w:val="left"/>
      <w:pPr>
        <w:tabs>
          <w:tab w:val="num" w:pos="754"/>
        </w:tabs>
        <w:ind w:left="754" w:hanging="360"/>
      </w:pPr>
      <w:rPr>
        <w:rFonts w:ascii="Symbol" w:hAnsi="Symbol" w:cs="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3">
    <w:nsid w:val="361A4E71"/>
    <w:multiLevelType w:val="hybridMultilevel"/>
    <w:tmpl w:val="1B38824A"/>
    <w:lvl w:ilvl="0" w:tplc="59C0A7EC">
      <w:start w:val="1"/>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D187D98"/>
    <w:multiLevelType w:val="hybridMultilevel"/>
    <w:tmpl w:val="8FA8C338"/>
    <w:lvl w:ilvl="0" w:tplc="1F8A4C10">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42DE8"/>
    <w:multiLevelType w:val="hybridMultilevel"/>
    <w:tmpl w:val="40FA44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4DC26299"/>
    <w:multiLevelType w:val="hybridMultilevel"/>
    <w:tmpl w:val="CD7EEA28"/>
    <w:lvl w:ilvl="0" w:tplc="80EEAA82">
      <w:start w:val="1"/>
      <w:numFmt w:val="upperRoman"/>
      <w:lvlText w:val="%1."/>
      <w:lvlJc w:val="left"/>
      <w:pPr>
        <w:tabs>
          <w:tab w:val="num" w:pos="1420"/>
        </w:tabs>
        <w:ind w:left="1420" w:hanging="7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505E5BBA"/>
    <w:multiLevelType w:val="hybridMultilevel"/>
    <w:tmpl w:val="D2B2A14A"/>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746096"/>
    <w:multiLevelType w:val="hybridMultilevel"/>
    <w:tmpl w:val="5C2EB1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1465663"/>
    <w:multiLevelType w:val="hybridMultilevel"/>
    <w:tmpl w:val="A6FECC32"/>
    <w:lvl w:ilvl="0" w:tplc="F238DCD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73346571"/>
    <w:multiLevelType w:val="hybridMultilevel"/>
    <w:tmpl w:val="C5C47518"/>
    <w:lvl w:ilvl="0" w:tplc="3A4C04F2">
      <w:start w:val="1"/>
      <w:numFmt w:val="decimal"/>
      <w:lvlText w:val="%1."/>
      <w:lvlJc w:val="left"/>
      <w:pPr>
        <w:tabs>
          <w:tab w:val="num" w:pos="1260"/>
        </w:tabs>
        <w:ind w:left="1260" w:hanging="360"/>
      </w:pPr>
      <w:rPr>
        <w:rFonts w:hint="default"/>
        <w:sz w:val="28"/>
        <w:szCs w:val="28"/>
      </w:rPr>
    </w:lvl>
    <w:lvl w:ilvl="1" w:tplc="F6026646" w:tentative="1">
      <w:start w:val="1"/>
      <w:numFmt w:val="lowerLetter"/>
      <w:lvlText w:val="%2."/>
      <w:lvlJc w:val="left"/>
      <w:pPr>
        <w:tabs>
          <w:tab w:val="num" w:pos="2340"/>
        </w:tabs>
        <w:ind w:left="2340" w:hanging="360"/>
      </w:pPr>
    </w:lvl>
    <w:lvl w:ilvl="2" w:tplc="F4C0FBE2" w:tentative="1">
      <w:start w:val="1"/>
      <w:numFmt w:val="lowerRoman"/>
      <w:lvlText w:val="%3."/>
      <w:lvlJc w:val="right"/>
      <w:pPr>
        <w:tabs>
          <w:tab w:val="num" w:pos="3060"/>
        </w:tabs>
        <w:ind w:left="3060" w:hanging="180"/>
      </w:pPr>
    </w:lvl>
    <w:lvl w:ilvl="3" w:tplc="D646F456" w:tentative="1">
      <w:start w:val="1"/>
      <w:numFmt w:val="decimal"/>
      <w:lvlText w:val="%4."/>
      <w:lvlJc w:val="left"/>
      <w:pPr>
        <w:tabs>
          <w:tab w:val="num" w:pos="3780"/>
        </w:tabs>
        <w:ind w:left="3780" w:hanging="360"/>
      </w:pPr>
    </w:lvl>
    <w:lvl w:ilvl="4" w:tplc="21BEF9FC" w:tentative="1">
      <w:start w:val="1"/>
      <w:numFmt w:val="lowerLetter"/>
      <w:lvlText w:val="%5."/>
      <w:lvlJc w:val="left"/>
      <w:pPr>
        <w:tabs>
          <w:tab w:val="num" w:pos="4500"/>
        </w:tabs>
        <w:ind w:left="4500" w:hanging="360"/>
      </w:pPr>
    </w:lvl>
    <w:lvl w:ilvl="5" w:tplc="E910BADE" w:tentative="1">
      <w:start w:val="1"/>
      <w:numFmt w:val="lowerRoman"/>
      <w:lvlText w:val="%6."/>
      <w:lvlJc w:val="right"/>
      <w:pPr>
        <w:tabs>
          <w:tab w:val="num" w:pos="5220"/>
        </w:tabs>
        <w:ind w:left="5220" w:hanging="180"/>
      </w:pPr>
    </w:lvl>
    <w:lvl w:ilvl="6" w:tplc="4FD4ECCE" w:tentative="1">
      <w:start w:val="1"/>
      <w:numFmt w:val="decimal"/>
      <w:lvlText w:val="%7."/>
      <w:lvlJc w:val="left"/>
      <w:pPr>
        <w:tabs>
          <w:tab w:val="num" w:pos="5940"/>
        </w:tabs>
        <w:ind w:left="5940" w:hanging="360"/>
      </w:pPr>
    </w:lvl>
    <w:lvl w:ilvl="7" w:tplc="5B8C7838" w:tentative="1">
      <w:start w:val="1"/>
      <w:numFmt w:val="lowerLetter"/>
      <w:lvlText w:val="%8."/>
      <w:lvlJc w:val="left"/>
      <w:pPr>
        <w:tabs>
          <w:tab w:val="num" w:pos="6660"/>
        </w:tabs>
        <w:ind w:left="6660" w:hanging="360"/>
      </w:pPr>
    </w:lvl>
    <w:lvl w:ilvl="8" w:tplc="57EED20A" w:tentative="1">
      <w:start w:val="1"/>
      <w:numFmt w:val="lowerRoman"/>
      <w:lvlText w:val="%9."/>
      <w:lvlJc w:val="right"/>
      <w:pPr>
        <w:tabs>
          <w:tab w:val="num" w:pos="7380"/>
        </w:tabs>
        <w:ind w:left="7380" w:hanging="180"/>
      </w:pPr>
    </w:lvl>
  </w:abstractNum>
  <w:num w:numId="1">
    <w:abstractNumId w:val="2"/>
  </w:num>
  <w:num w:numId="2">
    <w:abstractNumId w:val="8"/>
  </w:num>
  <w:num w:numId="3">
    <w:abstractNumId w:val="11"/>
  </w:num>
  <w:num w:numId="4">
    <w:abstractNumId w:val="3"/>
  </w:num>
  <w:num w:numId="5">
    <w:abstractNumId w:val="10"/>
  </w:num>
  <w:num w:numId="6">
    <w:abstractNumId w:val="19"/>
  </w:num>
  <w:num w:numId="7">
    <w:abstractNumId w:val="17"/>
  </w:num>
  <w:num w:numId="8">
    <w:abstractNumId w:val="5"/>
  </w:num>
  <w:num w:numId="9">
    <w:abstractNumId w:val="12"/>
  </w:num>
  <w:num w:numId="10">
    <w:abstractNumId w:val="15"/>
  </w:num>
  <w:num w:numId="11">
    <w:abstractNumId w:val="0"/>
  </w:num>
  <w:num w:numId="12">
    <w:abstractNumId w:val="4"/>
  </w:num>
  <w:num w:numId="13">
    <w:abstractNumId w:val="16"/>
  </w:num>
  <w:num w:numId="14">
    <w:abstractNumId w:val="13"/>
  </w:num>
  <w:num w:numId="15">
    <w:abstractNumId w:val="20"/>
  </w:num>
  <w:num w:numId="16">
    <w:abstractNumId w:val="18"/>
  </w:num>
  <w:num w:numId="17">
    <w:abstractNumId w:val="9"/>
  </w:num>
  <w:num w:numId="18">
    <w:abstractNumId w:val="1"/>
  </w:num>
  <w:num w:numId="19">
    <w:abstractNumId w:val="7"/>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0D7"/>
    <w:rsid w:val="00001277"/>
    <w:rsid w:val="00003CFB"/>
    <w:rsid w:val="00010338"/>
    <w:rsid w:val="000111AD"/>
    <w:rsid w:val="00011F91"/>
    <w:rsid w:val="00013436"/>
    <w:rsid w:val="000163CD"/>
    <w:rsid w:val="00016A4E"/>
    <w:rsid w:val="0002526D"/>
    <w:rsid w:val="000310D4"/>
    <w:rsid w:val="00036C98"/>
    <w:rsid w:val="00043EA8"/>
    <w:rsid w:val="00044641"/>
    <w:rsid w:val="000446AA"/>
    <w:rsid w:val="0005725F"/>
    <w:rsid w:val="0008566B"/>
    <w:rsid w:val="000940F4"/>
    <w:rsid w:val="000978CB"/>
    <w:rsid w:val="000A0CAD"/>
    <w:rsid w:val="000A19D7"/>
    <w:rsid w:val="000B008B"/>
    <w:rsid w:val="000B196D"/>
    <w:rsid w:val="000D1A6A"/>
    <w:rsid w:val="000F4894"/>
    <w:rsid w:val="000F77CC"/>
    <w:rsid w:val="001041E0"/>
    <w:rsid w:val="0011008E"/>
    <w:rsid w:val="00112557"/>
    <w:rsid w:val="00113E04"/>
    <w:rsid w:val="00124A7B"/>
    <w:rsid w:val="0012795B"/>
    <w:rsid w:val="001417CF"/>
    <w:rsid w:val="00161678"/>
    <w:rsid w:val="001639FE"/>
    <w:rsid w:val="00173E79"/>
    <w:rsid w:val="00182ABC"/>
    <w:rsid w:val="00186469"/>
    <w:rsid w:val="001B2655"/>
    <w:rsid w:val="001B73B2"/>
    <w:rsid w:val="001C66E4"/>
    <w:rsid w:val="001D0222"/>
    <w:rsid w:val="001D051F"/>
    <w:rsid w:val="001D0D6C"/>
    <w:rsid w:val="001E2145"/>
    <w:rsid w:val="001F02E3"/>
    <w:rsid w:val="00211AFA"/>
    <w:rsid w:val="00214E9C"/>
    <w:rsid w:val="00237D98"/>
    <w:rsid w:val="00263A42"/>
    <w:rsid w:val="002676AA"/>
    <w:rsid w:val="0028743F"/>
    <w:rsid w:val="00297934"/>
    <w:rsid w:val="002A2AB1"/>
    <w:rsid w:val="002B301F"/>
    <w:rsid w:val="002C2A68"/>
    <w:rsid w:val="002C5015"/>
    <w:rsid w:val="002D10E4"/>
    <w:rsid w:val="002D21A3"/>
    <w:rsid w:val="002D679C"/>
    <w:rsid w:val="002E0168"/>
    <w:rsid w:val="002E3253"/>
    <w:rsid w:val="002E3953"/>
    <w:rsid w:val="002E619E"/>
    <w:rsid w:val="002F09DE"/>
    <w:rsid w:val="002F21DA"/>
    <w:rsid w:val="002F7B67"/>
    <w:rsid w:val="003006F6"/>
    <w:rsid w:val="00302534"/>
    <w:rsid w:val="00327887"/>
    <w:rsid w:val="0033119D"/>
    <w:rsid w:val="003334C9"/>
    <w:rsid w:val="00333F46"/>
    <w:rsid w:val="00340E85"/>
    <w:rsid w:val="00347B17"/>
    <w:rsid w:val="00360BE0"/>
    <w:rsid w:val="00376121"/>
    <w:rsid w:val="00383F38"/>
    <w:rsid w:val="00383FE1"/>
    <w:rsid w:val="0038542A"/>
    <w:rsid w:val="003B6A95"/>
    <w:rsid w:val="003C336B"/>
    <w:rsid w:val="003D14F1"/>
    <w:rsid w:val="003D17C8"/>
    <w:rsid w:val="003E3A38"/>
    <w:rsid w:val="003F2ED2"/>
    <w:rsid w:val="00417EF8"/>
    <w:rsid w:val="004332B9"/>
    <w:rsid w:val="004512DD"/>
    <w:rsid w:val="004771AD"/>
    <w:rsid w:val="004909DE"/>
    <w:rsid w:val="00492FA0"/>
    <w:rsid w:val="0049644A"/>
    <w:rsid w:val="004970D9"/>
    <w:rsid w:val="004A392B"/>
    <w:rsid w:val="004A510F"/>
    <w:rsid w:val="004B0CDE"/>
    <w:rsid w:val="004C260D"/>
    <w:rsid w:val="004C4814"/>
    <w:rsid w:val="004C72CF"/>
    <w:rsid w:val="004D1E51"/>
    <w:rsid w:val="004E2823"/>
    <w:rsid w:val="004E4C46"/>
    <w:rsid w:val="004E7BD4"/>
    <w:rsid w:val="004F0C4C"/>
    <w:rsid w:val="004F2FF1"/>
    <w:rsid w:val="00501776"/>
    <w:rsid w:val="00511F1F"/>
    <w:rsid w:val="0052757A"/>
    <w:rsid w:val="00536B1B"/>
    <w:rsid w:val="00562C8E"/>
    <w:rsid w:val="0057080A"/>
    <w:rsid w:val="005772EF"/>
    <w:rsid w:val="00577862"/>
    <w:rsid w:val="00581F1E"/>
    <w:rsid w:val="00586330"/>
    <w:rsid w:val="005917BD"/>
    <w:rsid w:val="005A4945"/>
    <w:rsid w:val="005A6876"/>
    <w:rsid w:val="005B1912"/>
    <w:rsid w:val="005B5ACB"/>
    <w:rsid w:val="005B6612"/>
    <w:rsid w:val="005C0088"/>
    <w:rsid w:val="005C068C"/>
    <w:rsid w:val="005C0702"/>
    <w:rsid w:val="005D1EEE"/>
    <w:rsid w:val="005E5E7C"/>
    <w:rsid w:val="005F2D13"/>
    <w:rsid w:val="005F5A89"/>
    <w:rsid w:val="00605558"/>
    <w:rsid w:val="00615997"/>
    <w:rsid w:val="0062315A"/>
    <w:rsid w:val="00625793"/>
    <w:rsid w:val="00636C62"/>
    <w:rsid w:val="0064686A"/>
    <w:rsid w:val="006505B9"/>
    <w:rsid w:val="00651AE4"/>
    <w:rsid w:val="00652AEA"/>
    <w:rsid w:val="006610CD"/>
    <w:rsid w:val="00673C61"/>
    <w:rsid w:val="006851D5"/>
    <w:rsid w:val="00691480"/>
    <w:rsid w:val="00692DC9"/>
    <w:rsid w:val="00692F27"/>
    <w:rsid w:val="00694E04"/>
    <w:rsid w:val="006971D3"/>
    <w:rsid w:val="006B3A17"/>
    <w:rsid w:val="006D6AF8"/>
    <w:rsid w:val="006D6B8C"/>
    <w:rsid w:val="006D6D8C"/>
    <w:rsid w:val="007018B5"/>
    <w:rsid w:val="00714639"/>
    <w:rsid w:val="007533E7"/>
    <w:rsid w:val="007674B4"/>
    <w:rsid w:val="007852CF"/>
    <w:rsid w:val="007866CF"/>
    <w:rsid w:val="007A22B6"/>
    <w:rsid w:val="007B5039"/>
    <w:rsid w:val="007B5E35"/>
    <w:rsid w:val="007C1173"/>
    <w:rsid w:val="007D19E6"/>
    <w:rsid w:val="007E37BF"/>
    <w:rsid w:val="007E51E8"/>
    <w:rsid w:val="007E5A04"/>
    <w:rsid w:val="007E6B78"/>
    <w:rsid w:val="007F05F1"/>
    <w:rsid w:val="007F4CA2"/>
    <w:rsid w:val="007F7B2B"/>
    <w:rsid w:val="00816AE2"/>
    <w:rsid w:val="00817E89"/>
    <w:rsid w:val="00822F4D"/>
    <w:rsid w:val="00824A56"/>
    <w:rsid w:val="00825C80"/>
    <w:rsid w:val="00827410"/>
    <w:rsid w:val="008325FE"/>
    <w:rsid w:val="00840BC2"/>
    <w:rsid w:val="00860402"/>
    <w:rsid w:val="008704F3"/>
    <w:rsid w:val="00872DA6"/>
    <w:rsid w:val="008762EB"/>
    <w:rsid w:val="008925F8"/>
    <w:rsid w:val="008953AC"/>
    <w:rsid w:val="008B3978"/>
    <w:rsid w:val="008D5F21"/>
    <w:rsid w:val="008D79EA"/>
    <w:rsid w:val="008E0D34"/>
    <w:rsid w:val="008F31D2"/>
    <w:rsid w:val="008F4A38"/>
    <w:rsid w:val="008F7CEF"/>
    <w:rsid w:val="00902E7F"/>
    <w:rsid w:val="00903E0D"/>
    <w:rsid w:val="009051FF"/>
    <w:rsid w:val="00924BD1"/>
    <w:rsid w:val="009349F0"/>
    <w:rsid w:val="00950166"/>
    <w:rsid w:val="00951D33"/>
    <w:rsid w:val="00952ECE"/>
    <w:rsid w:val="00955D5B"/>
    <w:rsid w:val="00957883"/>
    <w:rsid w:val="009670C6"/>
    <w:rsid w:val="00982FD7"/>
    <w:rsid w:val="009857E0"/>
    <w:rsid w:val="009915CD"/>
    <w:rsid w:val="009B42F7"/>
    <w:rsid w:val="009B44AA"/>
    <w:rsid w:val="009C14FF"/>
    <w:rsid w:val="009C2B50"/>
    <w:rsid w:val="009D75B5"/>
    <w:rsid w:val="009E222C"/>
    <w:rsid w:val="009E5318"/>
    <w:rsid w:val="009F25A0"/>
    <w:rsid w:val="009F7E85"/>
    <w:rsid w:val="00A0250F"/>
    <w:rsid w:val="00A062B0"/>
    <w:rsid w:val="00A06A34"/>
    <w:rsid w:val="00A117A6"/>
    <w:rsid w:val="00A13B76"/>
    <w:rsid w:val="00A15C81"/>
    <w:rsid w:val="00A245A0"/>
    <w:rsid w:val="00A3733A"/>
    <w:rsid w:val="00A41442"/>
    <w:rsid w:val="00A44118"/>
    <w:rsid w:val="00A44DB5"/>
    <w:rsid w:val="00A45170"/>
    <w:rsid w:val="00A53284"/>
    <w:rsid w:val="00A543B5"/>
    <w:rsid w:val="00A56075"/>
    <w:rsid w:val="00A57776"/>
    <w:rsid w:val="00A63225"/>
    <w:rsid w:val="00A8494B"/>
    <w:rsid w:val="00A86026"/>
    <w:rsid w:val="00A921FF"/>
    <w:rsid w:val="00A967D9"/>
    <w:rsid w:val="00AB035A"/>
    <w:rsid w:val="00AB279E"/>
    <w:rsid w:val="00AB6FD2"/>
    <w:rsid w:val="00AC4A52"/>
    <w:rsid w:val="00AC5360"/>
    <w:rsid w:val="00AC596C"/>
    <w:rsid w:val="00AC757B"/>
    <w:rsid w:val="00AD2DA9"/>
    <w:rsid w:val="00AE1D55"/>
    <w:rsid w:val="00AE205A"/>
    <w:rsid w:val="00AE41EC"/>
    <w:rsid w:val="00AF1A47"/>
    <w:rsid w:val="00B16A6B"/>
    <w:rsid w:val="00B20224"/>
    <w:rsid w:val="00B222A4"/>
    <w:rsid w:val="00B30341"/>
    <w:rsid w:val="00B31327"/>
    <w:rsid w:val="00B33FCB"/>
    <w:rsid w:val="00B4265C"/>
    <w:rsid w:val="00B514EF"/>
    <w:rsid w:val="00B5264F"/>
    <w:rsid w:val="00B53A4B"/>
    <w:rsid w:val="00B57D49"/>
    <w:rsid w:val="00BA366B"/>
    <w:rsid w:val="00BA7655"/>
    <w:rsid w:val="00BB0B39"/>
    <w:rsid w:val="00BC1CAE"/>
    <w:rsid w:val="00BC28DD"/>
    <w:rsid w:val="00BC52D0"/>
    <w:rsid w:val="00BC70FC"/>
    <w:rsid w:val="00BD1959"/>
    <w:rsid w:val="00BD6AD9"/>
    <w:rsid w:val="00BE5AEE"/>
    <w:rsid w:val="00BF0602"/>
    <w:rsid w:val="00BF0B1D"/>
    <w:rsid w:val="00BF4214"/>
    <w:rsid w:val="00BF7887"/>
    <w:rsid w:val="00C01755"/>
    <w:rsid w:val="00C0277C"/>
    <w:rsid w:val="00C035B1"/>
    <w:rsid w:val="00C10BC6"/>
    <w:rsid w:val="00C14A48"/>
    <w:rsid w:val="00C20EF4"/>
    <w:rsid w:val="00C25D76"/>
    <w:rsid w:val="00C30881"/>
    <w:rsid w:val="00C522EF"/>
    <w:rsid w:val="00C5666B"/>
    <w:rsid w:val="00C618D5"/>
    <w:rsid w:val="00C662D4"/>
    <w:rsid w:val="00C664C7"/>
    <w:rsid w:val="00C66B11"/>
    <w:rsid w:val="00C80362"/>
    <w:rsid w:val="00C80602"/>
    <w:rsid w:val="00C812E7"/>
    <w:rsid w:val="00C81818"/>
    <w:rsid w:val="00C87D92"/>
    <w:rsid w:val="00C92FB0"/>
    <w:rsid w:val="00C93F6B"/>
    <w:rsid w:val="00C94DBA"/>
    <w:rsid w:val="00CA633B"/>
    <w:rsid w:val="00CC1B20"/>
    <w:rsid w:val="00CC4A4C"/>
    <w:rsid w:val="00CD0930"/>
    <w:rsid w:val="00CE2D30"/>
    <w:rsid w:val="00CF3B4F"/>
    <w:rsid w:val="00CF77BD"/>
    <w:rsid w:val="00D01B67"/>
    <w:rsid w:val="00D105EE"/>
    <w:rsid w:val="00D21037"/>
    <w:rsid w:val="00D3219E"/>
    <w:rsid w:val="00D43E04"/>
    <w:rsid w:val="00D52A51"/>
    <w:rsid w:val="00D5351D"/>
    <w:rsid w:val="00D57132"/>
    <w:rsid w:val="00D71058"/>
    <w:rsid w:val="00D8139F"/>
    <w:rsid w:val="00D94FF3"/>
    <w:rsid w:val="00DB2CE7"/>
    <w:rsid w:val="00DB2EAA"/>
    <w:rsid w:val="00DB539B"/>
    <w:rsid w:val="00DC035D"/>
    <w:rsid w:val="00DC07C5"/>
    <w:rsid w:val="00DD1481"/>
    <w:rsid w:val="00DD2C2B"/>
    <w:rsid w:val="00DD549E"/>
    <w:rsid w:val="00DE1898"/>
    <w:rsid w:val="00DE484D"/>
    <w:rsid w:val="00DF53AC"/>
    <w:rsid w:val="00DF62A5"/>
    <w:rsid w:val="00E07328"/>
    <w:rsid w:val="00E13690"/>
    <w:rsid w:val="00E13B31"/>
    <w:rsid w:val="00E15AE7"/>
    <w:rsid w:val="00E23554"/>
    <w:rsid w:val="00E3407D"/>
    <w:rsid w:val="00E435CC"/>
    <w:rsid w:val="00E43EAC"/>
    <w:rsid w:val="00E63313"/>
    <w:rsid w:val="00E7143A"/>
    <w:rsid w:val="00E72518"/>
    <w:rsid w:val="00E843B1"/>
    <w:rsid w:val="00E84C20"/>
    <w:rsid w:val="00E90FAE"/>
    <w:rsid w:val="00E92D59"/>
    <w:rsid w:val="00EA1928"/>
    <w:rsid w:val="00EC0F32"/>
    <w:rsid w:val="00EC54D6"/>
    <w:rsid w:val="00ED256B"/>
    <w:rsid w:val="00EE0E38"/>
    <w:rsid w:val="00EE203D"/>
    <w:rsid w:val="00EE7437"/>
    <w:rsid w:val="00EF493E"/>
    <w:rsid w:val="00EF54CE"/>
    <w:rsid w:val="00EF647D"/>
    <w:rsid w:val="00F177BF"/>
    <w:rsid w:val="00F22373"/>
    <w:rsid w:val="00F3286C"/>
    <w:rsid w:val="00F3624B"/>
    <w:rsid w:val="00F44DF9"/>
    <w:rsid w:val="00F666B3"/>
    <w:rsid w:val="00F70A76"/>
    <w:rsid w:val="00F755F2"/>
    <w:rsid w:val="00F81AAE"/>
    <w:rsid w:val="00F82B71"/>
    <w:rsid w:val="00F91592"/>
    <w:rsid w:val="00F9384F"/>
    <w:rsid w:val="00FA1390"/>
    <w:rsid w:val="00FB12AA"/>
    <w:rsid w:val="00FB12F1"/>
    <w:rsid w:val="00FD30D7"/>
    <w:rsid w:val="00FD3F50"/>
    <w:rsid w:val="00FD763A"/>
    <w:rsid w:val="00FE05E4"/>
    <w:rsid w:val="00FE0B59"/>
    <w:rsid w:val="00FE2923"/>
    <w:rsid w:val="00FE5D97"/>
    <w:rsid w:val="00FE6A4C"/>
    <w:rsid w:val="00FF39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D30D7"/>
    <w:pPr>
      <w:widowControl w:val="0"/>
      <w:autoSpaceDE w:val="0"/>
      <w:autoSpaceDN w:val="0"/>
      <w:adjustRightInd w:val="0"/>
    </w:pPr>
    <w:rPr>
      <w:rFonts w:eastAsia="Times New Roman"/>
      <w:sz w:val="28"/>
      <w:szCs w:val="28"/>
      <w:lang w:val="ru-RU" w:eastAsia="ru-RU"/>
    </w:rPr>
  </w:style>
  <w:style w:type="paragraph" w:styleId="Heading1">
    <w:name w:val="heading 1"/>
    <w:basedOn w:val="Normal"/>
    <w:next w:val="Normal"/>
    <w:link w:val="Heading1Char"/>
    <w:uiPriority w:val="99"/>
    <w:qFormat/>
    <w:rsid w:val="002D10E4"/>
    <w:pPr>
      <w:jc w:val="both"/>
      <w:outlineLvl w:val="0"/>
    </w:pPr>
  </w:style>
  <w:style w:type="paragraph" w:styleId="Heading2">
    <w:name w:val="heading 2"/>
    <w:basedOn w:val="Heading1"/>
    <w:next w:val="Normal"/>
    <w:link w:val="Heading2Char"/>
    <w:uiPriority w:val="99"/>
    <w:qFormat/>
    <w:rsid w:val="00FD30D7"/>
    <w:pPr>
      <w:outlineLvl w:val="1"/>
    </w:pPr>
  </w:style>
  <w:style w:type="paragraph" w:styleId="Heading3">
    <w:name w:val="heading 3"/>
    <w:basedOn w:val="Heading2"/>
    <w:next w:val="Normal"/>
    <w:link w:val="Heading3Char"/>
    <w:uiPriority w:val="99"/>
    <w:qFormat/>
    <w:rsid w:val="00FD30D7"/>
    <w:pPr>
      <w:outlineLvl w:val="2"/>
    </w:pPr>
  </w:style>
  <w:style w:type="paragraph" w:styleId="Heading4">
    <w:name w:val="heading 4"/>
    <w:basedOn w:val="Heading3"/>
    <w:next w:val="Normal"/>
    <w:link w:val="Heading4Char"/>
    <w:uiPriority w:val="99"/>
    <w:qFormat/>
    <w:rsid w:val="00FD30D7"/>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10E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rsid w:val="00FD30D7"/>
    <w:rPr>
      <w:rFonts w:eastAsia="Times New Roman"/>
      <w:color w:val="auto"/>
      <w:sz w:val="24"/>
      <w:szCs w:val="24"/>
      <w:lang w:eastAsia="ru-RU"/>
    </w:rPr>
  </w:style>
  <w:style w:type="character" w:customStyle="1" w:styleId="Heading3Char">
    <w:name w:val="Heading 3 Char"/>
    <w:basedOn w:val="DefaultParagraphFont"/>
    <w:link w:val="Heading3"/>
    <w:uiPriority w:val="99"/>
    <w:rsid w:val="00FD30D7"/>
    <w:rPr>
      <w:rFonts w:eastAsia="Times New Roman"/>
      <w:color w:val="auto"/>
      <w:sz w:val="24"/>
      <w:szCs w:val="24"/>
      <w:lang w:eastAsia="ru-RU"/>
    </w:rPr>
  </w:style>
  <w:style w:type="character" w:customStyle="1" w:styleId="Heading4Char">
    <w:name w:val="Heading 4 Char"/>
    <w:basedOn w:val="DefaultParagraphFont"/>
    <w:link w:val="Heading4"/>
    <w:uiPriority w:val="99"/>
    <w:rsid w:val="00FD30D7"/>
    <w:rPr>
      <w:rFonts w:eastAsia="Times New Roman"/>
      <w:color w:val="auto"/>
      <w:sz w:val="24"/>
      <w:szCs w:val="24"/>
      <w:lang w:eastAsia="ru-RU"/>
    </w:rPr>
  </w:style>
  <w:style w:type="character" w:customStyle="1" w:styleId="a">
    <w:name w:val="Цветовое выделение"/>
    <w:uiPriority w:val="99"/>
    <w:rsid w:val="00FD30D7"/>
    <w:rPr>
      <w:b/>
      <w:bCs/>
      <w:color w:val="000080"/>
    </w:rPr>
  </w:style>
  <w:style w:type="character" w:customStyle="1" w:styleId="a0">
    <w:name w:val="Гипертекстовая ссылка"/>
    <w:basedOn w:val="a"/>
    <w:uiPriority w:val="99"/>
    <w:rsid w:val="00FD30D7"/>
    <w:rPr>
      <w:color w:val="008000"/>
    </w:rPr>
  </w:style>
  <w:style w:type="character" w:customStyle="1" w:styleId="a1">
    <w:name w:val="Активная гипертекстовая ссылка"/>
    <w:basedOn w:val="a0"/>
    <w:uiPriority w:val="99"/>
    <w:rsid w:val="00FD30D7"/>
    <w:rPr>
      <w:u w:val="single"/>
    </w:rPr>
  </w:style>
  <w:style w:type="paragraph" w:customStyle="1" w:styleId="a2">
    <w:name w:val="Внимание: Криминал!!"/>
    <w:basedOn w:val="Normal"/>
    <w:next w:val="Normal"/>
    <w:uiPriority w:val="99"/>
    <w:rsid w:val="00FD30D7"/>
    <w:pPr>
      <w:jc w:val="both"/>
    </w:pPr>
  </w:style>
  <w:style w:type="paragraph" w:customStyle="1" w:styleId="a3">
    <w:name w:val="Внимание: недобросовестность!"/>
    <w:basedOn w:val="Normal"/>
    <w:next w:val="Normal"/>
    <w:uiPriority w:val="99"/>
    <w:rsid w:val="00FD30D7"/>
    <w:pPr>
      <w:jc w:val="both"/>
    </w:pPr>
  </w:style>
  <w:style w:type="paragraph" w:customStyle="1" w:styleId="a4">
    <w:name w:val="Основное меню (преемственное)"/>
    <w:basedOn w:val="Normal"/>
    <w:next w:val="Normal"/>
    <w:uiPriority w:val="99"/>
    <w:rsid w:val="00FD30D7"/>
    <w:pPr>
      <w:jc w:val="both"/>
    </w:pPr>
    <w:rPr>
      <w:rFonts w:ascii="Verdana" w:hAnsi="Verdana" w:cs="Verdana"/>
    </w:rPr>
  </w:style>
  <w:style w:type="paragraph" w:customStyle="1" w:styleId="a5">
    <w:name w:val="Заголовок"/>
    <w:basedOn w:val="a4"/>
    <w:next w:val="Normal"/>
    <w:uiPriority w:val="99"/>
    <w:rsid w:val="00FD30D7"/>
    <w:rPr>
      <w:rFonts w:ascii="Arial" w:hAnsi="Arial" w:cs="Arial"/>
      <w:b/>
      <w:bCs/>
      <w:color w:val="C0C0C0"/>
    </w:rPr>
  </w:style>
  <w:style w:type="character" w:customStyle="1" w:styleId="a6">
    <w:name w:val="Заголовок своего сообщения"/>
    <w:basedOn w:val="a"/>
    <w:uiPriority w:val="99"/>
    <w:rsid w:val="00FD30D7"/>
  </w:style>
  <w:style w:type="paragraph" w:customStyle="1" w:styleId="a7">
    <w:name w:val="Заголовок статьи"/>
    <w:basedOn w:val="Normal"/>
    <w:next w:val="Normal"/>
    <w:uiPriority w:val="99"/>
    <w:rsid w:val="00FD30D7"/>
    <w:pPr>
      <w:ind w:left="1612" w:hanging="892"/>
      <w:jc w:val="both"/>
    </w:pPr>
  </w:style>
  <w:style w:type="character" w:customStyle="1" w:styleId="a8">
    <w:name w:val="Заголовок чужого сообщения"/>
    <w:basedOn w:val="a"/>
    <w:uiPriority w:val="99"/>
    <w:rsid w:val="00FD30D7"/>
    <w:rPr>
      <w:color w:val="FF0000"/>
    </w:rPr>
  </w:style>
  <w:style w:type="paragraph" w:customStyle="1" w:styleId="a9">
    <w:name w:val="Интерактивный заголовок"/>
    <w:basedOn w:val="a5"/>
    <w:next w:val="Normal"/>
    <w:uiPriority w:val="99"/>
    <w:rsid w:val="00FD30D7"/>
    <w:rPr>
      <w:b w:val="0"/>
      <w:bCs w:val="0"/>
      <w:color w:val="auto"/>
      <w:u w:val="single"/>
    </w:rPr>
  </w:style>
  <w:style w:type="paragraph" w:customStyle="1" w:styleId="aa">
    <w:name w:val="Интерфейс"/>
    <w:basedOn w:val="Normal"/>
    <w:next w:val="Normal"/>
    <w:uiPriority w:val="99"/>
    <w:rsid w:val="00FD30D7"/>
    <w:pPr>
      <w:jc w:val="both"/>
    </w:pPr>
    <w:rPr>
      <w:color w:val="ECE9D8"/>
      <w:sz w:val="22"/>
      <w:szCs w:val="22"/>
    </w:rPr>
  </w:style>
  <w:style w:type="paragraph" w:customStyle="1" w:styleId="ab">
    <w:name w:val="Комментарий"/>
    <w:basedOn w:val="Normal"/>
    <w:next w:val="Normal"/>
    <w:uiPriority w:val="99"/>
    <w:rsid w:val="00FD30D7"/>
    <w:pPr>
      <w:ind w:left="170"/>
      <w:jc w:val="both"/>
    </w:pPr>
    <w:rPr>
      <w:i/>
      <w:iCs/>
      <w:color w:val="800080"/>
    </w:rPr>
  </w:style>
  <w:style w:type="paragraph" w:customStyle="1" w:styleId="ac">
    <w:name w:val="Информация об изменениях документа"/>
    <w:basedOn w:val="ab"/>
    <w:next w:val="Normal"/>
    <w:uiPriority w:val="99"/>
    <w:rsid w:val="00FD30D7"/>
    <w:pPr>
      <w:ind w:left="0"/>
    </w:pPr>
  </w:style>
  <w:style w:type="paragraph" w:customStyle="1" w:styleId="ad">
    <w:name w:val="Текст (лев. подпись)"/>
    <w:basedOn w:val="Normal"/>
    <w:next w:val="Normal"/>
    <w:uiPriority w:val="99"/>
    <w:rsid w:val="00FD30D7"/>
  </w:style>
  <w:style w:type="paragraph" w:customStyle="1" w:styleId="ae">
    <w:name w:val="Колонтитул (левый)"/>
    <w:basedOn w:val="ad"/>
    <w:next w:val="Normal"/>
    <w:uiPriority w:val="99"/>
    <w:rsid w:val="00FD30D7"/>
    <w:pPr>
      <w:jc w:val="both"/>
    </w:pPr>
    <w:rPr>
      <w:sz w:val="16"/>
      <w:szCs w:val="16"/>
    </w:rPr>
  </w:style>
  <w:style w:type="paragraph" w:customStyle="1" w:styleId="af">
    <w:name w:val="Текст (прав. подпись)"/>
    <w:basedOn w:val="Normal"/>
    <w:next w:val="Normal"/>
    <w:uiPriority w:val="99"/>
    <w:rsid w:val="00FD30D7"/>
    <w:pPr>
      <w:jc w:val="right"/>
    </w:pPr>
  </w:style>
  <w:style w:type="paragraph" w:customStyle="1" w:styleId="af0">
    <w:name w:val="Колонтитул (правый)"/>
    <w:basedOn w:val="af"/>
    <w:next w:val="Normal"/>
    <w:uiPriority w:val="99"/>
    <w:rsid w:val="00FD30D7"/>
    <w:pPr>
      <w:jc w:val="both"/>
    </w:pPr>
    <w:rPr>
      <w:sz w:val="16"/>
      <w:szCs w:val="16"/>
    </w:rPr>
  </w:style>
  <w:style w:type="paragraph" w:customStyle="1" w:styleId="af1">
    <w:name w:val="Комментарий пользователя"/>
    <w:basedOn w:val="ab"/>
    <w:next w:val="Normal"/>
    <w:uiPriority w:val="99"/>
    <w:rsid w:val="00FD30D7"/>
    <w:pPr>
      <w:ind w:left="0"/>
      <w:jc w:val="left"/>
    </w:pPr>
    <w:rPr>
      <w:i w:val="0"/>
      <w:iCs w:val="0"/>
      <w:color w:val="000080"/>
    </w:rPr>
  </w:style>
  <w:style w:type="paragraph" w:customStyle="1" w:styleId="af2">
    <w:name w:val="Куда обратиться?"/>
    <w:basedOn w:val="Normal"/>
    <w:next w:val="Normal"/>
    <w:uiPriority w:val="99"/>
    <w:rsid w:val="00FD30D7"/>
    <w:pPr>
      <w:jc w:val="both"/>
    </w:pPr>
  </w:style>
  <w:style w:type="paragraph" w:customStyle="1" w:styleId="af3">
    <w:name w:val="Моноширинный"/>
    <w:basedOn w:val="Normal"/>
    <w:next w:val="Normal"/>
    <w:uiPriority w:val="99"/>
    <w:rsid w:val="00FD30D7"/>
    <w:pPr>
      <w:jc w:val="both"/>
    </w:pPr>
    <w:rPr>
      <w:rFonts w:ascii="Courier New" w:hAnsi="Courier New" w:cs="Courier New"/>
    </w:rPr>
  </w:style>
  <w:style w:type="character" w:customStyle="1" w:styleId="af4">
    <w:name w:val="Найденные слова"/>
    <w:basedOn w:val="a"/>
    <w:uiPriority w:val="99"/>
    <w:rsid w:val="00FD30D7"/>
  </w:style>
  <w:style w:type="character" w:customStyle="1" w:styleId="af5">
    <w:name w:val="Не вступил в силу"/>
    <w:basedOn w:val="a"/>
    <w:uiPriority w:val="99"/>
    <w:rsid w:val="00FD30D7"/>
    <w:rPr>
      <w:color w:val="008080"/>
    </w:rPr>
  </w:style>
  <w:style w:type="paragraph" w:customStyle="1" w:styleId="af6">
    <w:name w:val="Необходимые документы"/>
    <w:basedOn w:val="Normal"/>
    <w:next w:val="Normal"/>
    <w:uiPriority w:val="99"/>
    <w:rsid w:val="00FD30D7"/>
    <w:pPr>
      <w:ind w:left="118"/>
      <w:jc w:val="both"/>
    </w:pPr>
  </w:style>
  <w:style w:type="paragraph" w:customStyle="1" w:styleId="af7">
    <w:name w:val="Нормальный (таблица)"/>
    <w:basedOn w:val="Normal"/>
    <w:next w:val="Normal"/>
    <w:uiPriority w:val="99"/>
    <w:rsid w:val="00FD30D7"/>
    <w:pPr>
      <w:jc w:val="both"/>
    </w:pPr>
  </w:style>
  <w:style w:type="paragraph" w:customStyle="1" w:styleId="af8">
    <w:name w:val="Объект"/>
    <w:basedOn w:val="Normal"/>
    <w:next w:val="Normal"/>
    <w:uiPriority w:val="99"/>
    <w:rsid w:val="00FD30D7"/>
    <w:pPr>
      <w:jc w:val="both"/>
    </w:pPr>
  </w:style>
  <w:style w:type="paragraph" w:customStyle="1" w:styleId="af9">
    <w:name w:val="Таблицы (моноширинный)"/>
    <w:basedOn w:val="Normal"/>
    <w:next w:val="Normal"/>
    <w:uiPriority w:val="99"/>
    <w:rsid w:val="00FD30D7"/>
    <w:pPr>
      <w:jc w:val="both"/>
    </w:pPr>
    <w:rPr>
      <w:rFonts w:ascii="Courier New" w:hAnsi="Courier New" w:cs="Courier New"/>
    </w:rPr>
  </w:style>
  <w:style w:type="paragraph" w:customStyle="1" w:styleId="afa">
    <w:name w:val="Оглавление"/>
    <w:basedOn w:val="af9"/>
    <w:next w:val="Normal"/>
    <w:uiPriority w:val="99"/>
    <w:rsid w:val="00FD30D7"/>
    <w:pPr>
      <w:ind w:left="140"/>
    </w:pPr>
    <w:rPr>
      <w:rFonts w:ascii="Arial" w:hAnsi="Arial" w:cs="Arial"/>
    </w:rPr>
  </w:style>
  <w:style w:type="character" w:customStyle="1" w:styleId="afb">
    <w:name w:val="Опечатки"/>
    <w:uiPriority w:val="99"/>
    <w:rsid w:val="00FD30D7"/>
    <w:rPr>
      <w:color w:val="FF0000"/>
    </w:rPr>
  </w:style>
  <w:style w:type="paragraph" w:customStyle="1" w:styleId="afc">
    <w:name w:val="Переменная часть"/>
    <w:basedOn w:val="a4"/>
    <w:next w:val="Normal"/>
    <w:uiPriority w:val="99"/>
    <w:rsid w:val="00FD30D7"/>
    <w:rPr>
      <w:rFonts w:ascii="Arial" w:hAnsi="Arial" w:cs="Arial"/>
      <w:sz w:val="20"/>
      <w:szCs w:val="20"/>
    </w:rPr>
  </w:style>
  <w:style w:type="paragraph" w:customStyle="1" w:styleId="afd">
    <w:name w:val="Постоянная часть"/>
    <w:basedOn w:val="a4"/>
    <w:next w:val="Normal"/>
    <w:uiPriority w:val="99"/>
    <w:rsid w:val="00FD30D7"/>
    <w:rPr>
      <w:rFonts w:ascii="Arial" w:hAnsi="Arial" w:cs="Arial"/>
      <w:sz w:val="22"/>
      <w:szCs w:val="22"/>
    </w:rPr>
  </w:style>
  <w:style w:type="paragraph" w:customStyle="1" w:styleId="afe">
    <w:name w:val="Прижатый влево"/>
    <w:basedOn w:val="Normal"/>
    <w:next w:val="Normal"/>
    <w:uiPriority w:val="99"/>
    <w:rsid w:val="00FD30D7"/>
  </w:style>
  <w:style w:type="paragraph" w:customStyle="1" w:styleId="aff">
    <w:name w:val="Пример."/>
    <w:basedOn w:val="Normal"/>
    <w:next w:val="Normal"/>
    <w:uiPriority w:val="99"/>
    <w:rsid w:val="00FD30D7"/>
    <w:pPr>
      <w:ind w:left="118" w:firstLine="602"/>
      <w:jc w:val="both"/>
    </w:pPr>
  </w:style>
  <w:style w:type="paragraph" w:customStyle="1" w:styleId="aff0">
    <w:name w:val="Примечание."/>
    <w:basedOn w:val="ab"/>
    <w:next w:val="Normal"/>
    <w:uiPriority w:val="99"/>
    <w:rsid w:val="00FD30D7"/>
    <w:pPr>
      <w:ind w:left="0"/>
    </w:pPr>
    <w:rPr>
      <w:i w:val="0"/>
      <w:iCs w:val="0"/>
      <w:color w:val="auto"/>
    </w:rPr>
  </w:style>
  <w:style w:type="character" w:customStyle="1" w:styleId="aff1">
    <w:name w:val="Продолжение ссылки"/>
    <w:basedOn w:val="a0"/>
    <w:uiPriority w:val="99"/>
    <w:rsid w:val="00FD30D7"/>
  </w:style>
  <w:style w:type="paragraph" w:customStyle="1" w:styleId="aff2">
    <w:name w:val="Словарная статья"/>
    <w:basedOn w:val="Normal"/>
    <w:next w:val="Normal"/>
    <w:uiPriority w:val="99"/>
    <w:rsid w:val="00FD30D7"/>
    <w:pPr>
      <w:ind w:right="118"/>
      <w:jc w:val="both"/>
    </w:pPr>
  </w:style>
  <w:style w:type="character" w:customStyle="1" w:styleId="aff3">
    <w:name w:val="Сравнение редакций"/>
    <w:basedOn w:val="a"/>
    <w:uiPriority w:val="99"/>
    <w:rsid w:val="00FD30D7"/>
  </w:style>
  <w:style w:type="character" w:customStyle="1" w:styleId="aff4">
    <w:name w:val="Сравнение редакций. Добавленный фрагмент"/>
    <w:uiPriority w:val="99"/>
    <w:rsid w:val="00FD30D7"/>
    <w:rPr>
      <w:color w:val="0000FF"/>
    </w:rPr>
  </w:style>
  <w:style w:type="character" w:customStyle="1" w:styleId="aff5">
    <w:name w:val="Сравнение редакций. Удаленный фрагмент"/>
    <w:uiPriority w:val="99"/>
    <w:rsid w:val="00FD30D7"/>
    <w:rPr>
      <w:strike/>
      <w:color w:val="808000"/>
    </w:rPr>
  </w:style>
  <w:style w:type="paragraph" w:customStyle="1" w:styleId="aff6">
    <w:name w:val="Текст (справка)"/>
    <w:basedOn w:val="Normal"/>
    <w:next w:val="Normal"/>
    <w:uiPriority w:val="99"/>
    <w:rsid w:val="00FD30D7"/>
    <w:pPr>
      <w:ind w:left="170" w:right="170"/>
    </w:pPr>
  </w:style>
  <w:style w:type="paragraph" w:customStyle="1" w:styleId="aff7">
    <w:name w:val="Текст в таблице"/>
    <w:basedOn w:val="af7"/>
    <w:next w:val="Normal"/>
    <w:uiPriority w:val="99"/>
    <w:rsid w:val="00FD30D7"/>
    <w:pPr>
      <w:ind w:firstLine="500"/>
    </w:pPr>
  </w:style>
  <w:style w:type="paragraph" w:customStyle="1" w:styleId="aff8">
    <w:name w:val="Технический комментарий"/>
    <w:basedOn w:val="Normal"/>
    <w:next w:val="Normal"/>
    <w:uiPriority w:val="99"/>
    <w:rsid w:val="00FD30D7"/>
  </w:style>
  <w:style w:type="character" w:customStyle="1" w:styleId="aff9">
    <w:name w:val="Утратил силу"/>
    <w:basedOn w:val="a"/>
    <w:uiPriority w:val="99"/>
    <w:rsid w:val="00FD30D7"/>
    <w:rPr>
      <w:strike/>
      <w:color w:val="808000"/>
    </w:rPr>
  </w:style>
  <w:style w:type="paragraph" w:customStyle="1" w:styleId="affa">
    <w:name w:val="Центрированный (таблица)"/>
    <w:basedOn w:val="af7"/>
    <w:next w:val="Normal"/>
    <w:uiPriority w:val="99"/>
    <w:rsid w:val="00FD30D7"/>
    <w:pPr>
      <w:jc w:val="center"/>
    </w:pPr>
  </w:style>
  <w:style w:type="paragraph" w:styleId="Header">
    <w:name w:val="header"/>
    <w:basedOn w:val="Normal"/>
    <w:link w:val="HeaderChar"/>
    <w:uiPriority w:val="99"/>
    <w:rsid w:val="00FD30D7"/>
    <w:pPr>
      <w:tabs>
        <w:tab w:val="center" w:pos="4677"/>
        <w:tab w:val="right" w:pos="9355"/>
      </w:tabs>
    </w:pPr>
  </w:style>
  <w:style w:type="character" w:customStyle="1" w:styleId="HeaderChar">
    <w:name w:val="Header Char"/>
    <w:basedOn w:val="DefaultParagraphFont"/>
    <w:link w:val="Header"/>
    <w:uiPriority w:val="99"/>
    <w:rsid w:val="00FD30D7"/>
    <w:rPr>
      <w:rFonts w:eastAsia="Times New Roman"/>
      <w:color w:val="auto"/>
      <w:sz w:val="24"/>
      <w:szCs w:val="24"/>
      <w:lang w:eastAsia="ru-RU"/>
    </w:rPr>
  </w:style>
  <w:style w:type="character" w:styleId="PageNumber">
    <w:name w:val="page number"/>
    <w:basedOn w:val="DefaultParagraphFont"/>
    <w:uiPriority w:val="99"/>
    <w:rsid w:val="00FD30D7"/>
  </w:style>
  <w:style w:type="character" w:customStyle="1" w:styleId="short1">
    <w:name w:val="short1"/>
    <w:basedOn w:val="DefaultParagraphFont"/>
    <w:uiPriority w:val="99"/>
    <w:rsid w:val="00FD30D7"/>
    <w:rPr>
      <w:sz w:val="16"/>
      <w:szCs w:val="16"/>
    </w:rPr>
  </w:style>
  <w:style w:type="paragraph" w:styleId="Footer">
    <w:name w:val="footer"/>
    <w:basedOn w:val="Normal"/>
    <w:link w:val="FooterChar"/>
    <w:uiPriority w:val="99"/>
    <w:rsid w:val="00FD30D7"/>
    <w:pPr>
      <w:tabs>
        <w:tab w:val="center" w:pos="4677"/>
        <w:tab w:val="right" w:pos="9355"/>
      </w:tabs>
    </w:pPr>
  </w:style>
  <w:style w:type="character" w:customStyle="1" w:styleId="FooterChar">
    <w:name w:val="Footer Char"/>
    <w:basedOn w:val="DefaultParagraphFont"/>
    <w:link w:val="Footer"/>
    <w:uiPriority w:val="99"/>
    <w:rsid w:val="00FD30D7"/>
    <w:rPr>
      <w:rFonts w:eastAsia="Times New Roman"/>
      <w:color w:val="auto"/>
      <w:sz w:val="24"/>
      <w:szCs w:val="24"/>
      <w:lang w:eastAsia="ru-RU"/>
    </w:rPr>
  </w:style>
  <w:style w:type="paragraph" w:styleId="BalloonText">
    <w:name w:val="Balloon Text"/>
    <w:basedOn w:val="Normal"/>
    <w:link w:val="BalloonTextChar"/>
    <w:uiPriority w:val="99"/>
    <w:semiHidden/>
    <w:rsid w:val="00FD30D7"/>
    <w:rPr>
      <w:rFonts w:ascii="Tahoma" w:hAnsi="Tahoma" w:cs="Tahoma"/>
      <w:sz w:val="16"/>
      <w:szCs w:val="16"/>
    </w:rPr>
  </w:style>
  <w:style w:type="character" w:customStyle="1" w:styleId="BalloonTextChar">
    <w:name w:val="Balloon Text Char"/>
    <w:basedOn w:val="DefaultParagraphFont"/>
    <w:link w:val="BalloonText"/>
    <w:uiPriority w:val="99"/>
    <w:semiHidden/>
    <w:rsid w:val="00FD30D7"/>
    <w:rPr>
      <w:rFonts w:ascii="Tahoma" w:hAnsi="Tahoma" w:cs="Tahoma"/>
      <w:color w:val="auto"/>
      <w:sz w:val="16"/>
      <w:szCs w:val="16"/>
      <w:lang w:eastAsia="ru-RU"/>
    </w:rPr>
  </w:style>
  <w:style w:type="table" w:styleId="TableGrid">
    <w:name w:val="Table Grid"/>
    <w:basedOn w:val="TableNormal"/>
    <w:uiPriority w:val="99"/>
    <w:rsid w:val="00FD30D7"/>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D30D7"/>
    <w:pPr>
      <w:widowControl/>
      <w:adjustRightInd/>
    </w:pPr>
  </w:style>
  <w:style w:type="character" w:customStyle="1" w:styleId="BodyTextChar">
    <w:name w:val="Body Text Char"/>
    <w:basedOn w:val="DefaultParagraphFont"/>
    <w:link w:val="BodyText"/>
    <w:uiPriority w:val="99"/>
    <w:rsid w:val="00FD30D7"/>
    <w:rPr>
      <w:rFonts w:eastAsia="Times New Roman"/>
      <w:color w:val="auto"/>
      <w:lang w:eastAsia="ru-RU"/>
    </w:rPr>
  </w:style>
  <w:style w:type="paragraph" w:customStyle="1" w:styleId="affb">
    <w:name w:val="Знак Знак Знак Знак"/>
    <w:basedOn w:val="Normal"/>
    <w:uiPriority w:val="99"/>
    <w:rsid w:val="00FD30D7"/>
    <w:pPr>
      <w:widowControl/>
      <w:autoSpaceDE/>
      <w:autoSpaceDN/>
      <w:adjustRightInd/>
    </w:pPr>
    <w:rPr>
      <w:rFonts w:ascii="Verdana" w:hAnsi="Verdana" w:cs="Verdana"/>
      <w:sz w:val="20"/>
      <w:szCs w:val="20"/>
      <w:lang w:val="en-US" w:eastAsia="en-US"/>
    </w:rPr>
  </w:style>
  <w:style w:type="paragraph" w:styleId="DocumentMap">
    <w:name w:val="Document Map"/>
    <w:basedOn w:val="Normal"/>
    <w:link w:val="DocumentMapChar"/>
    <w:uiPriority w:val="99"/>
    <w:semiHidden/>
    <w:rsid w:val="00FD30D7"/>
    <w:rPr>
      <w:rFonts w:ascii="Tahoma" w:hAnsi="Tahoma" w:cs="Tahoma"/>
      <w:sz w:val="16"/>
      <w:szCs w:val="16"/>
    </w:rPr>
  </w:style>
  <w:style w:type="character" w:customStyle="1" w:styleId="DocumentMapChar">
    <w:name w:val="Document Map Char"/>
    <w:basedOn w:val="DefaultParagraphFont"/>
    <w:link w:val="DocumentMap"/>
    <w:uiPriority w:val="99"/>
    <w:rsid w:val="00FD30D7"/>
    <w:rPr>
      <w:rFonts w:ascii="Tahoma" w:hAnsi="Tahoma" w:cs="Tahoma"/>
      <w:color w:val="auto"/>
      <w:sz w:val="16"/>
      <w:szCs w:val="16"/>
      <w:lang w:eastAsia="ru-RU"/>
    </w:rPr>
  </w:style>
  <w:style w:type="paragraph" w:styleId="EndnoteText">
    <w:name w:val="endnote text"/>
    <w:basedOn w:val="Normal"/>
    <w:link w:val="EndnoteTextChar"/>
    <w:uiPriority w:val="99"/>
    <w:semiHidden/>
    <w:rsid w:val="00FD30D7"/>
    <w:rPr>
      <w:sz w:val="20"/>
      <w:szCs w:val="20"/>
    </w:rPr>
  </w:style>
  <w:style w:type="character" w:customStyle="1" w:styleId="EndnoteTextChar">
    <w:name w:val="Endnote Text Char"/>
    <w:basedOn w:val="DefaultParagraphFont"/>
    <w:link w:val="EndnoteText"/>
    <w:uiPriority w:val="99"/>
    <w:rsid w:val="00FD30D7"/>
    <w:rPr>
      <w:rFonts w:eastAsia="Times New Roman"/>
      <w:color w:val="auto"/>
      <w:sz w:val="20"/>
      <w:szCs w:val="20"/>
      <w:lang w:eastAsia="ru-RU"/>
    </w:rPr>
  </w:style>
  <w:style w:type="character" w:styleId="EndnoteReference">
    <w:name w:val="endnote reference"/>
    <w:basedOn w:val="DefaultParagraphFont"/>
    <w:uiPriority w:val="99"/>
    <w:semiHidden/>
    <w:rsid w:val="00FD30D7"/>
    <w:rPr>
      <w:vertAlign w:val="superscript"/>
    </w:rPr>
  </w:style>
  <w:style w:type="character" w:styleId="CommentReference">
    <w:name w:val="annotation reference"/>
    <w:basedOn w:val="DefaultParagraphFont"/>
    <w:uiPriority w:val="99"/>
    <w:semiHidden/>
    <w:rsid w:val="00FD30D7"/>
    <w:rPr>
      <w:sz w:val="16"/>
      <w:szCs w:val="16"/>
    </w:rPr>
  </w:style>
  <w:style w:type="paragraph" w:styleId="CommentText">
    <w:name w:val="annotation text"/>
    <w:basedOn w:val="Normal"/>
    <w:link w:val="CommentTextChar"/>
    <w:uiPriority w:val="99"/>
    <w:semiHidden/>
    <w:rsid w:val="00FD30D7"/>
    <w:rPr>
      <w:sz w:val="20"/>
      <w:szCs w:val="20"/>
    </w:rPr>
  </w:style>
  <w:style w:type="character" w:customStyle="1" w:styleId="CommentTextChar">
    <w:name w:val="Comment Text Char"/>
    <w:basedOn w:val="DefaultParagraphFont"/>
    <w:link w:val="CommentText"/>
    <w:uiPriority w:val="99"/>
    <w:rsid w:val="00FD30D7"/>
    <w:rPr>
      <w:rFonts w:eastAsia="Times New Roman"/>
      <w:color w:val="auto"/>
      <w:sz w:val="20"/>
      <w:szCs w:val="20"/>
      <w:lang w:eastAsia="ru-RU"/>
    </w:rPr>
  </w:style>
  <w:style w:type="paragraph" w:styleId="CommentSubject">
    <w:name w:val="annotation subject"/>
    <w:basedOn w:val="CommentText"/>
    <w:next w:val="CommentText"/>
    <w:link w:val="CommentSubjectChar"/>
    <w:uiPriority w:val="99"/>
    <w:semiHidden/>
    <w:rsid w:val="00FD30D7"/>
    <w:rPr>
      <w:b/>
      <w:bCs/>
    </w:rPr>
  </w:style>
  <w:style w:type="character" w:customStyle="1" w:styleId="CommentSubjectChar">
    <w:name w:val="Comment Subject Char"/>
    <w:basedOn w:val="CommentTextChar"/>
    <w:link w:val="CommentSubject"/>
    <w:uiPriority w:val="99"/>
    <w:rsid w:val="00FD30D7"/>
    <w:rPr>
      <w:b/>
      <w:bCs/>
    </w:rPr>
  </w:style>
  <w:style w:type="paragraph" w:customStyle="1" w:styleId="ConsPlusNormal">
    <w:name w:val="ConsPlusNormal"/>
    <w:uiPriority w:val="99"/>
    <w:rsid w:val="00FD30D7"/>
    <w:pPr>
      <w:autoSpaceDE w:val="0"/>
      <w:autoSpaceDN w:val="0"/>
      <w:adjustRightInd w:val="0"/>
      <w:ind w:firstLine="720"/>
    </w:pPr>
    <w:rPr>
      <w:rFonts w:ascii="Arial" w:eastAsia="Times New Roman" w:hAnsi="Arial" w:cs="Arial"/>
      <w:sz w:val="20"/>
      <w:szCs w:val="20"/>
      <w:lang w:val="ru-RU" w:eastAsia="ru-RU"/>
    </w:rPr>
  </w:style>
  <w:style w:type="paragraph" w:customStyle="1" w:styleId="ConsPlusNonformat">
    <w:name w:val="ConsPlusNonformat"/>
    <w:uiPriority w:val="99"/>
    <w:rsid w:val="00FD30D7"/>
    <w:pPr>
      <w:widowControl w:val="0"/>
      <w:autoSpaceDE w:val="0"/>
      <w:autoSpaceDN w:val="0"/>
      <w:adjustRightInd w:val="0"/>
    </w:pPr>
    <w:rPr>
      <w:rFonts w:ascii="Courier New" w:eastAsia="Times New Roman" w:hAnsi="Courier New" w:cs="Courier New"/>
      <w:sz w:val="20"/>
      <w:szCs w:val="20"/>
      <w:lang w:val="ru-RU" w:eastAsia="ru-RU"/>
    </w:rPr>
  </w:style>
  <w:style w:type="paragraph" w:customStyle="1" w:styleId="2">
    <w:name w:val="Название2"/>
    <w:basedOn w:val="Normal"/>
    <w:uiPriority w:val="99"/>
    <w:rsid w:val="00FD30D7"/>
    <w:pPr>
      <w:widowControl/>
      <w:suppressLineNumbers/>
      <w:suppressAutoHyphens/>
      <w:autoSpaceDE/>
      <w:autoSpaceDN/>
      <w:adjustRightInd/>
      <w:spacing w:before="120" w:after="120"/>
    </w:pPr>
    <w:rPr>
      <w:i/>
      <w:iCs/>
      <w:lang w:eastAsia="ar-SA"/>
    </w:rPr>
  </w:style>
  <w:style w:type="paragraph" w:styleId="BodyText2">
    <w:name w:val="Body Text 2"/>
    <w:basedOn w:val="Normal"/>
    <w:link w:val="BodyText2Char"/>
    <w:uiPriority w:val="99"/>
    <w:rsid w:val="00FD30D7"/>
    <w:pPr>
      <w:spacing w:after="120" w:line="480" w:lineRule="auto"/>
    </w:pPr>
  </w:style>
  <w:style w:type="character" w:customStyle="1" w:styleId="BodyText2Char">
    <w:name w:val="Body Text 2 Char"/>
    <w:basedOn w:val="DefaultParagraphFont"/>
    <w:link w:val="BodyText2"/>
    <w:uiPriority w:val="99"/>
    <w:rsid w:val="00FD30D7"/>
    <w:rPr>
      <w:rFonts w:eastAsia="Times New Roman"/>
      <w:color w:val="auto"/>
      <w:sz w:val="24"/>
      <w:szCs w:val="24"/>
      <w:lang w:eastAsia="ru-RU"/>
    </w:rPr>
  </w:style>
  <w:style w:type="paragraph" w:styleId="NormalWeb">
    <w:name w:val="Normal (Web)"/>
    <w:basedOn w:val="Normal"/>
    <w:uiPriority w:val="99"/>
    <w:rsid w:val="00FD30D7"/>
    <w:pPr>
      <w:widowControl/>
      <w:autoSpaceDE/>
      <w:autoSpaceDN/>
      <w:adjustRightInd/>
      <w:spacing w:before="30" w:after="30"/>
    </w:pPr>
    <w:rPr>
      <w:color w:val="332E2D"/>
      <w:spacing w:val="2"/>
    </w:rPr>
  </w:style>
  <w:style w:type="paragraph" w:customStyle="1" w:styleId="Style11">
    <w:name w:val="Style11"/>
    <w:basedOn w:val="Normal"/>
    <w:uiPriority w:val="99"/>
    <w:rsid w:val="00FD30D7"/>
    <w:pPr>
      <w:spacing w:line="322" w:lineRule="exact"/>
      <w:ind w:firstLine="653"/>
      <w:jc w:val="both"/>
    </w:pPr>
  </w:style>
  <w:style w:type="character" w:customStyle="1" w:styleId="FontStyle41">
    <w:name w:val="Font Style41"/>
    <w:basedOn w:val="DefaultParagraphFont"/>
    <w:uiPriority w:val="99"/>
    <w:rsid w:val="00FD30D7"/>
    <w:rPr>
      <w:rFonts w:ascii="Times New Roman" w:hAnsi="Times New Roman" w:cs="Times New Roman"/>
      <w:sz w:val="26"/>
      <w:szCs w:val="26"/>
    </w:rPr>
  </w:style>
  <w:style w:type="character" w:customStyle="1" w:styleId="FontStyle40">
    <w:name w:val="Font Style40"/>
    <w:basedOn w:val="DefaultParagraphFont"/>
    <w:uiPriority w:val="99"/>
    <w:rsid w:val="00FD30D7"/>
    <w:rPr>
      <w:rFonts w:ascii="Times New Roman" w:hAnsi="Times New Roman" w:cs="Times New Roman"/>
      <w:sz w:val="26"/>
      <w:szCs w:val="26"/>
    </w:rPr>
  </w:style>
  <w:style w:type="paragraph" w:customStyle="1" w:styleId="ConsPlusTitle">
    <w:name w:val="ConsPlusTitle"/>
    <w:uiPriority w:val="99"/>
    <w:rsid w:val="00FD30D7"/>
    <w:pPr>
      <w:widowControl w:val="0"/>
      <w:autoSpaceDE w:val="0"/>
      <w:autoSpaceDN w:val="0"/>
      <w:adjustRightInd w:val="0"/>
    </w:pPr>
    <w:rPr>
      <w:rFonts w:ascii="Arial" w:eastAsia="Times New Roman" w:hAnsi="Arial" w:cs="Arial"/>
      <w:b/>
      <w:bCs/>
      <w:sz w:val="20"/>
      <w:szCs w:val="20"/>
      <w:lang w:val="ru-RU" w:eastAsia="ru-RU"/>
    </w:rPr>
  </w:style>
  <w:style w:type="paragraph" w:customStyle="1" w:styleId="Style25">
    <w:name w:val="Style25"/>
    <w:basedOn w:val="Normal"/>
    <w:uiPriority w:val="99"/>
    <w:rsid w:val="00FD30D7"/>
    <w:pPr>
      <w:jc w:val="center"/>
    </w:pPr>
    <w:rPr>
      <w:sz w:val="24"/>
      <w:szCs w:val="24"/>
    </w:rPr>
  </w:style>
  <w:style w:type="paragraph" w:customStyle="1" w:styleId="Style27">
    <w:name w:val="Style27"/>
    <w:basedOn w:val="Normal"/>
    <w:uiPriority w:val="99"/>
    <w:rsid w:val="00FD30D7"/>
    <w:pPr>
      <w:spacing w:line="322" w:lineRule="exact"/>
      <w:ind w:firstLine="528"/>
      <w:jc w:val="both"/>
    </w:pPr>
    <w:rPr>
      <w:sz w:val="24"/>
      <w:szCs w:val="24"/>
    </w:rPr>
  </w:style>
  <w:style w:type="paragraph" w:customStyle="1" w:styleId="Style28">
    <w:name w:val="Style28"/>
    <w:basedOn w:val="Normal"/>
    <w:uiPriority w:val="99"/>
    <w:rsid w:val="00FD30D7"/>
    <w:pPr>
      <w:spacing w:line="326" w:lineRule="exact"/>
      <w:ind w:firstLine="1608"/>
    </w:pPr>
    <w:rPr>
      <w:sz w:val="24"/>
      <w:szCs w:val="24"/>
    </w:rPr>
  </w:style>
  <w:style w:type="character" w:customStyle="1" w:styleId="FontStyle44">
    <w:name w:val="Font Style44"/>
    <w:basedOn w:val="DefaultParagraphFont"/>
    <w:uiPriority w:val="99"/>
    <w:rsid w:val="00FD30D7"/>
    <w:rPr>
      <w:rFonts w:ascii="Times New Roman" w:hAnsi="Times New Roman" w:cs="Times New Roman"/>
      <w:b/>
      <w:bCs/>
      <w:sz w:val="26"/>
      <w:szCs w:val="26"/>
    </w:rPr>
  </w:style>
  <w:style w:type="paragraph" w:styleId="Title">
    <w:name w:val="Title"/>
    <w:basedOn w:val="Normal"/>
    <w:link w:val="TitleChar"/>
    <w:uiPriority w:val="99"/>
    <w:qFormat/>
    <w:rsid w:val="00FD30D7"/>
    <w:pPr>
      <w:widowControl/>
      <w:autoSpaceDE/>
      <w:autoSpaceDN/>
      <w:adjustRightInd/>
      <w:jc w:val="center"/>
    </w:pPr>
    <w:rPr>
      <w:b/>
      <w:bCs/>
    </w:rPr>
  </w:style>
  <w:style w:type="character" w:customStyle="1" w:styleId="TitleChar">
    <w:name w:val="Title Char"/>
    <w:basedOn w:val="DefaultParagraphFont"/>
    <w:link w:val="Title"/>
    <w:uiPriority w:val="99"/>
    <w:rsid w:val="00FD30D7"/>
    <w:rPr>
      <w:rFonts w:eastAsia="Times New Roman"/>
      <w:b/>
      <w:bCs/>
      <w:color w:val="auto"/>
      <w:sz w:val="20"/>
      <w:szCs w:val="20"/>
      <w:lang w:eastAsia="ru-RU"/>
    </w:rPr>
  </w:style>
  <w:style w:type="paragraph" w:customStyle="1" w:styleId="ConsNormal">
    <w:name w:val="ConsNormal"/>
    <w:uiPriority w:val="99"/>
    <w:rsid w:val="00FD30D7"/>
    <w:pPr>
      <w:widowControl w:val="0"/>
      <w:suppressAutoHyphens/>
      <w:autoSpaceDE w:val="0"/>
      <w:ind w:firstLine="720"/>
    </w:pPr>
    <w:rPr>
      <w:rFonts w:ascii="Arial" w:hAnsi="Arial" w:cs="Arial"/>
      <w:sz w:val="20"/>
      <w:szCs w:val="20"/>
      <w:lang w:val="ru-RU" w:eastAsia="ar-SA"/>
    </w:rPr>
  </w:style>
  <w:style w:type="character" w:customStyle="1" w:styleId="grame">
    <w:name w:val="grame"/>
    <w:basedOn w:val="DefaultParagraphFont"/>
    <w:uiPriority w:val="99"/>
    <w:rsid w:val="00FD30D7"/>
  </w:style>
  <w:style w:type="paragraph" w:styleId="Caption">
    <w:name w:val="caption"/>
    <w:aliases w:val="Знак,Знак1"/>
    <w:basedOn w:val="Normal"/>
    <w:next w:val="Normal"/>
    <w:link w:val="CaptionChar"/>
    <w:uiPriority w:val="99"/>
    <w:qFormat/>
    <w:rsid w:val="00FD30D7"/>
    <w:pPr>
      <w:widowControl/>
      <w:autoSpaceDE/>
      <w:autoSpaceDN/>
      <w:adjustRightInd/>
      <w:spacing w:after="60"/>
      <w:jc w:val="both"/>
    </w:pPr>
    <w:rPr>
      <w:b/>
      <w:bCs/>
      <w:sz w:val="20"/>
      <w:szCs w:val="20"/>
    </w:rPr>
  </w:style>
  <w:style w:type="character" w:customStyle="1" w:styleId="CaptionChar">
    <w:name w:val="Caption Char"/>
    <w:aliases w:val="Знак Char,Знак1 Char"/>
    <w:basedOn w:val="DefaultParagraphFont"/>
    <w:link w:val="Caption"/>
    <w:uiPriority w:val="99"/>
    <w:rsid w:val="00FD30D7"/>
    <w:rPr>
      <w:rFonts w:eastAsia="Times New Roman"/>
      <w:b/>
      <w:bCs/>
      <w:color w:val="auto"/>
      <w:sz w:val="20"/>
      <w:szCs w:val="20"/>
      <w:lang w:eastAsia="ru-RU"/>
    </w:rPr>
  </w:style>
  <w:style w:type="paragraph" w:customStyle="1" w:styleId="xl24">
    <w:name w:val="xl24"/>
    <w:basedOn w:val="Normal"/>
    <w:uiPriority w:val="99"/>
    <w:rsid w:val="00FD30D7"/>
    <w:pPr>
      <w:widowControl/>
      <w:autoSpaceDE/>
      <w:autoSpaceDN/>
      <w:adjustRightInd/>
      <w:spacing w:before="100" w:beforeAutospacing="1" w:after="100" w:afterAutospacing="1"/>
    </w:pPr>
  </w:style>
  <w:style w:type="paragraph" w:customStyle="1" w:styleId="xl28">
    <w:name w:val="xl28"/>
    <w:basedOn w:val="Normal"/>
    <w:uiPriority w:val="99"/>
    <w:rsid w:val="00FD30D7"/>
    <w:pPr>
      <w:widowControl/>
      <w:autoSpaceDE/>
      <w:autoSpaceDN/>
      <w:adjustRightInd/>
      <w:spacing w:before="100" w:beforeAutospacing="1" w:after="100" w:afterAutospacing="1"/>
      <w:jc w:val="center"/>
    </w:pPr>
    <w:rPr>
      <w:rFonts w:ascii="Arial" w:hAnsi="Arial" w:cs="Arial"/>
      <w:sz w:val="24"/>
      <w:szCs w:val="24"/>
    </w:rPr>
  </w:style>
  <w:style w:type="paragraph" w:styleId="ListParagraph">
    <w:name w:val="List Paragraph"/>
    <w:basedOn w:val="Normal"/>
    <w:uiPriority w:val="99"/>
    <w:qFormat/>
    <w:rsid w:val="00FD30D7"/>
    <w:pPr>
      <w:widowControl/>
      <w:autoSpaceDE/>
      <w:autoSpaceDN/>
      <w:adjustRightInd/>
      <w:spacing w:after="200" w:line="276" w:lineRule="auto"/>
      <w:ind w:left="720"/>
      <w:contextualSpacing/>
    </w:pPr>
    <w:rPr>
      <w:rFonts w:ascii="Calibri" w:eastAsia="Calibri" w:hAnsi="Calibri" w:cs="Calibri"/>
      <w:sz w:val="22"/>
      <w:szCs w:val="22"/>
      <w:lang w:eastAsia="en-US"/>
    </w:rPr>
  </w:style>
  <w:style w:type="paragraph" w:customStyle="1" w:styleId="1">
    <w:name w:val="Знак Знак Знак Знак1"/>
    <w:basedOn w:val="Normal"/>
    <w:uiPriority w:val="99"/>
    <w:rsid w:val="00FD30D7"/>
    <w:pPr>
      <w:widowControl/>
      <w:autoSpaceDE/>
      <w:autoSpaceDN/>
      <w:adjustRightInd/>
    </w:pPr>
    <w:rPr>
      <w:rFonts w:ascii="Verdana" w:hAnsi="Verdana" w:cs="Verdana"/>
      <w:sz w:val="20"/>
      <w:szCs w:val="20"/>
      <w:lang w:val="en-US" w:eastAsia="en-US"/>
    </w:rPr>
  </w:style>
  <w:style w:type="paragraph" w:styleId="BodyTextIndent3">
    <w:name w:val="Body Text Indent 3"/>
    <w:basedOn w:val="Normal"/>
    <w:link w:val="BodyTextIndent3Char"/>
    <w:uiPriority w:val="99"/>
    <w:rsid w:val="00FD30D7"/>
    <w:pPr>
      <w:spacing w:after="120"/>
      <w:ind w:left="283"/>
    </w:pPr>
    <w:rPr>
      <w:sz w:val="16"/>
      <w:szCs w:val="16"/>
    </w:rPr>
  </w:style>
  <w:style w:type="character" w:customStyle="1" w:styleId="BodyTextIndent3Char">
    <w:name w:val="Body Text Indent 3 Char"/>
    <w:basedOn w:val="DefaultParagraphFont"/>
    <w:link w:val="BodyTextIndent3"/>
    <w:uiPriority w:val="99"/>
    <w:rsid w:val="00FD30D7"/>
    <w:rPr>
      <w:rFonts w:eastAsia="Times New Roman"/>
      <w:color w:val="auto"/>
      <w:sz w:val="16"/>
      <w:szCs w:val="16"/>
      <w:lang w:eastAsia="ru-RU"/>
    </w:rPr>
  </w:style>
  <w:style w:type="paragraph" w:styleId="BodyTextIndent">
    <w:name w:val="Body Text Indent"/>
    <w:basedOn w:val="Normal"/>
    <w:link w:val="BodyTextIndentChar"/>
    <w:uiPriority w:val="99"/>
    <w:rsid w:val="00FD30D7"/>
    <w:pPr>
      <w:spacing w:after="120"/>
      <w:ind w:left="283"/>
    </w:pPr>
  </w:style>
  <w:style w:type="character" w:customStyle="1" w:styleId="BodyTextIndentChar">
    <w:name w:val="Body Text Indent Char"/>
    <w:basedOn w:val="DefaultParagraphFont"/>
    <w:link w:val="BodyTextIndent"/>
    <w:uiPriority w:val="99"/>
    <w:rsid w:val="00FD30D7"/>
    <w:rPr>
      <w:rFonts w:eastAsia="Times New Roman"/>
      <w:color w:val="auto"/>
      <w:sz w:val="24"/>
      <w:szCs w:val="24"/>
      <w:lang w:eastAsia="ru-RU"/>
    </w:rPr>
  </w:style>
  <w:style w:type="paragraph" w:customStyle="1" w:styleId="10">
    <w:name w:val="Стиль1"/>
    <w:basedOn w:val="BodyText"/>
    <w:uiPriority w:val="99"/>
    <w:rsid w:val="00FD30D7"/>
    <w:pPr>
      <w:widowControl w:val="0"/>
      <w:autoSpaceDE/>
      <w:autoSpaceDN/>
      <w:spacing w:after="120"/>
      <w:ind w:firstLine="709"/>
      <w:jc w:val="both"/>
    </w:pPr>
  </w:style>
  <w:style w:type="paragraph" w:customStyle="1" w:styleId="11">
    <w:name w:val="Обычный1"/>
    <w:uiPriority w:val="99"/>
    <w:rsid w:val="00FD30D7"/>
    <w:pPr>
      <w:widowControl w:val="0"/>
    </w:pPr>
    <w:rPr>
      <w:rFonts w:eastAsia="Times New Roman"/>
      <w:sz w:val="20"/>
      <w:szCs w:val="20"/>
      <w:lang w:val="ru-RU" w:eastAsia="ru-RU"/>
    </w:rPr>
  </w:style>
  <w:style w:type="character" w:styleId="Strong">
    <w:name w:val="Strong"/>
    <w:basedOn w:val="DefaultParagraphFont"/>
    <w:uiPriority w:val="99"/>
    <w:qFormat/>
    <w:rsid w:val="00816AE2"/>
    <w:rPr>
      <w:b/>
      <w:bCs/>
    </w:rPr>
  </w:style>
  <w:style w:type="character" w:customStyle="1" w:styleId="apple-converted-space">
    <w:name w:val="apple-converted-space"/>
    <w:basedOn w:val="DefaultParagraphFont"/>
    <w:uiPriority w:val="99"/>
    <w:rsid w:val="00816AE2"/>
  </w:style>
  <w:style w:type="paragraph" w:customStyle="1" w:styleId="consplusnormal0">
    <w:name w:val="consplusnormal"/>
    <w:basedOn w:val="Normal"/>
    <w:uiPriority w:val="99"/>
    <w:rsid w:val="00816AE2"/>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52008233">
      <w:marLeft w:val="0"/>
      <w:marRight w:val="0"/>
      <w:marTop w:val="0"/>
      <w:marBottom w:val="0"/>
      <w:divBdr>
        <w:top w:val="none" w:sz="0" w:space="0" w:color="auto"/>
        <w:left w:val="none" w:sz="0" w:space="0" w:color="auto"/>
        <w:bottom w:val="none" w:sz="0" w:space="0" w:color="auto"/>
        <w:right w:val="none" w:sz="0" w:space="0" w:color="auto"/>
      </w:divBdr>
    </w:div>
    <w:div w:id="252008234">
      <w:marLeft w:val="0"/>
      <w:marRight w:val="0"/>
      <w:marTop w:val="0"/>
      <w:marBottom w:val="0"/>
      <w:divBdr>
        <w:top w:val="none" w:sz="0" w:space="0" w:color="auto"/>
        <w:left w:val="none" w:sz="0" w:space="0" w:color="auto"/>
        <w:bottom w:val="none" w:sz="0" w:space="0" w:color="auto"/>
        <w:right w:val="none" w:sz="0" w:space="0" w:color="auto"/>
      </w:divBdr>
    </w:div>
    <w:div w:id="252008235">
      <w:marLeft w:val="0"/>
      <w:marRight w:val="0"/>
      <w:marTop w:val="0"/>
      <w:marBottom w:val="0"/>
      <w:divBdr>
        <w:top w:val="none" w:sz="0" w:space="0" w:color="auto"/>
        <w:left w:val="none" w:sz="0" w:space="0" w:color="auto"/>
        <w:bottom w:val="none" w:sz="0" w:space="0" w:color="auto"/>
        <w:right w:val="none" w:sz="0" w:space="0" w:color="auto"/>
      </w:divBdr>
    </w:div>
    <w:div w:id="252008236">
      <w:marLeft w:val="0"/>
      <w:marRight w:val="0"/>
      <w:marTop w:val="0"/>
      <w:marBottom w:val="0"/>
      <w:divBdr>
        <w:top w:val="none" w:sz="0" w:space="0" w:color="auto"/>
        <w:left w:val="none" w:sz="0" w:space="0" w:color="auto"/>
        <w:bottom w:val="none" w:sz="0" w:space="0" w:color="auto"/>
        <w:right w:val="none" w:sz="0" w:space="0" w:color="auto"/>
      </w:divBdr>
    </w:div>
    <w:div w:id="252008237">
      <w:marLeft w:val="0"/>
      <w:marRight w:val="0"/>
      <w:marTop w:val="0"/>
      <w:marBottom w:val="0"/>
      <w:divBdr>
        <w:top w:val="none" w:sz="0" w:space="0" w:color="auto"/>
        <w:left w:val="none" w:sz="0" w:space="0" w:color="auto"/>
        <w:bottom w:val="none" w:sz="0" w:space="0" w:color="auto"/>
        <w:right w:val="none" w:sz="0" w:space="0" w:color="auto"/>
      </w:divBdr>
    </w:div>
    <w:div w:id="252008238">
      <w:marLeft w:val="0"/>
      <w:marRight w:val="0"/>
      <w:marTop w:val="0"/>
      <w:marBottom w:val="0"/>
      <w:divBdr>
        <w:top w:val="none" w:sz="0" w:space="0" w:color="auto"/>
        <w:left w:val="none" w:sz="0" w:space="0" w:color="auto"/>
        <w:bottom w:val="none" w:sz="0" w:space="0" w:color="auto"/>
        <w:right w:val="none" w:sz="0" w:space="0" w:color="auto"/>
      </w:divBdr>
    </w:div>
    <w:div w:id="252008239">
      <w:marLeft w:val="0"/>
      <w:marRight w:val="0"/>
      <w:marTop w:val="0"/>
      <w:marBottom w:val="0"/>
      <w:divBdr>
        <w:top w:val="none" w:sz="0" w:space="0" w:color="auto"/>
        <w:left w:val="none" w:sz="0" w:space="0" w:color="auto"/>
        <w:bottom w:val="none" w:sz="0" w:space="0" w:color="auto"/>
        <w:right w:val="none" w:sz="0" w:space="0" w:color="auto"/>
      </w:divBdr>
    </w:div>
    <w:div w:id="252008240">
      <w:marLeft w:val="0"/>
      <w:marRight w:val="0"/>
      <w:marTop w:val="0"/>
      <w:marBottom w:val="0"/>
      <w:divBdr>
        <w:top w:val="none" w:sz="0" w:space="0" w:color="auto"/>
        <w:left w:val="none" w:sz="0" w:space="0" w:color="auto"/>
        <w:bottom w:val="none" w:sz="0" w:space="0" w:color="auto"/>
        <w:right w:val="none" w:sz="0" w:space="0" w:color="auto"/>
      </w:divBdr>
    </w:div>
    <w:div w:id="252008241">
      <w:marLeft w:val="0"/>
      <w:marRight w:val="0"/>
      <w:marTop w:val="0"/>
      <w:marBottom w:val="0"/>
      <w:divBdr>
        <w:top w:val="none" w:sz="0" w:space="0" w:color="auto"/>
        <w:left w:val="none" w:sz="0" w:space="0" w:color="auto"/>
        <w:bottom w:val="none" w:sz="0" w:space="0" w:color="auto"/>
        <w:right w:val="none" w:sz="0" w:space="0" w:color="auto"/>
      </w:divBdr>
    </w:div>
    <w:div w:id="252008242">
      <w:marLeft w:val="0"/>
      <w:marRight w:val="0"/>
      <w:marTop w:val="0"/>
      <w:marBottom w:val="0"/>
      <w:divBdr>
        <w:top w:val="none" w:sz="0" w:space="0" w:color="auto"/>
        <w:left w:val="none" w:sz="0" w:space="0" w:color="auto"/>
        <w:bottom w:val="none" w:sz="0" w:space="0" w:color="auto"/>
        <w:right w:val="none" w:sz="0" w:space="0" w:color="auto"/>
      </w:divBdr>
    </w:div>
    <w:div w:id="252008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91BBDAD484B8DD55A08A2765404FCC8BD66F3C23043C42652CA1DC7738F8755CE9866FE47C503E2TAB5H" TargetMode="Externa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E91BBDAD484B8DD55A08A2765404FCC8BD66F8CB3348C42652CA1DC7738F8755CE9866FE47C503E3TAB3H" TargetMode="Externa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33E6339258D5BF3EB97ED3AA2CA5D529D9777BE7345BE2D14D6A281A68D5CED5F6DD79A6937762v650G"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1.xml"/><Relationship Id="rId10" Type="http://schemas.openxmlformats.org/officeDocument/2006/relationships/header" Target="header4.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EF0C7D539CD941AC644764B37B313E" ma:contentTypeVersion="2" ma:contentTypeDescription="Создание документа." ma:contentTypeScope="" ma:versionID="c9112fec9c6c37f4a0a934318246b03e">
  <xsd:schema xmlns:xsd="http://www.w3.org/2001/XMLSchema" xmlns:xs="http://www.w3.org/2001/XMLSchema" xmlns:p="http://schemas.microsoft.com/office/2006/metadata/properties" xmlns:ns2="57504d04-691e-4fc4-8f09-4f19fdbe90f6" xmlns:ns3="6d7c22ec-c6a4-4777-88aa-bc3c76ac660e" xmlns:ns4="e4615107-4e33-4c86-bb2f-d6d7e422a929" targetNamespace="http://schemas.microsoft.com/office/2006/metadata/properties" ma:root="true" ma:fieldsID="824541ef5abee05584c63aa0342d4c10" ns2:_="" ns3:_="" ns4:_="">
    <xsd:import namespace="57504d04-691e-4fc4-8f09-4f19fdbe90f6"/>
    <xsd:import namespace="6d7c22ec-c6a4-4777-88aa-bc3c76ac660e"/>
    <xsd:import namespace="e4615107-4e33-4c86-bb2f-d6d7e422a92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15107-4e33-4c86-bb2f-d6d7e422a929"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description="2018" ma:format="RadioButtons" ma:internalName="_x041f__x0430__x043f__x043a__x0430_">
      <xsd:simpleType>
        <xsd:restriction base="dms:Choice">
          <xsd:enumeration value="2016 год"/>
          <xsd:enumeration value="2015 год"/>
          <xsd:enumeration value="2014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муниципальной программы «Развитие жилищно-коммунального и дорожного хозяйства МО «Марисолинское сельское поселение» до 2012 года»</_x041e__x043f__x0438__x0441__x0430__x043d__x0438__x0435_>
    <_x041f__x0430__x043f__x043a__x0430_ xmlns="e4615107-4e33-4c86-bb2f-d6d7e422a929">2015 год</_x041f__x0430__x043f__x043a__x0430_>
    <_dlc_DocId xmlns="57504d04-691e-4fc4-8f09-4f19fdbe90f6">XXJ7TYMEEKJ2-3615-10</_dlc_DocId>
    <_dlc_DocIdUrl xmlns="57504d04-691e-4fc4-8f09-4f19fdbe90f6">
      <Url>http://spsearch.gov.mari.ru:32643/sernur/msp/_layouts/DocIdRedir.aspx?ID=XXJ7TYMEEKJ2-3615-10</Url>
      <Description>XXJ7TYMEEKJ2-3615-10</Description>
    </_dlc_DocIdUrl>
  </documentManagement>
</p:properties>
</file>

<file path=customXml/itemProps1.xml><?xml version="1.0" encoding="utf-8"?>
<ds:datastoreItem xmlns:ds="http://schemas.openxmlformats.org/officeDocument/2006/customXml" ds:itemID="{B0AFDC52-0DFF-4D40-BACC-AF5381E46990}"/>
</file>

<file path=customXml/itemProps2.xml><?xml version="1.0" encoding="utf-8"?>
<ds:datastoreItem xmlns:ds="http://schemas.openxmlformats.org/officeDocument/2006/customXml" ds:itemID="{DA6CD392-3FC5-4C09-AFC8-7A1B24E4A787}"/>
</file>

<file path=customXml/itemProps3.xml><?xml version="1.0" encoding="utf-8"?>
<ds:datastoreItem xmlns:ds="http://schemas.openxmlformats.org/officeDocument/2006/customXml" ds:itemID="{E7D51335-655F-4A59-9979-D11087C3F8CC}"/>
</file>

<file path=customXml/itemProps4.xml><?xml version="1.0" encoding="utf-8"?>
<ds:datastoreItem xmlns:ds="http://schemas.openxmlformats.org/officeDocument/2006/customXml" ds:itemID="{8E4C70FE-48BC-4EC8-B2F6-3AC5E369ACF5}"/>
</file>

<file path=docProps/app.xml><?xml version="1.0" encoding="utf-8"?>
<Properties xmlns="http://schemas.openxmlformats.org/officeDocument/2006/extended-properties" xmlns:vt="http://schemas.openxmlformats.org/officeDocument/2006/docPropsVTypes">
  <Template>Normal_Wordconv.dotm</Template>
  <TotalTime>1</TotalTime>
  <Pages>55</Pages>
  <Words>13940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DANILOV.E.G</dc:creator>
  <cp:keywords/>
  <dc:description/>
  <cp:lastModifiedBy>Работа</cp:lastModifiedBy>
  <cp:revision>2</cp:revision>
  <cp:lastPrinted>2015-02-18T07:38:00Z</cp:lastPrinted>
  <dcterms:created xsi:type="dcterms:W3CDTF">2015-02-18T09:47:00Z</dcterms:created>
  <dcterms:modified xsi:type="dcterms:W3CDTF">2015-02-18T09:47:00Z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0x01010047EF0C7D539CD941AC644764B37B313E</vt:lpwstr>
  </property>
  <property fmtid="{D5CDD505-2E9C-101B-9397-08002B2CF9AE}" pid="3" name="_dlc_DocIdItemGuid">
    <vt:lpwstr>63af17dc-da55-4597-adf2-7ca460fdc515</vt:lpwstr>
  </property>
</Properties>
</file>