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88" w:tblpY="1079"/>
        <w:tblW w:w="0" w:type="auto"/>
        <w:tblBorders>
          <w:top w:val="single" w:sz="4" w:space="0" w:color="auto"/>
        </w:tblBorders>
        <w:tblLayout w:type="fixed"/>
        <w:tblLook w:val="0000"/>
      </w:tblPr>
      <w:tblGrid>
        <w:gridCol w:w="4223"/>
        <w:gridCol w:w="290"/>
        <w:gridCol w:w="4511"/>
      </w:tblGrid>
      <w:tr w:rsidR="000A00FA" w:rsidTr="00682CF8">
        <w:trPr>
          <w:trHeight w:val="1786"/>
        </w:trPr>
        <w:tc>
          <w:tcPr>
            <w:tcW w:w="4223" w:type="dxa"/>
            <w:tcBorders>
              <w:top w:val="nil"/>
              <w:left w:val="nil"/>
              <w:bottom w:val="nil"/>
              <w:right w:val="nil"/>
            </w:tcBorders>
            <w:shd w:val="clear" w:color="auto" w:fill="auto"/>
          </w:tcPr>
          <w:p w:rsidR="000A00FA" w:rsidRPr="00F826E3" w:rsidRDefault="000A00FA" w:rsidP="00682CF8">
            <w:pPr>
              <w:pStyle w:val="ae"/>
              <w:jc w:val="center"/>
              <w:rPr>
                <w:sz w:val="4"/>
                <w:lang w:val="en-US"/>
              </w:rPr>
            </w:pPr>
            <w:r>
              <w:rPr>
                <w:sz w:val="4"/>
              </w:rPr>
              <w:br w:type="textWrapping" w:clear="all"/>
            </w:r>
          </w:p>
          <w:p w:rsidR="000A00FA" w:rsidRPr="001E13D6" w:rsidRDefault="000A00FA" w:rsidP="001E13D6">
            <w:pPr>
              <w:pStyle w:val="3"/>
              <w:rPr>
                <w:sz w:val="26"/>
                <w:szCs w:val="26"/>
              </w:rPr>
            </w:pPr>
            <w:r w:rsidRPr="001E13D6">
              <w:rPr>
                <w:noProof/>
                <w:sz w:val="26"/>
                <w:szCs w:val="26"/>
                <w:lang w:val="en-US"/>
              </w:rPr>
              <w:t xml:space="preserve">     </w:t>
            </w:r>
            <w:r w:rsidRPr="001E13D6">
              <w:rPr>
                <w:noProof/>
                <w:sz w:val="26"/>
                <w:szCs w:val="26"/>
              </w:rPr>
              <w:t>«МАРИСОЛА ЯЛ КУНДЕМ»</w:t>
            </w:r>
          </w:p>
          <w:p w:rsidR="000A00FA" w:rsidRDefault="000A00FA" w:rsidP="00682CF8">
            <w:pPr>
              <w:pStyle w:val="ae"/>
              <w:jc w:val="center"/>
              <w:rPr>
                <w:b w:val="0"/>
              </w:rPr>
            </w:pPr>
            <w:r w:rsidRPr="001E13D6">
              <w:rPr>
                <w:sz w:val="26"/>
                <w:szCs w:val="26"/>
              </w:rPr>
              <w:t>МУНИЦИПАЛЬНЫЙ ОБРАЗОВАНИЙЫН  АДМИНИСТРАЦИЙЖЕ</w:t>
            </w:r>
          </w:p>
          <w:p w:rsidR="000A00FA" w:rsidRDefault="000A00FA" w:rsidP="00682CF8">
            <w:pPr>
              <w:pStyle w:val="ae"/>
              <w:jc w:val="center"/>
              <w:rPr>
                <w:b w:val="0"/>
              </w:rPr>
            </w:pPr>
          </w:p>
          <w:p w:rsidR="000A00FA" w:rsidRPr="001E13D6" w:rsidRDefault="000A00FA" w:rsidP="000A00FA">
            <w:pPr>
              <w:pStyle w:val="ae"/>
              <w:rPr>
                <w:b w:val="0"/>
              </w:rPr>
            </w:pPr>
          </w:p>
          <w:p w:rsidR="000A00FA" w:rsidRDefault="000A00FA" w:rsidP="00682CF8">
            <w:pPr>
              <w:pStyle w:val="ae"/>
              <w:jc w:val="center"/>
              <w:rPr>
                <w:b w:val="0"/>
                <w:sz w:val="26"/>
              </w:rPr>
            </w:pPr>
            <w:r>
              <w:t>ПУНЧАЛ</w:t>
            </w:r>
          </w:p>
          <w:p w:rsidR="000A00FA" w:rsidRDefault="000A00FA" w:rsidP="00682CF8">
            <w:pPr>
              <w:pStyle w:val="3"/>
              <w:spacing w:line="240" w:lineRule="exact"/>
              <w:rPr>
                <w:sz w:val="28"/>
              </w:rPr>
            </w:pPr>
            <w:r>
              <w:t xml:space="preserve">          </w:t>
            </w:r>
          </w:p>
        </w:tc>
        <w:tc>
          <w:tcPr>
            <w:tcW w:w="290" w:type="dxa"/>
            <w:tcBorders>
              <w:top w:val="nil"/>
              <w:left w:val="nil"/>
              <w:bottom w:val="nil"/>
              <w:right w:val="nil"/>
            </w:tcBorders>
            <w:shd w:val="clear" w:color="auto" w:fill="auto"/>
          </w:tcPr>
          <w:p w:rsidR="000A00FA" w:rsidRDefault="000A00FA" w:rsidP="00682CF8">
            <w:pPr>
              <w:rPr>
                <w:sz w:val="26"/>
              </w:rPr>
            </w:pPr>
          </w:p>
        </w:tc>
        <w:tc>
          <w:tcPr>
            <w:tcW w:w="4511" w:type="dxa"/>
            <w:tcBorders>
              <w:top w:val="nil"/>
              <w:left w:val="nil"/>
              <w:bottom w:val="nil"/>
              <w:right w:val="nil"/>
            </w:tcBorders>
            <w:shd w:val="clear" w:color="auto" w:fill="auto"/>
          </w:tcPr>
          <w:p w:rsidR="000A00FA" w:rsidRDefault="000A00FA" w:rsidP="00682CF8">
            <w:pPr>
              <w:pStyle w:val="ac"/>
              <w:rPr>
                <w:b/>
                <w:spacing w:val="-6"/>
                <w:sz w:val="26"/>
              </w:rPr>
            </w:pPr>
            <w:r>
              <w:rPr>
                <w:b/>
                <w:spacing w:val="-6"/>
                <w:sz w:val="26"/>
              </w:rPr>
              <w:t xml:space="preserve">    АДМИНИСТРАЦИЯ</w:t>
            </w:r>
          </w:p>
          <w:p w:rsidR="000A00FA" w:rsidRDefault="000A00FA" w:rsidP="00682CF8">
            <w:pPr>
              <w:jc w:val="center"/>
              <w:rPr>
                <w:b/>
                <w:spacing w:val="-6"/>
                <w:sz w:val="26"/>
              </w:rPr>
            </w:pPr>
            <w:r>
              <w:rPr>
                <w:b/>
                <w:spacing w:val="-6"/>
                <w:sz w:val="26"/>
              </w:rPr>
              <w:t xml:space="preserve">МУНИЦИПАЛЬНОГО ОБРАЗОВАНИЯ «МАРИСОЛИНСКОЕ СЕЛЬСКОЕ ПОСЕЛЕНИЕ» </w:t>
            </w:r>
          </w:p>
          <w:p w:rsidR="000A00FA" w:rsidRDefault="000A00FA" w:rsidP="00682CF8">
            <w:pPr>
              <w:jc w:val="center"/>
              <w:rPr>
                <w:b/>
                <w:spacing w:val="-6"/>
                <w:sz w:val="26"/>
              </w:rPr>
            </w:pPr>
          </w:p>
          <w:p w:rsidR="000A00FA" w:rsidRDefault="000A00FA" w:rsidP="00682CF8">
            <w:pPr>
              <w:jc w:val="center"/>
              <w:rPr>
                <w:b/>
                <w:spacing w:val="-6"/>
                <w:sz w:val="26"/>
              </w:rPr>
            </w:pPr>
            <w:r>
              <w:rPr>
                <w:b/>
                <w:spacing w:val="-6"/>
                <w:sz w:val="26"/>
              </w:rPr>
              <w:t>ПОСТАНОВЛЕНИЕ</w:t>
            </w:r>
          </w:p>
          <w:p w:rsidR="001E13D6" w:rsidRDefault="001E13D6" w:rsidP="00682CF8">
            <w:pPr>
              <w:jc w:val="center"/>
              <w:rPr>
                <w:b/>
                <w:sz w:val="32"/>
                <w:szCs w:val="32"/>
              </w:rPr>
            </w:pPr>
          </w:p>
        </w:tc>
      </w:tr>
    </w:tbl>
    <w:p w:rsidR="007F3584" w:rsidRDefault="007F3584" w:rsidP="00A50099">
      <w:pPr>
        <w:rPr>
          <w:sz w:val="28"/>
          <w:szCs w:val="28"/>
        </w:rPr>
      </w:pPr>
    </w:p>
    <w:p w:rsidR="0011280B" w:rsidRDefault="0011280B" w:rsidP="00A50099">
      <w:pPr>
        <w:rPr>
          <w:sz w:val="28"/>
          <w:szCs w:val="28"/>
        </w:rPr>
      </w:pPr>
    </w:p>
    <w:p w:rsidR="00A50099" w:rsidRPr="00C87F9B" w:rsidRDefault="00A50099" w:rsidP="00A50099">
      <w:pPr>
        <w:jc w:val="center"/>
        <w:rPr>
          <w:sz w:val="28"/>
          <w:szCs w:val="28"/>
          <w:lang w:val="en-US"/>
        </w:rPr>
      </w:pPr>
      <w:r w:rsidRPr="00F97D34">
        <w:rPr>
          <w:sz w:val="28"/>
          <w:szCs w:val="28"/>
        </w:rPr>
        <w:t xml:space="preserve">от </w:t>
      </w:r>
      <w:r w:rsidR="00C87F9B">
        <w:rPr>
          <w:sz w:val="28"/>
          <w:szCs w:val="28"/>
        </w:rPr>
        <w:t>2</w:t>
      </w:r>
      <w:r w:rsidR="00C87F9B">
        <w:rPr>
          <w:sz w:val="28"/>
          <w:szCs w:val="28"/>
          <w:lang w:val="en-US"/>
        </w:rPr>
        <w:t>8</w:t>
      </w:r>
      <w:r w:rsidRPr="00F97D34">
        <w:rPr>
          <w:sz w:val="28"/>
          <w:szCs w:val="28"/>
        </w:rPr>
        <w:t xml:space="preserve"> </w:t>
      </w:r>
      <w:r>
        <w:rPr>
          <w:sz w:val="28"/>
          <w:szCs w:val="28"/>
        </w:rPr>
        <w:t>апреля</w:t>
      </w:r>
      <w:r w:rsidR="00C87F9B">
        <w:rPr>
          <w:sz w:val="28"/>
          <w:szCs w:val="28"/>
        </w:rPr>
        <w:t xml:space="preserve"> 201</w:t>
      </w:r>
      <w:r w:rsidR="00C87F9B">
        <w:rPr>
          <w:sz w:val="28"/>
          <w:szCs w:val="28"/>
          <w:lang w:val="en-US"/>
        </w:rPr>
        <w:t>7</w:t>
      </w:r>
      <w:r w:rsidRPr="00F97D34">
        <w:rPr>
          <w:sz w:val="28"/>
          <w:szCs w:val="28"/>
        </w:rPr>
        <w:t xml:space="preserve"> года № </w:t>
      </w:r>
      <w:r w:rsidR="00C87F9B">
        <w:rPr>
          <w:sz w:val="28"/>
          <w:szCs w:val="28"/>
        </w:rPr>
        <w:t>3</w:t>
      </w:r>
      <w:r w:rsidR="00C87F9B">
        <w:rPr>
          <w:sz w:val="28"/>
          <w:szCs w:val="28"/>
          <w:lang w:val="en-US"/>
        </w:rPr>
        <w:t>6</w:t>
      </w:r>
    </w:p>
    <w:p w:rsidR="001E13D6" w:rsidRPr="00F97D34" w:rsidRDefault="001E13D6" w:rsidP="00A50099">
      <w:pPr>
        <w:rPr>
          <w:sz w:val="28"/>
          <w:szCs w:val="28"/>
        </w:rPr>
      </w:pPr>
    </w:p>
    <w:p w:rsidR="004B63E2" w:rsidRPr="00A50099" w:rsidRDefault="001E13D6" w:rsidP="00A50099">
      <w:pPr>
        <w:jc w:val="center"/>
        <w:rPr>
          <w:b/>
          <w:sz w:val="28"/>
          <w:szCs w:val="28"/>
        </w:rPr>
      </w:pPr>
      <w:r>
        <w:rPr>
          <w:b/>
          <w:sz w:val="28"/>
          <w:szCs w:val="28"/>
        </w:rPr>
        <w:t>О введении</w:t>
      </w:r>
      <w:r w:rsidR="001F2C87">
        <w:rPr>
          <w:b/>
          <w:sz w:val="28"/>
          <w:szCs w:val="28"/>
        </w:rPr>
        <w:t xml:space="preserve"> особого противопожарного режима </w:t>
      </w:r>
    </w:p>
    <w:p w:rsidR="001E13D6" w:rsidRPr="00F97D34" w:rsidRDefault="001E13D6" w:rsidP="00A50099">
      <w:pPr>
        <w:jc w:val="both"/>
        <w:rPr>
          <w:b/>
          <w:sz w:val="28"/>
          <w:szCs w:val="28"/>
        </w:rPr>
      </w:pPr>
    </w:p>
    <w:p w:rsidR="0011280B" w:rsidRPr="00484B09" w:rsidRDefault="004B63E2" w:rsidP="00484B09">
      <w:pPr>
        <w:pStyle w:val="a3"/>
        <w:tabs>
          <w:tab w:val="left" w:pos="709"/>
        </w:tabs>
        <w:ind w:firstLine="708"/>
        <w:jc w:val="both"/>
        <w:rPr>
          <w:rFonts w:ascii="Times New Roman" w:hAnsi="Times New Roman" w:cs="Times New Roman"/>
          <w:sz w:val="28"/>
          <w:szCs w:val="28"/>
        </w:rPr>
      </w:pPr>
      <w:r w:rsidRPr="00484B09">
        <w:rPr>
          <w:rFonts w:ascii="Times New Roman" w:hAnsi="Times New Roman" w:cs="Times New Roman"/>
          <w:sz w:val="28"/>
          <w:szCs w:val="28"/>
        </w:rPr>
        <w:t xml:space="preserve">В соответствии </w:t>
      </w:r>
      <w:r w:rsidR="00A360D9">
        <w:rPr>
          <w:rFonts w:ascii="Times New Roman" w:hAnsi="Times New Roman" w:cs="Times New Roman"/>
          <w:sz w:val="28"/>
          <w:szCs w:val="28"/>
        </w:rPr>
        <w:t>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25 апреля 2012 г. № 390 «О противопожарном режиме» в целях предупреждения пожаров и гибели на них людей, повышения бдительности населения</w:t>
      </w:r>
      <w:r w:rsidR="00542C9F">
        <w:rPr>
          <w:rFonts w:ascii="Times New Roman" w:hAnsi="Times New Roman" w:cs="Times New Roman"/>
          <w:sz w:val="28"/>
          <w:szCs w:val="28"/>
        </w:rPr>
        <w:t xml:space="preserve"> и</w:t>
      </w:r>
      <w:r w:rsidR="00A360D9">
        <w:rPr>
          <w:rFonts w:ascii="Times New Roman" w:hAnsi="Times New Roman" w:cs="Times New Roman"/>
          <w:sz w:val="28"/>
          <w:szCs w:val="28"/>
        </w:rPr>
        <w:t xml:space="preserve"> всех видов пожарной охраны</w:t>
      </w:r>
      <w:r w:rsidR="000A00FA">
        <w:rPr>
          <w:rFonts w:ascii="Times New Roman" w:hAnsi="Times New Roman" w:cs="Times New Roman"/>
          <w:sz w:val="28"/>
          <w:szCs w:val="28"/>
        </w:rPr>
        <w:t>,  администрация муниципального образования «Марисолинское сельское поселение»</w:t>
      </w:r>
      <w:r w:rsidRPr="00484B09">
        <w:rPr>
          <w:rFonts w:ascii="Times New Roman" w:hAnsi="Times New Roman" w:cs="Times New Roman"/>
          <w:sz w:val="28"/>
          <w:szCs w:val="28"/>
        </w:rPr>
        <w:t xml:space="preserve"> </w:t>
      </w:r>
      <w:r w:rsidRPr="00484B09">
        <w:rPr>
          <w:rFonts w:ascii="Times New Roman" w:hAnsi="Times New Roman" w:cs="Times New Roman"/>
          <w:spacing w:val="80"/>
          <w:sz w:val="28"/>
          <w:szCs w:val="28"/>
        </w:rPr>
        <w:t>постановляет</w:t>
      </w:r>
      <w:r w:rsidRPr="00484B09">
        <w:rPr>
          <w:rFonts w:ascii="Times New Roman" w:hAnsi="Times New Roman" w:cs="Times New Roman"/>
          <w:sz w:val="28"/>
          <w:szCs w:val="28"/>
        </w:rPr>
        <w:t>:</w:t>
      </w:r>
    </w:p>
    <w:p w:rsidR="00805662" w:rsidRDefault="0011280B" w:rsidP="00A360D9">
      <w:pPr>
        <w:tabs>
          <w:tab w:val="left" w:pos="709"/>
        </w:tabs>
        <w:ind w:firstLine="708"/>
        <w:jc w:val="both"/>
        <w:rPr>
          <w:sz w:val="28"/>
          <w:szCs w:val="28"/>
        </w:rPr>
      </w:pPr>
      <w:r w:rsidRPr="00484B09">
        <w:rPr>
          <w:sz w:val="28"/>
          <w:szCs w:val="28"/>
        </w:rPr>
        <w:t xml:space="preserve">1. </w:t>
      </w:r>
      <w:r w:rsidR="000A00FA">
        <w:rPr>
          <w:color w:val="000000"/>
          <w:sz w:val="28"/>
          <w:szCs w:val="28"/>
        </w:rPr>
        <w:t xml:space="preserve">Установить </w:t>
      </w:r>
      <w:r w:rsidR="00C87F9B">
        <w:rPr>
          <w:sz w:val="28"/>
          <w:szCs w:val="28"/>
        </w:rPr>
        <w:t xml:space="preserve">с </w:t>
      </w:r>
      <w:r w:rsidR="00C87F9B" w:rsidRPr="00C87F9B">
        <w:rPr>
          <w:sz w:val="28"/>
          <w:szCs w:val="28"/>
        </w:rPr>
        <w:t>29</w:t>
      </w:r>
      <w:r w:rsidR="00C87F9B">
        <w:rPr>
          <w:sz w:val="28"/>
          <w:szCs w:val="28"/>
        </w:rPr>
        <w:t xml:space="preserve"> апреля по 1</w:t>
      </w:r>
      <w:r w:rsidR="00C87F9B" w:rsidRPr="00C87F9B">
        <w:rPr>
          <w:sz w:val="28"/>
          <w:szCs w:val="28"/>
        </w:rPr>
        <w:t>4</w:t>
      </w:r>
      <w:r w:rsidR="00C87F9B">
        <w:rPr>
          <w:sz w:val="28"/>
          <w:szCs w:val="28"/>
        </w:rPr>
        <w:t xml:space="preserve"> мая 201</w:t>
      </w:r>
      <w:r w:rsidR="00C87F9B" w:rsidRPr="00C87F9B">
        <w:rPr>
          <w:sz w:val="28"/>
          <w:szCs w:val="28"/>
        </w:rPr>
        <w:t>7</w:t>
      </w:r>
      <w:r w:rsidR="000A00FA">
        <w:rPr>
          <w:sz w:val="28"/>
          <w:szCs w:val="28"/>
        </w:rPr>
        <w:t xml:space="preserve"> года</w:t>
      </w:r>
      <w:r w:rsidR="000A00FA">
        <w:rPr>
          <w:color w:val="000000"/>
          <w:sz w:val="28"/>
          <w:szCs w:val="28"/>
        </w:rPr>
        <w:t xml:space="preserve"> на  территории</w:t>
      </w:r>
      <w:r w:rsidR="00542C9F">
        <w:rPr>
          <w:color w:val="000000"/>
          <w:sz w:val="28"/>
          <w:szCs w:val="28"/>
        </w:rPr>
        <w:t xml:space="preserve"> </w:t>
      </w:r>
      <w:r w:rsidR="000A00FA">
        <w:rPr>
          <w:color w:val="000000"/>
          <w:sz w:val="28"/>
          <w:szCs w:val="28"/>
        </w:rPr>
        <w:t xml:space="preserve">Марисолинского сельского поселения </w:t>
      </w:r>
      <w:r w:rsidR="00542C9F">
        <w:rPr>
          <w:color w:val="000000"/>
          <w:sz w:val="28"/>
          <w:szCs w:val="28"/>
        </w:rPr>
        <w:t>особый противопожарный режим</w:t>
      </w:r>
      <w:r w:rsidR="00A360D9">
        <w:rPr>
          <w:sz w:val="28"/>
          <w:szCs w:val="28"/>
        </w:rPr>
        <w:t>.</w:t>
      </w:r>
    </w:p>
    <w:p w:rsidR="000A00FA" w:rsidRDefault="00A360D9" w:rsidP="00A360D9">
      <w:pPr>
        <w:tabs>
          <w:tab w:val="left" w:pos="709"/>
        </w:tabs>
        <w:ind w:firstLine="708"/>
        <w:jc w:val="both"/>
        <w:rPr>
          <w:sz w:val="28"/>
          <w:szCs w:val="28"/>
        </w:rPr>
      </w:pPr>
      <w:r>
        <w:rPr>
          <w:sz w:val="28"/>
          <w:szCs w:val="28"/>
        </w:rPr>
        <w:t>2.</w:t>
      </w:r>
      <w:r w:rsidR="000A00FA">
        <w:rPr>
          <w:sz w:val="28"/>
          <w:szCs w:val="28"/>
        </w:rPr>
        <w:t xml:space="preserve"> Рекомендовать населению воздержаться от разведения костров в лесах на территории поселения, разведение открытого огня в приусадебных участках, выжигания сухой травы на землях сельскохозяйственного назначения.</w:t>
      </w:r>
    </w:p>
    <w:p w:rsidR="00A360D9" w:rsidRDefault="000A00FA" w:rsidP="00A360D9">
      <w:pPr>
        <w:tabs>
          <w:tab w:val="left" w:pos="709"/>
        </w:tabs>
        <w:ind w:firstLine="708"/>
        <w:jc w:val="both"/>
        <w:rPr>
          <w:sz w:val="28"/>
          <w:szCs w:val="28"/>
        </w:rPr>
      </w:pPr>
      <w:r>
        <w:rPr>
          <w:sz w:val="28"/>
          <w:szCs w:val="28"/>
        </w:rPr>
        <w:t>3. Рекомендовать старостам поселения</w:t>
      </w:r>
      <w:r w:rsidR="00A360D9">
        <w:rPr>
          <w:sz w:val="28"/>
          <w:szCs w:val="28"/>
        </w:rPr>
        <w:t xml:space="preserve"> организовать:</w:t>
      </w:r>
    </w:p>
    <w:p w:rsidR="00A360D9" w:rsidRDefault="00542C9F" w:rsidP="00A360D9">
      <w:pPr>
        <w:tabs>
          <w:tab w:val="left" w:pos="709"/>
        </w:tabs>
        <w:ind w:firstLine="708"/>
        <w:jc w:val="both"/>
        <w:rPr>
          <w:sz w:val="28"/>
          <w:szCs w:val="28"/>
        </w:rPr>
      </w:pPr>
      <w:r>
        <w:rPr>
          <w:sz w:val="28"/>
          <w:szCs w:val="28"/>
        </w:rPr>
        <w:t>а)</w:t>
      </w:r>
      <w:r w:rsidR="00A360D9">
        <w:rPr>
          <w:sz w:val="28"/>
          <w:szCs w:val="28"/>
        </w:rPr>
        <w:t xml:space="preserve"> информирование населения</w:t>
      </w:r>
      <w:r w:rsidR="00933702">
        <w:rPr>
          <w:sz w:val="28"/>
          <w:szCs w:val="28"/>
        </w:rPr>
        <w:t xml:space="preserve"> об установлении на территории Марисолинского сельского поселения</w:t>
      </w:r>
      <w:r w:rsidR="00A360D9">
        <w:rPr>
          <w:sz w:val="28"/>
          <w:szCs w:val="28"/>
        </w:rPr>
        <w:t xml:space="preserve"> особого противопожарного режима;</w:t>
      </w:r>
    </w:p>
    <w:p w:rsidR="00FC4EEF" w:rsidRDefault="00542C9F" w:rsidP="00A360D9">
      <w:pPr>
        <w:tabs>
          <w:tab w:val="left" w:pos="709"/>
        </w:tabs>
        <w:ind w:firstLine="708"/>
        <w:jc w:val="both"/>
        <w:rPr>
          <w:sz w:val="28"/>
          <w:szCs w:val="28"/>
        </w:rPr>
      </w:pPr>
      <w:r>
        <w:rPr>
          <w:sz w:val="28"/>
          <w:szCs w:val="28"/>
        </w:rPr>
        <w:t>б)</w:t>
      </w:r>
      <w:r w:rsidR="00A360D9">
        <w:rPr>
          <w:sz w:val="28"/>
          <w:szCs w:val="28"/>
        </w:rPr>
        <w:t xml:space="preserve"> проведение соответствующей разъяснительной работы с гражданами о мерах пожарной безопасности и действиях при пожаре.</w:t>
      </w:r>
    </w:p>
    <w:p w:rsidR="00FC4EEF" w:rsidRDefault="00540175" w:rsidP="00A360D9">
      <w:pPr>
        <w:tabs>
          <w:tab w:val="left" w:pos="709"/>
        </w:tabs>
        <w:ind w:firstLine="708"/>
        <w:jc w:val="both"/>
        <w:rPr>
          <w:sz w:val="28"/>
          <w:szCs w:val="28"/>
        </w:rPr>
      </w:pPr>
      <w:r>
        <w:rPr>
          <w:sz w:val="28"/>
          <w:szCs w:val="28"/>
        </w:rPr>
        <w:t xml:space="preserve"> в</w:t>
      </w:r>
      <w:r w:rsidR="00542C9F">
        <w:rPr>
          <w:sz w:val="28"/>
          <w:szCs w:val="28"/>
        </w:rPr>
        <w:t>)</w:t>
      </w:r>
      <w:r w:rsidR="00FC4EEF">
        <w:rPr>
          <w:sz w:val="28"/>
          <w:szCs w:val="28"/>
        </w:rPr>
        <w:t xml:space="preserve"> своевременную очистку территорий населенных пунктов от горючих отходов, мусора и сухой травы;</w:t>
      </w:r>
    </w:p>
    <w:p w:rsidR="00A360D9" w:rsidRDefault="00540175" w:rsidP="00A360D9">
      <w:pPr>
        <w:tabs>
          <w:tab w:val="left" w:pos="709"/>
        </w:tabs>
        <w:ind w:firstLine="708"/>
        <w:jc w:val="both"/>
        <w:rPr>
          <w:sz w:val="28"/>
          <w:szCs w:val="28"/>
        </w:rPr>
      </w:pPr>
      <w:r>
        <w:rPr>
          <w:sz w:val="28"/>
          <w:szCs w:val="28"/>
        </w:rPr>
        <w:t>г</w:t>
      </w:r>
      <w:r w:rsidR="00542C9F">
        <w:rPr>
          <w:sz w:val="28"/>
          <w:szCs w:val="28"/>
        </w:rPr>
        <w:t>)</w:t>
      </w:r>
      <w:r w:rsidR="00FC4EEF">
        <w:rPr>
          <w:sz w:val="28"/>
          <w:szCs w:val="28"/>
        </w:rPr>
        <w:t xml:space="preserve"> наблюдение за противопож</w:t>
      </w:r>
      <w:r w:rsidR="00933702">
        <w:rPr>
          <w:sz w:val="28"/>
          <w:szCs w:val="28"/>
        </w:rPr>
        <w:t>арным состоянием населенных пунктов</w:t>
      </w:r>
      <w:r w:rsidR="00FC4EEF">
        <w:rPr>
          <w:sz w:val="28"/>
          <w:szCs w:val="28"/>
        </w:rPr>
        <w:t>;</w:t>
      </w:r>
    </w:p>
    <w:p w:rsidR="00FC4EEF" w:rsidRDefault="00540175" w:rsidP="00A360D9">
      <w:pPr>
        <w:tabs>
          <w:tab w:val="left" w:pos="709"/>
        </w:tabs>
        <w:ind w:firstLine="708"/>
        <w:jc w:val="both"/>
        <w:rPr>
          <w:sz w:val="28"/>
          <w:szCs w:val="28"/>
        </w:rPr>
      </w:pPr>
      <w:r>
        <w:rPr>
          <w:sz w:val="28"/>
          <w:szCs w:val="28"/>
        </w:rPr>
        <w:t>д</w:t>
      </w:r>
      <w:r w:rsidR="00542C9F">
        <w:rPr>
          <w:sz w:val="28"/>
          <w:szCs w:val="28"/>
        </w:rPr>
        <w:t>)</w:t>
      </w:r>
      <w:r w:rsidR="00FC4EEF">
        <w:rPr>
          <w:sz w:val="28"/>
          <w:szCs w:val="28"/>
        </w:rPr>
        <w:t xml:space="preserve"> 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защитным и лесным насаждениям, сжигания мусора и отходов, разведения костров, топки </w:t>
      </w:r>
      <w:r w:rsidR="00FC4EEF">
        <w:rPr>
          <w:sz w:val="28"/>
          <w:szCs w:val="28"/>
        </w:rPr>
        <w:lastRenderedPageBreak/>
        <w:t>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FC4EEF" w:rsidRDefault="00540175" w:rsidP="00A360D9">
      <w:pPr>
        <w:tabs>
          <w:tab w:val="left" w:pos="709"/>
        </w:tabs>
        <w:ind w:firstLine="708"/>
        <w:jc w:val="both"/>
        <w:rPr>
          <w:sz w:val="28"/>
          <w:szCs w:val="28"/>
        </w:rPr>
      </w:pPr>
      <w:r>
        <w:rPr>
          <w:sz w:val="28"/>
          <w:szCs w:val="28"/>
        </w:rPr>
        <w:t>е</w:t>
      </w:r>
      <w:r w:rsidR="00542C9F">
        <w:rPr>
          <w:sz w:val="28"/>
          <w:szCs w:val="28"/>
        </w:rPr>
        <w:t>)</w:t>
      </w:r>
      <w:r w:rsidR="00FC4EEF">
        <w:rPr>
          <w:sz w:val="28"/>
          <w:szCs w:val="28"/>
        </w:rPr>
        <w:t xml:space="preserve"> патрулирование </w:t>
      </w:r>
      <w:r w:rsidR="00933702">
        <w:rPr>
          <w:sz w:val="28"/>
          <w:szCs w:val="28"/>
        </w:rPr>
        <w:t xml:space="preserve">населенных пунктов </w:t>
      </w:r>
      <w:r w:rsidR="00FC4EEF">
        <w:rPr>
          <w:sz w:val="28"/>
          <w:szCs w:val="28"/>
        </w:rPr>
        <w:t>се</w:t>
      </w:r>
      <w:r w:rsidR="00933702">
        <w:rPr>
          <w:sz w:val="28"/>
          <w:szCs w:val="28"/>
        </w:rPr>
        <w:t>льского поселения</w:t>
      </w:r>
      <w:r w:rsidR="00FC4EEF">
        <w:rPr>
          <w:sz w:val="28"/>
          <w:szCs w:val="28"/>
        </w:rPr>
        <w:t xml:space="preserve"> силами населения и членов добровольных пожарных дружин;</w:t>
      </w:r>
    </w:p>
    <w:p w:rsidR="00FC4EEF" w:rsidRDefault="00540175" w:rsidP="00A360D9">
      <w:pPr>
        <w:tabs>
          <w:tab w:val="left" w:pos="709"/>
        </w:tabs>
        <w:ind w:firstLine="708"/>
        <w:jc w:val="both"/>
        <w:rPr>
          <w:sz w:val="28"/>
          <w:szCs w:val="28"/>
        </w:rPr>
      </w:pPr>
      <w:r>
        <w:rPr>
          <w:sz w:val="28"/>
          <w:szCs w:val="28"/>
        </w:rPr>
        <w:t>ж</w:t>
      </w:r>
      <w:r w:rsidR="00542C9F">
        <w:rPr>
          <w:sz w:val="28"/>
          <w:szCs w:val="28"/>
        </w:rPr>
        <w:t>)</w:t>
      </w:r>
      <w:r w:rsidR="00FC4EEF">
        <w:rPr>
          <w:sz w:val="28"/>
          <w:szCs w:val="28"/>
        </w:rPr>
        <w:t xml:space="preserve"> подготовку имеющейся водовозной и землеройной техники для возможного использования в тушении пожара;</w:t>
      </w:r>
    </w:p>
    <w:p w:rsidR="00FC4EEF" w:rsidRDefault="00540175" w:rsidP="00A360D9">
      <w:pPr>
        <w:tabs>
          <w:tab w:val="left" w:pos="709"/>
        </w:tabs>
        <w:ind w:firstLine="708"/>
        <w:jc w:val="both"/>
        <w:rPr>
          <w:sz w:val="28"/>
          <w:szCs w:val="28"/>
        </w:rPr>
      </w:pPr>
      <w:r>
        <w:rPr>
          <w:sz w:val="28"/>
          <w:szCs w:val="28"/>
        </w:rPr>
        <w:t>з)</w:t>
      </w:r>
      <w:r w:rsidR="00FC4EEF">
        <w:rPr>
          <w:sz w:val="28"/>
          <w:szCs w:val="28"/>
        </w:rPr>
        <w:t xml:space="preserve"> в целях своевременного обнаружения пожара круглосуточное дежурство граждан на территориях населенных пунктов;</w:t>
      </w:r>
    </w:p>
    <w:p w:rsidR="00FC4EEF" w:rsidRDefault="00540175" w:rsidP="00A360D9">
      <w:pPr>
        <w:tabs>
          <w:tab w:val="left" w:pos="709"/>
        </w:tabs>
        <w:ind w:firstLine="708"/>
        <w:jc w:val="both"/>
        <w:rPr>
          <w:sz w:val="28"/>
          <w:szCs w:val="28"/>
        </w:rPr>
      </w:pPr>
      <w:r>
        <w:rPr>
          <w:sz w:val="28"/>
          <w:szCs w:val="28"/>
        </w:rPr>
        <w:t>и</w:t>
      </w:r>
      <w:r w:rsidR="00542C9F">
        <w:rPr>
          <w:sz w:val="28"/>
          <w:szCs w:val="28"/>
        </w:rPr>
        <w:t>)</w:t>
      </w:r>
      <w:r w:rsidR="00FC4EEF">
        <w:rPr>
          <w:sz w:val="28"/>
          <w:szCs w:val="28"/>
        </w:rPr>
        <w:t xml:space="preserve"> при необходимости привлечение населения для локализации пожаров вне границ населенных пунктов;</w:t>
      </w:r>
    </w:p>
    <w:p w:rsidR="00FC4EEF" w:rsidRDefault="00540175" w:rsidP="00A360D9">
      <w:pPr>
        <w:tabs>
          <w:tab w:val="left" w:pos="709"/>
        </w:tabs>
        <w:ind w:firstLine="708"/>
        <w:jc w:val="both"/>
        <w:rPr>
          <w:sz w:val="28"/>
          <w:szCs w:val="28"/>
        </w:rPr>
      </w:pPr>
      <w:r>
        <w:rPr>
          <w:sz w:val="28"/>
          <w:szCs w:val="28"/>
        </w:rPr>
        <w:t>к</w:t>
      </w:r>
      <w:r w:rsidR="00542C9F">
        <w:rPr>
          <w:sz w:val="28"/>
          <w:szCs w:val="28"/>
        </w:rPr>
        <w:t>)</w:t>
      </w:r>
      <w:r w:rsidR="00FC4EEF">
        <w:rPr>
          <w:sz w:val="28"/>
          <w:szCs w:val="28"/>
        </w:rPr>
        <w:t xml:space="preserve"> </w:t>
      </w:r>
      <w:r w:rsidR="002175A4">
        <w:rPr>
          <w:sz w:val="28"/>
          <w:szCs w:val="28"/>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мерам пожарной безопасности;</w:t>
      </w:r>
    </w:p>
    <w:p w:rsidR="002175A4" w:rsidRDefault="00540175" w:rsidP="00A360D9">
      <w:pPr>
        <w:tabs>
          <w:tab w:val="left" w:pos="709"/>
        </w:tabs>
        <w:ind w:firstLine="708"/>
        <w:jc w:val="both"/>
        <w:rPr>
          <w:sz w:val="28"/>
          <w:szCs w:val="28"/>
        </w:rPr>
      </w:pPr>
      <w:r>
        <w:rPr>
          <w:sz w:val="28"/>
          <w:szCs w:val="28"/>
        </w:rPr>
        <w:t>л</w:t>
      </w:r>
      <w:r w:rsidR="00542C9F">
        <w:rPr>
          <w:sz w:val="28"/>
          <w:szCs w:val="28"/>
        </w:rPr>
        <w:t>)</w:t>
      </w:r>
      <w:r w:rsidR="002175A4">
        <w:rPr>
          <w:sz w:val="28"/>
          <w:szCs w:val="28"/>
        </w:rPr>
        <w:t xml:space="preserve"> осуществление дополнительных мер пожарной безопасности, установленных законодательством Российской Федерации.</w:t>
      </w:r>
    </w:p>
    <w:p w:rsidR="002175A4" w:rsidRDefault="002175A4" w:rsidP="00A360D9">
      <w:pPr>
        <w:tabs>
          <w:tab w:val="left" w:pos="709"/>
        </w:tabs>
        <w:ind w:firstLine="708"/>
        <w:jc w:val="both"/>
        <w:rPr>
          <w:sz w:val="28"/>
          <w:szCs w:val="28"/>
        </w:rPr>
      </w:pPr>
      <w:r>
        <w:rPr>
          <w:sz w:val="28"/>
          <w:szCs w:val="28"/>
        </w:rPr>
        <w:t xml:space="preserve">4. </w:t>
      </w:r>
      <w:r w:rsidR="00B04021">
        <w:rPr>
          <w:sz w:val="28"/>
          <w:szCs w:val="28"/>
        </w:rPr>
        <w:t>Рекомендовать</w:t>
      </w:r>
      <w:r w:rsidR="00540175">
        <w:rPr>
          <w:sz w:val="28"/>
          <w:szCs w:val="28"/>
        </w:rPr>
        <w:t xml:space="preserve"> пожарной части №65 РГКУ «УГПС РМЭ» (ОП Марисола) и СПК колхоз «Восход»</w:t>
      </w:r>
      <w:r w:rsidR="00B04021">
        <w:rPr>
          <w:sz w:val="28"/>
          <w:szCs w:val="28"/>
        </w:rPr>
        <w:t xml:space="preserve"> </w:t>
      </w:r>
      <w:r>
        <w:rPr>
          <w:sz w:val="28"/>
          <w:szCs w:val="28"/>
        </w:rPr>
        <w:t>на период особого противопожарного режима:</w:t>
      </w:r>
    </w:p>
    <w:p w:rsidR="002175A4" w:rsidRDefault="00982F31" w:rsidP="00A360D9">
      <w:pPr>
        <w:tabs>
          <w:tab w:val="left" w:pos="709"/>
        </w:tabs>
        <w:ind w:firstLine="708"/>
        <w:jc w:val="both"/>
        <w:rPr>
          <w:sz w:val="28"/>
          <w:szCs w:val="28"/>
        </w:rPr>
      </w:pPr>
      <w:r>
        <w:rPr>
          <w:sz w:val="28"/>
          <w:szCs w:val="28"/>
        </w:rPr>
        <w:t>а)</w:t>
      </w:r>
      <w:r w:rsidR="002175A4">
        <w:rPr>
          <w:sz w:val="28"/>
          <w:szCs w:val="28"/>
        </w:rPr>
        <w:t xml:space="preserve"> осуществить перевод личного состава пожарной охраны на усиленный вариант несения службы;</w:t>
      </w:r>
    </w:p>
    <w:p w:rsidR="002175A4" w:rsidRDefault="00982F31" w:rsidP="00A360D9">
      <w:pPr>
        <w:tabs>
          <w:tab w:val="left" w:pos="709"/>
        </w:tabs>
        <w:ind w:firstLine="708"/>
        <w:jc w:val="both"/>
        <w:rPr>
          <w:sz w:val="28"/>
          <w:szCs w:val="28"/>
        </w:rPr>
      </w:pPr>
      <w:r>
        <w:rPr>
          <w:sz w:val="28"/>
          <w:szCs w:val="28"/>
        </w:rPr>
        <w:t>б)</w:t>
      </w:r>
      <w:r w:rsidR="002175A4">
        <w:rPr>
          <w:sz w:val="28"/>
          <w:szCs w:val="28"/>
        </w:rPr>
        <w:t xml:space="preserve"> организовать круглосуточное дежурство руководящего состава пожарной охраны в соответствии с разрабатываемыми графиками;</w:t>
      </w:r>
    </w:p>
    <w:p w:rsidR="002175A4" w:rsidRDefault="00982F31" w:rsidP="00A360D9">
      <w:pPr>
        <w:tabs>
          <w:tab w:val="left" w:pos="709"/>
        </w:tabs>
        <w:ind w:firstLine="708"/>
        <w:jc w:val="both"/>
        <w:rPr>
          <w:sz w:val="28"/>
          <w:szCs w:val="28"/>
        </w:rPr>
      </w:pPr>
      <w:r>
        <w:rPr>
          <w:sz w:val="28"/>
          <w:szCs w:val="28"/>
        </w:rPr>
        <w:t xml:space="preserve">в) </w:t>
      </w:r>
      <w:r w:rsidR="002175A4">
        <w:rPr>
          <w:sz w:val="28"/>
          <w:szCs w:val="28"/>
        </w:rPr>
        <w:t>создать дополнительный резерв горюче-смазочных материалов и огнетушащих веществ;</w:t>
      </w:r>
    </w:p>
    <w:p w:rsidR="002175A4" w:rsidRDefault="00982F31" w:rsidP="00A360D9">
      <w:pPr>
        <w:tabs>
          <w:tab w:val="left" w:pos="709"/>
        </w:tabs>
        <w:ind w:firstLine="708"/>
        <w:jc w:val="both"/>
        <w:rPr>
          <w:sz w:val="28"/>
          <w:szCs w:val="28"/>
        </w:rPr>
      </w:pPr>
      <w:r>
        <w:rPr>
          <w:sz w:val="28"/>
          <w:szCs w:val="28"/>
        </w:rPr>
        <w:t>г) о</w:t>
      </w:r>
      <w:r w:rsidR="002175A4">
        <w:rPr>
          <w:sz w:val="28"/>
          <w:szCs w:val="28"/>
        </w:rPr>
        <w:t>существлять внеплановые выездные проверки объектов согласно перечню населенных пунктов, садоводческих товариществ, учреждений объектов экономики и производственных объектов, а также объектов водопроводно-канализационного хозяйства предприятий водоснабжения и канализации независимо от их ведомственной принадлежности, объектов деревообрабатывающей промышленности независимо от форм собственности с целью контроля соблюдения Правил противопожарного режима в Российской Федерации, утвержденных постановлением Правительства Российской Федерации от 25 апреля 2012 г. № 390 «О противопожарном режиме»;</w:t>
      </w:r>
    </w:p>
    <w:p w:rsidR="00414ADF" w:rsidRPr="00C87F9B" w:rsidRDefault="00414ADF" w:rsidP="00540175">
      <w:pPr>
        <w:tabs>
          <w:tab w:val="left" w:pos="709"/>
        </w:tabs>
        <w:ind w:firstLine="708"/>
        <w:jc w:val="both"/>
        <w:rPr>
          <w:sz w:val="28"/>
          <w:szCs w:val="28"/>
        </w:rPr>
      </w:pPr>
      <w:r>
        <w:rPr>
          <w:sz w:val="28"/>
          <w:szCs w:val="28"/>
        </w:rPr>
        <w:t xml:space="preserve">5. </w:t>
      </w:r>
      <w:r w:rsidR="00540175">
        <w:rPr>
          <w:sz w:val="28"/>
          <w:szCs w:val="28"/>
        </w:rPr>
        <w:t>Признать утратившим силу Постановл</w:t>
      </w:r>
      <w:r w:rsidR="00C87F9B">
        <w:rPr>
          <w:sz w:val="28"/>
          <w:szCs w:val="28"/>
        </w:rPr>
        <w:t>ение администрации от 2</w:t>
      </w:r>
      <w:r w:rsidR="00C87F9B" w:rsidRPr="00C87F9B">
        <w:rPr>
          <w:sz w:val="28"/>
          <w:szCs w:val="28"/>
        </w:rPr>
        <w:t>6</w:t>
      </w:r>
      <w:r w:rsidR="00C87F9B">
        <w:rPr>
          <w:sz w:val="28"/>
          <w:szCs w:val="28"/>
        </w:rPr>
        <w:t>.04.201</w:t>
      </w:r>
      <w:r w:rsidR="00C87F9B" w:rsidRPr="00C87F9B">
        <w:rPr>
          <w:sz w:val="28"/>
          <w:szCs w:val="28"/>
        </w:rPr>
        <w:t>6</w:t>
      </w:r>
      <w:r w:rsidR="00C87F9B">
        <w:rPr>
          <w:sz w:val="28"/>
          <w:szCs w:val="28"/>
        </w:rPr>
        <w:t xml:space="preserve"> года №</w:t>
      </w:r>
      <w:r w:rsidR="00C87F9B" w:rsidRPr="00C87F9B">
        <w:rPr>
          <w:sz w:val="28"/>
          <w:szCs w:val="28"/>
        </w:rPr>
        <w:t>32</w:t>
      </w:r>
    </w:p>
    <w:p w:rsidR="005910D1" w:rsidRDefault="00540175" w:rsidP="00484B09">
      <w:pPr>
        <w:ind w:firstLine="708"/>
        <w:jc w:val="both"/>
        <w:rPr>
          <w:sz w:val="28"/>
          <w:szCs w:val="28"/>
        </w:rPr>
      </w:pPr>
      <w:r>
        <w:rPr>
          <w:sz w:val="28"/>
          <w:szCs w:val="28"/>
        </w:rPr>
        <w:t>6</w:t>
      </w:r>
      <w:r w:rsidR="00800E8B" w:rsidRPr="00484B09">
        <w:rPr>
          <w:sz w:val="28"/>
          <w:szCs w:val="28"/>
        </w:rPr>
        <w:t xml:space="preserve">. </w:t>
      </w:r>
      <w:r w:rsidR="005910D1" w:rsidRPr="00484B09">
        <w:rPr>
          <w:sz w:val="28"/>
          <w:szCs w:val="28"/>
        </w:rPr>
        <w:t>Контроль за исполнением настоя</w:t>
      </w:r>
      <w:r>
        <w:rPr>
          <w:sz w:val="28"/>
          <w:szCs w:val="28"/>
        </w:rPr>
        <w:t>щего постановления оставляю за собой.</w:t>
      </w:r>
    </w:p>
    <w:p w:rsidR="00982F31" w:rsidRPr="00484B09" w:rsidRDefault="00540175" w:rsidP="00484B09">
      <w:pPr>
        <w:ind w:firstLine="708"/>
        <w:jc w:val="both"/>
        <w:rPr>
          <w:sz w:val="28"/>
          <w:szCs w:val="28"/>
        </w:rPr>
      </w:pPr>
      <w:r>
        <w:rPr>
          <w:sz w:val="28"/>
          <w:szCs w:val="28"/>
        </w:rPr>
        <w:t>7</w:t>
      </w:r>
      <w:r w:rsidR="00982F31">
        <w:rPr>
          <w:sz w:val="28"/>
          <w:szCs w:val="28"/>
        </w:rPr>
        <w:t>. Настоящее постановление вступает в силу со дня его подписания.</w:t>
      </w:r>
    </w:p>
    <w:p w:rsidR="0011280B" w:rsidRPr="00484B09" w:rsidRDefault="0011280B" w:rsidP="00484B09">
      <w:pPr>
        <w:ind w:firstLine="708"/>
        <w:jc w:val="both"/>
        <w:rPr>
          <w:sz w:val="28"/>
          <w:szCs w:val="28"/>
          <w:shd w:val="clear" w:color="auto" w:fill="FFFFFF"/>
        </w:rPr>
      </w:pPr>
    </w:p>
    <w:p w:rsidR="00800E8B" w:rsidRPr="00484B09" w:rsidRDefault="00800E8B">
      <w:pPr>
        <w:rPr>
          <w:sz w:val="28"/>
          <w:szCs w:val="28"/>
        </w:rPr>
      </w:pPr>
    </w:p>
    <w:p w:rsidR="00800E8B" w:rsidRDefault="001E13D6">
      <w:pPr>
        <w:rPr>
          <w:sz w:val="28"/>
          <w:szCs w:val="28"/>
        </w:rPr>
      </w:pPr>
      <w:r>
        <w:rPr>
          <w:sz w:val="28"/>
          <w:szCs w:val="28"/>
        </w:rPr>
        <w:t>Глава администрации МО</w:t>
      </w:r>
    </w:p>
    <w:p w:rsidR="001E13D6" w:rsidRPr="00484B09" w:rsidRDefault="001E13D6">
      <w:pPr>
        <w:rPr>
          <w:sz w:val="28"/>
          <w:szCs w:val="28"/>
        </w:rPr>
      </w:pPr>
      <w:r>
        <w:rPr>
          <w:sz w:val="28"/>
          <w:szCs w:val="28"/>
        </w:rPr>
        <w:t>«Марисолинское сельское поселение»                            М.С.Максимов</w:t>
      </w:r>
    </w:p>
    <w:p w:rsidR="00800E8B" w:rsidRPr="00484B09" w:rsidRDefault="00800E8B">
      <w:pPr>
        <w:rPr>
          <w:sz w:val="28"/>
          <w:szCs w:val="28"/>
        </w:rPr>
      </w:pPr>
    </w:p>
    <w:p w:rsidR="00800E8B" w:rsidRPr="00484B09" w:rsidRDefault="00800E8B">
      <w:pPr>
        <w:rPr>
          <w:sz w:val="28"/>
          <w:szCs w:val="28"/>
        </w:rPr>
      </w:pPr>
    </w:p>
    <w:p w:rsidR="00800E8B" w:rsidRPr="00484B09" w:rsidRDefault="00800E8B">
      <w:pPr>
        <w:rPr>
          <w:sz w:val="28"/>
          <w:szCs w:val="28"/>
        </w:rPr>
      </w:pPr>
    </w:p>
    <w:p w:rsidR="00800E8B" w:rsidRPr="00484B09" w:rsidRDefault="00800E8B">
      <w:pPr>
        <w:rPr>
          <w:sz w:val="28"/>
          <w:szCs w:val="28"/>
        </w:rPr>
      </w:pPr>
    </w:p>
    <w:p w:rsidR="00800E8B" w:rsidRPr="00484B09" w:rsidRDefault="00800E8B">
      <w:pPr>
        <w:rPr>
          <w:sz w:val="28"/>
          <w:szCs w:val="28"/>
        </w:rPr>
      </w:pPr>
    </w:p>
    <w:p w:rsidR="00800E8B" w:rsidRPr="00484B09" w:rsidRDefault="00800E8B">
      <w:pPr>
        <w:rPr>
          <w:sz w:val="28"/>
          <w:szCs w:val="28"/>
        </w:rPr>
      </w:pPr>
    </w:p>
    <w:p w:rsidR="00800E8B" w:rsidRDefault="00800E8B" w:rsidP="00800E8B">
      <w:pPr>
        <w:shd w:val="clear" w:color="auto" w:fill="FFFFFF"/>
        <w:rPr>
          <w:sz w:val="20"/>
          <w:szCs w:val="20"/>
        </w:rPr>
      </w:pPr>
    </w:p>
    <w:p w:rsidR="00800E8B" w:rsidRDefault="00800E8B" w:rsidP="00800E8B">
      <w:pPr>
        <w:shd w:val="clear" w:color="auto" w:fill="FFFFFF"/>
        <w:rPr>
          <w:sz w:val="20"/>
          <w:szCs w:val="20"/>
        </w:rPr>
      </w:pPr>
    </w:p>
    <w:p w:rsidR="00800E8B" w:rsidRDefault="00800E8B" w:rsidP="00800E8B">
      <w:pPr>
        <w:shd w:val="clear" w:color="auto" w:fill="FFFFFF"/>
        <w:rPr>
          <w:sz w:val="20"/>
          <w:szCs w:val="20"/>
        </w:rPr>
      </w:pPr>
    </w:p>
    <w:p w:rsidR="00800E8B" w:rsidRDefault="00800E8B" w:rsidP="00800E8B">
      <w:pPr>
        <w:shd w:val="clear" w:color="auto" w:fill="FFFFFF"/>
        <w:rPr>
          <w:sz w:val="20"/>
          <w:szCs w:val="20"/>
        </w:rPr>
      </w:pPr>
    </w:p>
    <w:p w:rsidR="00F97D34" w:rsidRDefault="00F97D34" w:rsidP="00800E8B">
      <w:pPr>
        <w:shd w:val="clear" w:color="auto" w:fill="FFFFFF"/>
        <w:rPr>
          <w:sz w:val="20"/>
          <w:szCs w:val="20"/>
        </w:rPr>
      </w:pPr>
    </w:p>
    <w:p w:rsidR="00F97D34" w:rsidRDefault="00F97D34" w:rsidP="00800E8B">
      <w:pPr>
        <w:shd w:val="clear" w:color="auto" w:fill="FFFFFF"/>
        <w:rPr>
          <w:sz w:val="20"/>
          <w:szCs w:val="20"/>
        </w:rPr>
      </w:pPr>
    </w:p>
    <w:p w:rsidR="00F97D34" w:rsidRDefault="00F97D34" w:rsidP="00800E8B">
      <w:pPr>
        <w:shd w:val="clear" w:color="auto" w:fill="FFFFFF"/>
        <w:rPr>
          <w:sz w:val="20"/>
          <w:szCs w:val="20"/>
        </w:rPr>
      </w:pPr>
    </w:p>
    <w:p w:rsidR="00F97D34" w:rsidRDefault="00F97D34" w:rsidP="00800E8B">
      <w:pPr>
        <w:shd w:val="clear" w:color="auto" w:fill="FFFFFF"/>
        <w:rPr>
          <w:sz w:val="20"/>
          <w:szCs w:val="20"/>
        </w:rPr>
      </w:pPr>
    </w:p>
    <w:p w:rsidR="00F97D34" w:rsidRDefault="00F97D34" w:rsidP="00800E8B">
      <w:pPr>
        <w:shd w:val="clear" w:color="auto" w:fill="FFFFFF"/>
        <w:rPr>
          <w:sz w:val="20"/>
          <w:szCs w:val="20"/>
        </w:rPr>
      </w:pPr>
    </w:p>
    <w:p w:rsidR="00F97D34" w:rsidRDefault="00F97D34" w:rsidP="00800E8B">
      <w:pPr>
        <w:shd w:val="clear" w:color="auto" w:fill="FFFFFF"/>
        <w:rPr>
          <w:sz w:val="20"/>
          <w:szCs w:val="20"/>
        </w:rPr>
      </w:pPr>
    </w:p>
    <w:p w:rsidR="00F97D34" w:rsidRDefault="00F97D34" w:rsidP="00800E8B">
      <w:pPr>
        <w:shd w:val="clear" w:color="auto" w:fill="FFFFFF"/>
        <w:rPr>
          <w:sz w:val="20"/>
          <w:szCs w:val="20"/>
        </w:rPr>
      </w:pPr>
    </w:p>
    <w:p w:rsidR="00F97D34" w:rsidRDefault="00F97D34" w:rsidP="00800E8B">
      <w:pPr>
        <w:shd w:val="clear" w:color="auto" w:fill="FFFFFF"/>
        <w:rPr>
          <w:sz w:val="20"/>
          <w:szCs w:val="20"/>
        </w:rPr>
      </w:pPr>
    </w:p>
    <w:p w:rsidR="004B6220" w:rsidRDefault="004B6220" w:rsidP="00800E8B">
      <w:pPr>
        <w:shd w:val="clear" w:color="auto" w:fill="FFFFFF"/>
        <w:rPr>
          <w:sz w:val="20"/>
          <w:szCs w:val="20"/>
        </w:rPr>
      </w:pPr>
    </w:p>
    <w:p w:rsidR="004B6220" w:rsidRDefault="004B6220" w:rsidP="00800E8B">
      <w:pPr>
        <w:shd w:val="clear" w:color="auto" w:fill="FFFFFF"/>
        <w:rPr>
          <w:sz w:val="20"/>
          <w:szCs w:val="20"/>
        </w:rPr>
      </w:pPr>
    </w:p>
    <w:p w:rsidR="004B6220" w:rsidRDefault="004B6220" w:rsidP="00800E8B">
      <w:pPr>
        <w:shd w:val="clear" w:color="auto" w:fill="FFFFFF"/>
        <w:rPr>
          <w:sz w:val="20"/>
          <w:szCs w:val="20"/>
        </w:rPr>
      </w:pPr>
    </w:p>
    <w:p w:rsidR="004B6220" w:rsidRDefault="004B6220" w:rsidP="00800E8B">
      <w:pPr>
        <w:shd w:val="clear" w:color="auto" w:fill="FFFFFF"/>
        <w:rPr>
          <w:sz w:val="20"/>
          <w:szCs w:val="20"/>
        </w:rPr>
      </w:pPr>
    </w:p>
    <w:p w:rsidR="004B6220" w:rsidRDefault="004B6220" w:rsidP="00800E8B">
      <w:pPr>
        <w:shd w:val="clear" w:color="auto" w:fill="FFFFFF"/>
        <w:rPr>
          <w:sz w:val="20"/>
          <w:szCs w:val="20"/>
        </w:rPr>
      </w:pPr>
    </w:p>
    <w:p w:rsidR="004B6220" w:rsidRDefault="004B6220" w:rsidP="00800E8B">
      <w:pPr>
        <w:shd w:val="clear" w:color="auto" w:fill="FFFFFF"/>
        <w:rPr>
          <w:sz w:val="20"/>
          <w:szCs w:val="20"/>
        </w:rPr>
      </w:pPr>
    </w:p>
    <w:p w:rsidR="004B6220" w:rsidRDefault="004B6220" w:rsidP="00800E8B">
      <w:pPr>
        <w:shd w:val="clear" w:color="auto" w:fill="FFFFFF"/>
        <w:rPr>
          <w:sz w:val="20"/>
          <w:szCs w:val="20"/>
        </w:rPr>
      </w:pPr>
    </w:p>
    <w:p w:rsidR="004B6220" w:rsidRDefault="004B6220" w:rsidP="00800E8B">
      <w:pPr>
        <w:shd w:val="clear" w:color="auto" w:fill="FFFFFF"/>
        <w:rPr>
          <w:sz w:val="20"/>
          <w:szCs w:val="20"/>
        </w:rPr>
      </w:pPr>
    </w:p>
    <w:sectPr w:rsidR="004B6220" w:rsidSect="00A50099">
      <w:headerReference w:type="even" r:id="rId7"/>
      <w:headerReference w:type="default" r:id="rId8"/>
      <w:pgSz w:w="11906" w:h="16838"/>
      <w:pgMar w:top="426" w:right="1134" w:bottom="426"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2D6" w:rsidRDefault="00BF72D6" w:rsidP="007B7E00">
      <w:r>
        <w:separator/>
      </w:r>
    </w:p>
  </w:endnote>
  <w:endnote w:type="continuationSeparator" w:id="1">
    <w:p w:rsidR="00BF72D6" w:rsidRDefault="00BF72D6" w:rsidP="007B7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2D6" w:rsidRDefault="00BF72D6" w:rsidP="007B7E00">
      <w:r>
        <w:separator/>
      </w:r>
    </w:p>
  </w:footnote>
  <w:footnote w:type="continuationSeparator" w:id="1">
    <w:p w:rsidR="00BF72D6" w:rsidRDefault="00BF72D6" w:rsidP="007B7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31" w:rsidRDefault="00F67713" w:rsidP="00FB08D2">
    <w:pPr>
      <w:pStyle w:val="ae"/>
      <w:framePr w:wrap="around" w:vAnchor="text" w:hAnchor="margin" w:xAlign="right" w:y="1"/>
      <w:rPr>
        <w:rStyle w:val="af0"/>
      </w:rPr>
    </w:pPr>
    <w:r>
      <w:rPr>
        <w:rStyle w:val="af0"/>
      </w:rPr>
      <w:fldChar w:fldCharType="begin"/>
    </w:r>
    <w:r w:rsidR="0022720E">
      <w:rPr>
        <w:rStyle w:val="af0"/>
      </w:rPr>
      <w:instrText xml:space="preserve">PAGE  </w:instrText>
    </w:r>
    <w:r>
      <w:rPr>
        <w:rStyle w:val="af0"/>
      </w:rPr>
      <w:fldChar w:fldCharType="end"/>
    </w:r>
  </w:p>
  <w:p w:rsidR="00847831" w:rsidRDefault="00BF72D6" w:rsidP="0080551D">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31" w:rsidRDefault="00F67713" w:rsidP="004729BC">
    <w:pPr>
      <w:pStyle w:val="ae"/>
      <w:framePr w:wrap="around" w:vAnchor="text" w:hAnchor="margin" w:xAlign="right" w:y="1"/>
      <w:jc w:val="center"/>
      <w:rPr>
        <w:rStyle w:val="af0"/>
      </w:rPr>
    </w:pPr>
    <w:r>
      <w:rPr>
        <w:rStyle w:val="af0"/>
      </w:rPr>
      <w:fldChar w:fldCharType="begin"/>
    </w:r>
    <w:r w:rsidR="0022720E">
      <w:rPr>
        <w:rStyle w:val="af0"/>
      </w:rPr>
      <w:instrText xml:space="preserve">PAGE  </w:instrText>
    </w:r>
    <w:r>
      <w:rPr>
        <w:rStyle w:val="af0"/>
      </w:rPr>
      <w:fldChar w:fldCharType="separate"/>
    </w:r>
    <w:r w:rsidR="00C87F9B">
      <w:rPr>
        <w:rStyle w:val="af0"/>
        <w:noProof/>
      </w:rPr>
      <w:t>3</w:t>
    </w:r>
    <w:r>
      <w:rPr>
        <w:rStyle w:val="af0"/>
      </w:rPr>
      <w:fldChar w:fldCharType="end"/>
    </w:r>
  </w:p>
  <w:p w:rsidR="00847831" w:rsidRDefault="00BF72D6" w:rsidP="0080551D">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1B1"/>
    <w:multiLevelType w:val="hybridMultilevel"/>
    <w:tmpl w:val="AF5C0E94"/>
    <w:lvl w:ilvl="0" w:tplc="1C22C8EC">
      <w:start w:val="1"/>
      <w:numFmt w:val="decimal"/>
      <w:lvlText w:val="%1."/>
      <w:lvlJc w:val="left"/>
      <w:pPr>
        <w:tabs>
          <w:tab w:val="num" w:pos="480"/>
        </w:tabs>
        <w:ind w:left="480" w:hanging="360"/>
      </w:pPr>
      <w:rPr>
        <w:rFonts w:ascii="Times New Roman" w:hAnsi="Times New Roman" w:cs="Times New Roman" w:hint="default"/>
        <w:color w:val="auto"/>
        <w:sz w:val="28"/>
      </w:rPr>
    </w:lvl>
    <w:lvl w:ilvl="1" w:tplc="04190019">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1">
    <w:nsid w:val="32B57A8F"/>
    <w:multiLevelType w:val="hybridMultilevel"/>
    <w:tmpl w:val="D2780296"/>
    <w:lvl w:ilvl="0" w:tplc="C44659C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30A8A"/>
    <w:rsid w:val="00035064"/>
    <w:rsid w:val="0004758F"/>
    <w:rsid w:val="00067BBB"/>
    <w:rsid w:val="000A00FA"/>
    <w:rsid w:val="000A2F10"/>
    <w:rsid w:val="000B032B"/>
    <w:rsid w:val="00100BFD"/>
    <w:rsid w:val="0011280B"/>
    <w:rsid w:val="001268F5"/>
    <w:rsid w:val="0019181C"/>
    <w:rsid w:val="001B072A"/>
    <w:rsid w:val="001E13D6"/>
    <w:rsid w:val="001E4B6A"/>
    <w:rsid w:val="001E684A"/>
    <w:rsid w:val="001F2C87"/>
    <w:rsid w:val="002135A2"/>
    <w:rsid w:val="002175A4"/>
    <w:rsid w:val="0022720E"/>
    <w:rsid w:val="00252CA9"/>
    <w:rsid w:val="002B3D75"/>
    <w:rsid w:val="002B7F81"/>
    <w:rsid w:val="002E332A"/>
    <w:rsid w:val="00313FC0"/>
    <w:rsid w:val="00330A8A"/>
    <w:rsid w:val="003D5A8D"/>
    <w:rsid w:val="003E3DBB"/>
    <w:rsid w:val="003E64A8"/>
    <w:rsid w:val="0040117D"/>
    <w:rsid w:val="00414ADF"/>
    <w:rsid w:val="00421EC7"/>
    <w:rsid w:val="004530D1"/>
    <w:rsid w:val="00481255"/>
    <w:rsid w:val="00484B09"/>
    <w:rsid w:val="004B6220"/>
    <w:rsid w:val="004B63E2"/>
    <w:rsid w:val="00505829"/>
    <w:rsid w:val="00507FF3"/>
    <w:rsid w:val="00540175"/>
    <w:rsid w:val="00542C9F"/>
    <w:rsid w:val="005910D1"/>
    <w:rsid w:val="005A06A9"/>
    <w:rsid w:val="005D07CB"/>
    <w:rsid w:val="005F6F90"/>
    <w:rsid w:val="00600521"/>
    <w:rsid w:val="00605154"/>
    <w:rsid w:val="006101B4"/>
    <w:rsid w:val="00640CBB"/>
    <w:rsid w:val="006578D1"/>
    <w:rsid w:val="006A1A05"/>
    <w:rsid w:val="006B0AF9"/>
    <w:rsid w:val="006C2E0A"/>
    <w:rsid w:val="00740658"/>
    <w:rsid w:val="007B2BAA"/>
    <w:rsid w:val="007B7E00"/>
    <w:rsid w:val="007E4138"/>
    <w:rsid w:val="007F2123"/>
    <w:rsid w:val="007F3584"/>
    <w:rsid w:val="00800E8B"/>
    <w:rsid w:val="00805662"/>
    <w:rsid w:val="00860515"/>
    <w:rsid w:val="008861C7"/>
    <w:rsid w:val="008D700B"/>
    <w:rsid w:val="00910C46"/>
    <w:rsid w:val="00917F43"/>
    <w:rsid w:val="009250D3"/>
    <w:rsid w:val="00933702"/>
    <w:rsid w:val="00943FED"/>
    <w:rsid w:val="009736BA"/>
    <w:rsid w:val="009769B9"/>
    <w:rsid w:val="00982F31"/>
    <w:rsid w:val="009D0DE1"/>
    <w:rsid w:val="00A211A3"/>
    <w:rsid w:val="00A360D9"/>
    <w:rsid w:val="00A437F4"/>
    <w:rsid w:val="00A50099"/>
    <w:rsid w:val="00A55525"/>
    <w:rsid w:val="00AA5F6C"/>
    <w:rsid w:val="00AD3B7F"/>
    <w:rsid w:val="00AE6C5F"/>
    <w:rsid w:val="00B00884"/>
    <w:rsid w:val="00B04021"/>
    <w:rsid w:val="00B15E92"/>
    <w:rsid w:val="00B27CD7"/>
    <w:rsid w:val="00B46CAE"/>
    <w:rsid w:val="00BC1246"/>
    <w:rsid w:val="00BE75A6"/>
    <w:rsid w:val="00BF72D6"/>
    <w:rsid w:val="00C87F9B"/>
    <w:rsid w:val="00C9021B"/>
    <w:rsid w:val="00CC01EC"/>
    <w:rsid w:val="00D10513"/>
    <w:rsid w:val="00D23CC5"/>
    <w:rsid w:val="00D54A24"/>
    <w:rsid w:val="00D935D9"/>
    <w:rsid w:val="00DE506C"/>
    <w:rsid w:val="00DF5793"/>
    <w:rsid w:val="00E35F60"/>
    <w:rsid w:val="00E6025D"/>
    <w:rsid w:val="00E712E7"/>
    <w:rsid w:val="00E767C0"/>
    <w:rsid w:val="00E87A9C"/>
    <w:rsid w:val="00EC2DC6"/>
    <w:rsid w:val="00EC43D1"/>
    <w:rsid w:val="00F11064"/>
    <w:rsid w:val="00F175FA"/>
    <w:rsid w:val="00F24865"/>
    <w:rsid w:val="00F27867"/>
    <w:rsid w:val="00F33306"/>
    <w:rsid w:val="00F37DA9"/>
    <w:rsid w:val="00F606DB"/>
    <w:rsid w:val="00F67713"/>
    <w:rsid w:val="00F73BB2"/>
    <w:rsid w:val="00F75E78"/>
    <w:rsid w:val="00F97D34"/>
    <w:rsid w:val="00FC4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A8A"/>
    <w:rPr>
      <w:rFonts w:ascii="Times New Roman" w:hAnsi="Times New Roman"/>
      <w:sz w:val="24"/>
      <w:szCs w:val="24"/>
    </w:rPr>
  </w:style>
  <w:style w:type="paragraph" w:styleId="1">
    <w:name w:val="heading 1"/>
    <w:basedOn w:val="a"/>
    <w:next w:val="a"/>
    <w:link w:val="10"/>
    <w:qFormat/>
    <w:locked/>
    <w:rsid w:val="001E13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locked/>
    <w:rsid w:val="000A00FA"/>
    <w:pPr>
      <w:keepNext/>
      <w:jc w:val="center"/>
      <w:outlineLvl w:val="2"/>
    </w:pPr>
    <w:rPr>
      <w:rFonts w:eastAsia="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19181C"/>
    <w:pPr>
      <w:ind w:left="720"/>
    </w:pPr>
  </w:style>
  <w:style w:type="paragraph" w:customStyle="1" w:styleId="a3">
    <w:name w:val="Прижатый влево"/>
    <w:basedOn w:val="a"/>
    <w:next w:val="a"/>
    <w:rsid w:val="00CC01EC"/>
    <w:pPr>
      <w:autoSpaceDE w:val="0"/>
      <w:autoSpaceDN w:val="0"/>
      <w:adjustRightInd w:val="0"/>
    </w:pPr>
    <w:rPr>
      <w:rFonts w:ascii="Arial" w:eastAsia="Times New Roman" w:hAnsi="Arial" w:cs="Arial"/>
      <w:lang w:eastAsia="en-US"/>
    </w:rPr>
  </w:style>
  <w:style w:type="paragraph" w:styleId="a4">
    <w:name w:val="Balloon Text"/>
    <w:basedOn w:val="a"/>
    <w:link w:val="a5"/>
    <w:semiHidden/>
    <w:rsid w:val="002E332A"/>
    <w:rPr>
      <w:rFonts w:ascii="Tahoma" w:hAnsi="Tahoma"/>
      <w:sz w:val="16"/>
      <w:szCs w:val="16"/>
    </w:rPr>
  </w:style>
  <w:style w:type="character" w:customStyle="1" w:styleId="a5">
    <w:name w:val="Текст выноски Знак"/>
    <w:link w:val="a4"/>
    <w:semiHidden/>
    <w:locked/>
    <w:rsid w:val="002E332A"/>
    <w:rPr>
      <w:rFonts w:ascii="Tahoma" w:hAnsi="Tahoma" w:cs="Tahoma"/>
      <w:sz w:val="16"/>
      <w:szCs w:val="16"/>
      <w:lang w:eastAsia="ru-RU"/>
    </w:rPr>
  </w:style>
  <w:style w:type="table" w:styleId="a6">
    <w:name w:val="Table Grid"/>
    <w:basedOn w:val="a1"/>
    <w:rsid w:val="00A5552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1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6101B4"/>
    <w:rPr>
      <w:rFonts w:ascii="Courier New" w:eastAsia="Times New Roman" w:hAnsi="Courier New" w:cs="Courier New"/>
    </w:rPr>
  </w:style>
  <w:style w:type="character" w:styleId="a7">
    <w:name w:val="Hyperlink"/>
    <w:unhideWhenUsed/>
    <w:rsid w:val="00740658"/>
    <w:rPr>
      <w:color w:val="0000FF"/>
      <w:u w:val="single"/>
    </w:rPr>
  </w:style>
  <w:style w:type="character" w:styleId="a8">
    <w:name w:val="Strong"/>
    <w:uiPriority w:val="22"/>
    <w:qFormat/>
    <w:locked/>
    <w:rsid w:val="00800E8B"/>
    <w:rPr>
      <w:b/>
      <w:bCs/>
    </w:rPr>
  </w:style>
  <w:style w:type="paragraph" w:customStyle="1" w:styleId="ConsPlusNormal">
    <w:name w:val="ConsPlusNormal"/>
    <w:rsid w:val="00805662"/>
    <w:pPr>
      <w:autoSpaceDE w:val="0"/>
      <w:autoSpaceDN w:val="0"/>
      <w:adjustRightInd w:val="0"/>
    </w:pPr>
    <w:rPr>
      <w:rFonts w:ascii="Courier New" w:hAnsi="Courier New" w:cs="Courier New"/>
      <w:sz w:val="28"/>
      <w:szCs w:val="28"/>
    </w:rPr>
  </w:style>
  <w:style w:type="paragraph" w:customStyle="1" w:styleId="a9">
    <w:name w:val="Знак Знак Знак Знак"/>
    <w:basedOn w:val="a"/>
    <w:rsid w:val="00F75E78"/>
    <w:rPr>
      <w:rFonts w:ascii="Verdana" w:eastAsia="Times New Roman" w:hAnsi="Verdana" w:cs="Verdana"/>
      <w:sz w:val="20"/>
      <w:szCs w:val="20"/>
      <w:lang w:val="en-US" w:eastAsia="en-US"/>
    </w:rPr>
  </w:style>
  <w:style w:type="paragraph" w:styleId="aa">
    <w:name w:val="Block Text"/>
    <w:basedOn w:val="a"/>
    <w:rsid w:val="004B63E2"/>
    <w:pPr>
      <w:tabs>
        <w:tab w:val="left" w:pos="8505"/>
      </w:tabs>
      <w:ind w:left="567" w:right="425"/>
      <w:jc w:val="center"/>
    </w:pPr>
    <w:rPr>
      <w:rFonts w:eastAsia="Times New Roman"/>
      <w:b/>
      <w:sz w:val="28"/>
      <w:szCs w:val="28"/>
    </w:rPr>
  </w:style>
  <w:style w:type="paragraph" w:styleId="ab">
    <w:name w:val="List Paragraph"/>
    <w:basedOn w:val="a"/>
    <w:uiPriority w:val="34"/>
    <w:qFormat/>
    <w:rsid w:val="00F27867"/>
    <w:pPr>
      <w:ind w:left="720"/>
      <w:contextualSpacing/>
    </w:pPr>
  </w:style>
  <w:style w:type="paragraph" w:styleId="ac">
    <w:name w:val="Body Text"/>
    <w:basedOn w:val="a"/>
    <w:link w:val="ad"/>
    <w:rsid w:val="00F37DA9"/>
    <w:pPr>
      <w:spacing w:after="120"/>
      <w:ind w:firstLine="709"/>
      <w:jc w:val="both"/>
    </w:pPr>
    <w:rPr>
      <w:rFonts w:eastAsia="Times New Roman"/>
    </w:rPr>
  </w:style>
  <w:style w:type="character" w:customStyle="1" w:styleId="ad">
    <w:name w:val="Основной текст Знак"/>
    <w:basedOn w:val="a0"/>
    <w:link w:val="ac"/>
    <w:rsid w:val="00F37DA9"/>
    <w:rPr>
      <w:rFonts w:ascii="Times New Roman" w:eastAsia="Times New Roman" w:hAnsi="Times New Roman"/>
      <w:sz w:val="24"/>
      <w:szCs w:val="24"/>
    </w:rPr>
  </w:style>
  <w:style w:type="paragraph" w:styleId="ae">
    <w:name w:val="header"/>
    <w:basedOn w:val="a"/>
    <w:link w:val="af"/>
    <w:rsid w:val="00F37DA9"/>
    <w:pPr>
      <w:tabs>
        <w:tab w:val="center" w:pos="4677"/>
        <w:tab w:val="right" w:pos="9355"/>
      </w:tabs>
    </w:pPr>
    <w:rPr>
      <w:rFonts w:eastAsia="Times New Roman"/>
      <w:b/>
      <w:bCs/>
    </w:rPr>
  </w:style>
  <w:style w:type="character" w:customStyle="1" w:styleId="af">
    <w:name w:val="Верхний колонтитул Знак"/>
    <w:basedOn w:val="a0"/>
    <w:link w:val="ae"/>
    <w:rsid w:val="00F37DA9"/>
    <w:rPr>
      <w:rFonts w:ascii="Times New Roman" w:eastAsia="Times New Roman" w:hAnsi="Times New Roman"/>
      <w:b/>
      <w:bCs/>
      <w:sz w:val="24"/>
      <w:szCs w:val="24"/>
    </w:rPr>
  </w:style>
  <w:style w:type="character" w:styleId="af0">
    <w:name w:val="page number"/>
    <w:basedOn w:val="a0"/>
    <w:rsid w:val="00F37DA9"/>
  </w:style>
  <w:style w:type="character" w:customStyle="1" w:styleId="30">
    <w:name w:val="Заголовок 3 Знак"/>
    <w:basedOn w:val="a0"/>
    <w:link w:val="3"/>
    <w:rsid w:val="000A00FA"/>
    <w:rPr>
      <w:rFonts w:ascii="Times New Roman" w:eastAsia="Times New Roman" w:hAnsi="Times New Roman"/>
      <w:b/>
      <w:sz w:val="22"/>
    </w:rPr>
  </w:style>
  <w:style w:type="character" w:customStyle="1" w:styleId="10">
    <w:name w:val="Заголовок 1 Знак"/>
    <w:basedOn w:val="a0"/>
    <w:link w:val="1"/>
    <w:rsid w:val="001E13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858433">
      <w:bodyDiv w:val="1"/>
      <w:marLeft w:val="0"/>
      <w:marRight w:val="0"/>
      <w:marTop w:val="0"/>
      <w:marBottom w:val="0"/>
      <w:divBdr>
        <w:top w:val="none" w:sz="0" w:space="0" w:color="auto"/>
        <w:left w:val="none" w:sz="0" w:space="0" w:color="auto"/>
        <w:bottom w:val="none" w:sz="0" w:space="0" w:color="auto"/>
        <w:right w:val="none" w:sz="0" w:space="0" w:color="auto"/>
      </w:divBdr>
    </w:div>
    <w:div w:id="252204529">
      <w:bodyDiv w:val="1"/>
      <w:marLeft w:val="0"/>
      <w:marRight w:val="0"/>
      <w:marTop w:val="0"/>
      <w:marBottom w:val="0"/>
      <w:divBdr>
        <w:top w:val="none" w:sz="0" w:space="0" w:color="auto"/>
        <w:left w:val="none" w:sz="0" w:space="0" w:color="auto"/>
        <w:bottom w:val="none" w:sz="0" w:space="0" w:color="auto"/>
        <w:right w:val="none" w:sz="0" w:space="0" w:color="auto"/>
      </w:divBdr>
    </w:div>
    <w:div w:id="334497151">
      <w:bodyDiv w:val="1"/>
      <w:marLeft w:val="0"/>
      <w:marRight w:val="0"/>
      <w:marTop w:val="0"/>
      <w:marBottom w:val="0"/>
      <w:divBdr>
        <w:top w:val="none" w:sz="0" w:space="0" w:color="auto"/>
        <w:left w:val="none" w:sz="0" w:space="0" w:color="auto"/>
        <w:bottom w:val="none" w:sz="0" w:space="0" w:color="auto"/>
        <w:right w:val="none" w:sz="0" w:space="0" w:color="auto"/>
      </w:divBdr>
    </w:div>
    <w:div w:id="12572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59b92b89-dbd3-4a42-a5ec-ef6c6a392195">2017 год</_x041f__x0430__x043f__x043a__x0430_>
    <_dlc_DocId xmlns="57504d04-691e-4fc4-8f09-4f19fdbe90f6">XXJ7TYMEEKJ2-2361-127</_dlc_DocId>
    <_x041e__x043f__x0438__x0441__x0430__x043d__x0438__x0435_ xmlns="6d7c22ec-c6a4-4777-88aa-bc3c76ac660e">О введении особого противопожарного режима</_x041e__x043f__x0438__x0441__x0430__x043d__x0438__x0435_>
    <_dlc_DocIdUrl xmlns="57504d04-691e-4fc4-8f09-4f19fdbe90f6">
      <Url>https://vip.gov.mari.ru/sernur/msp/_layouts/DocIdRedir.aspx?ID=XXJ7TYMEEKJ2-2361-127</Url>
      <Description>XXJ7TYMEEKJ2-2361-127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A8B6A44E362DD4193197BF043D5E6CC" ma:contentTypeVersion="2" ma:contentTypeDescription="Создание документа." ma:contentTypeScope="" ma:versionID="d2aa2ea78ac8f273da3a0ff358c724dd">
  <xsd:schema xmlns:xsd="http://www.w3.org/2001/XMLSchema" xmlns:xs="http://www.w3.org/2001/XMLSchema" xmlns:p="http://schemas.microsoft.com/office/2006/metadata/properties" xmlns:ns2="57504d04-691e-4fc4-8f09-4f19fdbe90f6" xmlns:ns3="6d7c22ec-c6a4-4777-88aa-bc3c76ac660e" xmlns:ns4="59b92b89-dbd3-4a42-a5ec-ef6c6a392195" targetNamespace="http://schemas.microsoft.com/office/2006/metadata/properties" ma:root="true" ma:fieldsID="5d5638c906197df2546c96baa9b70f71" ns2:_="" ns3:_="" ns4:_="">
    <xsd:import namespace="57504d04-691e-4fc4-8f09-4f19fdbe90f6"/>
    <xsd:import namespace="6d7c22ec-c6a4-4777-88aa-bc3c76ac660e"/>
    <xsd:import namespace="59b92b89-dbd3-4a42-a5ec-ef6c6a3921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92b89-dbd3-4a42-a5ec-ef6c6a39219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96951-4DCA-4BD4-B4D9-55E79B74A1C1}"/>
</file>

<file path=customXml/itemProps2.xml><?xml version="1.0" encoding="utf-8"?>
<ds:datastoreItem xmlns:ds="http://schemas.openxmlformats.org/officeDocument/2006/customXml" ds:itemID="{0E4F8363-A8CD-47AA-B0FB-CC432D4E4401}"/>
</file>

<file path=customXml/itemProps3.xml><?xml version="1.0" encoding="utf-8"?>
<ds:datastoreItem xmlns:ds="http://schemas.openxmlformats.org/officeDocument/2006/customXml" ds:itemID="{10E25AA0-2A1F-4A39-BA73-C796FCEE81D3}"/>
</file>

<file path=customXml/itemProps4.xml><?xml version="1.0" encoding="utf-8"?>
<ds:datastoreItem xmlns:ds="http://schemas.openxmlformats.org/officeDocument/2006/customXml" ds:itemID="{C35B862E-CC5D-44A4-9980-C96F7740D90F}"/>
</file>

<file path=docProps/app.xml><?xml version="1.0" encoding="utf-8"?>
<Properties xmlns="http://schemas.openxmlformats.org/officeDocument/2006/extended-properties" xmlns:vt="http://schemas.openxmlformats.org/officeDocument/2006/docPropsVTypes">
  <Template>Normal</Template>
  <TotalTime>15</TotalTime>
  <Pages>1</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 05 июня 2013 года № 268</vt:lpstr>
    </vt:vector>
  </TitlesOfParts>
  <Company>Home</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28.04.2017 № 36</dc:title>
  <dc:creator>Пользователь Windows</dc:creator>
  <cp:lastModifiedBy>User</cp:lastModifiedBy>
  <cp:revision>5</cp:revision>
  <cp:lastPrinted>2017-05-02T05:19:00Z</cp:lastPrinted>
  <dcterms:created xsi:type="dcterms:W3CDTF">2016-04-27T08:41:00Z</dcterms:created>
  <dcterms:modified xsi:type="dcterms:W3CDTF">2017-05-02T05:20:00Z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0f231485-57db-4b5a-9b19-8400a10af128</vt:lpwstr>
  </property>
  <property fmtid="{D5CDD505-2E9C-101B-9397-08002B2CF9AE}" pid="3" name="ContentTypeId">
    <vt:lpwstr>0x0101001A8B6A44E362DD4193197BF043D5E6CC</vt:lpwstr>
  </property>
</Properties>
</file>