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Собрание депутатов Казанского сельского поселения </w:t>
      </w:r>
    </w:p>
    <w:p>
      <w:pPr>
        <w:pStyle w:val="8"/>
        <w:rPr>
          <w:sz w:val="27"/>
          <w:szCs w:val="27"/>
        </w:rPr>
      </w:pPr>
      <w:r>
        <w:rPr>
          <w:sz w:val="27"/>
          <w:szCs w:val="27"/>
        </w:rPr>
        <w:t>Сернурского муниципального района Республики Марий Эл</w:t>
      </w:r>
    </w:p>
    <w:p>
      <w:pPr>
        <w:pStyle w:val="8"/>
        <w:rPr>
          <w:b w:val="0"/>
          <w:sz w:val="27"/>
          <w:szCs w:val="27"/>
        </w:rPr>
      </w:pPr>
    </w:p>
    <w:p>
      <w:pPr>
        <w:pStyle w:val="8"/>
        <w:rPr>
          <w:rFonts w:hint="default"/>
          <w:b w:val="0"/>
          <w:sz w:val="27"/>
          <w:szCs w:val="27"/>
          <w:lang w:val="en-US"/>
        </w:rPr>
      </w:pPr>
      <w:r>
        <w:rPr>
          <w:b w:val="0"/>
          <w:sz w:val="27"/>
          <w:szCs w:val="27"/>
        </w:rPr>
        <w:t xml:space="preserve">РЕШЕНИЕ № </w:t>
      </w:r>
      <w:r>
        <w:rPr>
          <w:rFonts w:hint="default"/>
          <w:b w:val="0"/>
          <w:sz w:val="27"/>
          <w:szCs w:val="27"/>
          <w:lang w:val="en-US"/>
        </w:rPr>
        <w:t>206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0"/>
        <w:gridCol w:w="4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790" w:type="dxa"/>
          </w:tcPr>
          <w:p>
            <w:pPr>
              <w:pStyle w:val="8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  <w:lang w:val="en-US"/>
              </w:rPr>
              <w:t xml:space="preserve">XXXVIII </w:t>
            </w:r>
            <w:r>
              <w:rPr>
                <w:b w:val="0"/>
                <w:sz w:val="27"/>
                <w:szCs w:val="27"/>
              </w:rPr>
              <w:t xml:space="preserve">сессия                                                      </w:t>
            </w:r>
          </w:p>
          <w:p>
            <w:pPr>
              <w:pStyle w:val="8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  <w:lang w:val="en-US"/>
              </w:rPr>
              <w:t xml:space="preserve">IV </w:t>
            </w:r>
            <w:r>
              <w:rPr>
                <w:b w:val="0"/>
                <w:sz w:val="27"/>
                <w:szCs w:val="27"/>
              </w:rPr>
              <w:t>созыва</w:t>
            </w:r>
          </w:p>
        </w:tc>
        <w:tc>
          <w:tcPr>
            <w:tcW w:w="4781" w:type="dxa"/>
          </w:tcPr>
          <w:p>
            <w:pPr>
              <w:pStyle w:val="8"/>
              <w:rPr>
                <w:b w:val="0"/>
                <w:sz w:val="27"/>
                <w:szCs w:val="27"/>
                <w:lang w:val="en-US"/>
              </w:rPr>
            </w:pPr>
          </w:p>
          <w:p>
            <w:pPr>
              <w:pStyle w:val="8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От</w:t>
            </w:r>
            <w:r>
              <w:rPr>
                <w:rFonts w:hint="default"/>
                <w:b w:val="0"/>
                <w:sz w:val="27"/>
                <w:szCs w:val="27"/>
                <w:lang w:val="en-US"/>
              </w:rPr>
              <w:t xml:space="preserve"> 11</w:t>
            </w:r>
            <w:r>
              <w:rPr>
                <w:b w:val="0"/>
                <w:sz w:val="27"/>
                <w:szCs w:val="27"/>
              </w:rPr>
              <w:t xml:space="preserve">  марта  2022 года  </w:t>
            </w:r>
          </w:p>
        </w:tc>
      </w:tr>
    </w:tbl>
    <w:p>
      <w:pPr>
        <w:pStyle w:val="12"/>
        <w:jc w:val="center"/>
        <w:rPr>
          <w:rFonts w:ascii="Times New Roman" w:hAnsi="Times New Roman" w:cs="Times New Roman"/>
          <w:sz w:val="27"/>
          <w:szCs w:val="27"/>
        </w:rPr>
      </w:pPr>
    </w:p>
    <w:p>
      <w:pPr>
        <w:pStyle w:val="12"/>
        <w:jc w:val="center"/>
        <w:rPr>
          <w:rFonts w:ascii="Times New Roman" w:hAnsi="Times New Roman" w:cs="Times New Roman"/>
          <w:sz w:val="27"/>
          <w:szCs w:val="27"/>
        </w:rPr>
      </w:pPr>
    </w:p>
    <w:p>
      <w:pPr>
        <w:pStyle w:val="12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перерасчете размеров пенсии за выслугу лет лицам, замещавшим должности муниципальной службы в органах местного самоуправления Казанского сельского поселения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7"/>
          <w:szCs w:val="27"/>
        </w:rPr>
      </w:pPr>
      <w:r>
        <w:rPr>
          <w:rFonts w:ascii="Times New Roman" w:hAnsi="Times New Roman" w:eastAsia="Calibri" w:cs="Times New Roman"/>
          <w:bCs/>
          <w:sz w:val="27"/>
          <w:szCs w:val="27"/>
        </w:rPr>
        <w:t xml:space="preserve">В соответствии со </w:t>
      </w:r>
      <w:r>
        <w:fldChar w:fldCharType="begin"/>
      </w:r>
      <w:r>
        <w:instrText xml:space="preserve"> HYPERLINK "consultantplus://offline/ref=0AF36D6EE1AF9B9841D9AC3C36B4FF570CBD561964ED871F7FC3A4A427B32CDBCA198F679D97290DB7CD30CC96F700DEF6BA9D04EFC8DF12E3SFL" </w:instrText>
      </w:r>
      <w:r>
        <w:fldChar w:fldCharType="separate"/>
      </w:r>
      <w:r>
        <w:rPr>
          <w:rFonts w:ascii="Times New Roman" w:hAnsi="Times New Roman" w:eastAsia="Calibri" w:cs="Times New Roman"/>
          <w:bCs/>
          <w:sz w:val="27"/>
          <w:szCs w:val="27"/>
        </w:rPr>
        <w:t>статьей 25</w:t>
      </w:r>
      <w:r>
        <w:rPr>
          <w:rFonts w:ascii="Times New Roman" w:hAnsi="Times New Roman" w:eastAsia="Calibri" w:cs="Times New Roman"/>
          <w:bCs/>
          <w:sz w:val="27"/>
          <w:szCs w:val="27"/>
        </w:rPr>
        <w:fldChar w:fldCharType="end"/>
      </w:r>
      <w:r>
        <w:rPr>
          <w:rFonts w:ascii="Times New Roman" w:hAnsi="Times New Roman" w:eastAsia="Calibri" w:cs="Times New Roman"/>
          <w:bCs/>
          <w:sz w:val="27"/>
          <w:szCs w:val="27"/>
        </w:rPr>
        <w:t xml:space="preserve"> Федерального закона «О государственном пенсионном обеспечении в Российской Федерации», в связи с повышением окладов месячного денежного содержания лиц, замещающих должности муниципальной службы в Казанском сельском поселении Сернурского муниципального района Республики Марий Эл,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Собрание депутатов </w:t>
      </w:r>
      <w:r>
        <w:rPr>
          <w:rFonts w:ascii="Times New Roman" w:hAnsi="Times New Roman" w:eastAsia="Calibri" w:cs="Times New Roman"/>
          <w:bCs/>
          <w:sz w:val="27"/>
          <w:szCs w:val="27"/>
        </w:rPr>
        <w:t xml:space="preserve">Казанского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решило: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Произвести с 1 января 2022 года перерасчет размеров пенсий за выслугу лет лицам, замещавшим должности муниципальной  службы в органах местного самоуправления Казанского сельского поселения, назначенных по состоянию на 1 января 2022 года, с применением индекса 1,25.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Произвести индексацию минимального размера пенсии за выслугу лет с применением индекса 1,25 с 1 января 2022 года.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>
        <w:rPr>
          <w:rFonts w:ascii="Times New Roman" w:hAnsi="Times New Roman" w:eastAsia="Arial" w:cs="Times New Roman"/>
          <w:sz w:val="27"/>
          <w:szCs w:val="27"/>
          <w:lang w:eastAsia="ar-SA"/>
        </w:rPr>
        <w:t xml:space="preserve">Внести в </w:t>
      </w:r>
      <w:r>
        <w:rPr>
          <w:rFonts w:ascii="Times New Roman" w:hAnsi="Times New Roman" w:eastAsia="Times New Roman" w:cs="Times New Roman"/>
          <w:sz w:val="27"/>
          <w:szCs w:val="27"/>
        </w:rPr>
        <w:t>Положение о пенсии за выслугу лет лицам, замещавшим должности муниципальной службы в органах местного самоуправления  Казанского сельского поселения, утвержденное решением Собрания депутатов Казанского сельского поселения от 18 декабря 2020 года № 94 «О  пенсии за выслугу лет лицам, замещавшим должности муниципальной  службы в органах местного самоуправления Казанского сельского поселения следующее изменение: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</w:rPr>
        <w:t xml:space="preserve">3.1) в </w:t>
      </w:r>
      <w:r>
        <w:rPr>
          <w:rFonts w:ascii="Times New Roman" w:hAnsi="Times New Roman" w:eastAsia="Times New Roman" w:cs="Times New Roman"/>
          <w:color w:val="0000FF"/>
          <w:sz w:val="27"/>
          <w:szCs w:val="27"/>
        </w:rPr>
        <w:t>пятом</w:t>
      </w:r>
      <w:r>
        <w:rPr>
          <w:rFonts w:ascii="Times New Roman" w:hAnsi="Times New Roman" w:eastAsia="Times New Roman" w:cs="Times New Roman"/>
          <w:sz w:val="27"/>
          <w:szCs w:val="27"/>
        </w:rPr>
        <w:t xml:space="preserve"> абзаце пункта 5 слова "менее 3379 рублей" заменить словами "менее 4224,00 рубля".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Казанской сельской администрации  произвести перерасчет размеров </w:t>
      </w:r>
      <w:r>
        <w:rPr>
          <w:rFonts w:ascii="Times New Roman" w:hAnsi="Times New Roman" w:eastAsia="Calibri" w:cs="Times New Roman"/>
          <w:sz w:val="27"/>
          <w:szCs w:val="27"/>
        </w:rPr>
        <w:t xml:space="preserve">пенсий </w:t>
      </w:r>
      <w:r>
        <w:rPr>
          <w:rFonts w:ascii="Times New Roman" w:hAnsi="Times New Roman" w:cs="Times New Roman"/>
          <w:sz w:val="27"/>
          <w:szCs w:val="27"/>
        </w:rPr>
        <w:t>за выслугу лет   лицам, замещавшим должности муниципальной  службы в органах местного самоуправления Казанского сельского поселения.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Настоящее решение подлежит размещению (опубликованию) на сайте Казанского сельского поселения в информационно-телекоммуникационной сети «Интернет».</w:t>
      </w:r>
    </w:p>
    <w:p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6. Настоящее решение вступает в силу после его опубликования (обнародования) и  распространяется на правоотношения, возникшие с 1 января 2022 года.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Контроль за исполнением настоящего решения оставляю за собой.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Казанского сельского поселения                                                А.Л.Марьин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463CF"/>
    <w:rsid w:val="00174D1A"/>
    <w:rsid w:val="001D78B6"/>
    <w:rsid w:val="002179C2"/>
    <w:rsid w:val="00263AE5"/>
    <w:rsid w:val="002D7BE2"/>
    <w:rsid w:val="002E0E20"/>
    <w:rsid w:val="00371C3F"/>
    <w:rsid w:val="00385B7D"/>
    <w:rsid w:val="00483FF9"/>
    <w:rsid w:val="004C7B26"/>
    <w:rsid w:val="004E14CC"/>
    <w:rsid w:val="005117B7"/>
    <w:rsid w:val="00512E8E"/>
    <w:rsid w:val="00516AA6"/>
    <w:rsid w:val="00600150"/>
    <w:rsid w:val="00600B09"/>
    <w:rsid w:val="00602283"/>
    <w:rsid w:val="006C692E"/>
    <w:rsid w:val="00733A4E"/>
    <w:rsid w:val="007360F1"/>
    <w:rsid w:val="00764ED1"/>
    <w:rsid w:val="007A0BCE"/>
    <w:rsid w:val="008F14FE"/>
    <w:rsid w:val="009076C0"/>
    <w:rsid w:val="009463CF"/>
    <w:rsid w:val="00AB00B3"/>
    <w:rsid w:val="00B33EAD"/>
    <w:rsid w:val="00CA5274"/>
    <w:rsid w:val="00D802FD"/>
    <w:rsid w:val="00DA2A35"/>
    <w:rsid w:val="00DD2CF1"/>
    <w:rsid w:val="00E011C2"/>
    <w:rsid w:val="00E9461B"/>
    <w:rsid w:val="00EC1D09"/>
    <w:rsid w:val="00EF0589"/>
    <w:rsid w:val="00F20D89"/>
    <w:rsid w:val="00F52C16"/>
    <w:rsid w:val="01D44236"/>
    <w:rsid w:val="06BF7D8B"/>
    <w:rsid w:val="0E7172AD"/>
    <w:rsid w:val="1C651F61"/>
    <w:rsid w:val="3E617EF5"/>
    <w:rsid w:val="7F960E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paragraph" w:styleId="3">
    <w:name w:val="heading 3"/>
    <w:basedOn w:val="1"/>
    <w:next w:val="1"/>
    <w:link w:val="11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14"/>
    <w:qFormat/>
    <w:uiPriority w:val="99"/>
    <w:pPr>
      <w:spacing w:after="120" w:line="48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">
    <w:name w:val="Title"/>
    <w:basedOn w:val="1"/>
    <w:link w:val="15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9">
    <w:name w:val="Body Text 3"/>
    <w:basedOn w:val="1"/>
    <w:link w:val="16"/>
    <w:uiPriority w:val="0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0">
    <w:name w:val="Текст выноски Знак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Заголовок 3 Знак"/>
    <w:basedOn w:val="4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paragraph" w:customStyle="1" w:styleId="12">
    <w:name w:val="ConsPlusTitle"/>
    <w:uiPriority w:val="0"/>
    <w:pPr>
      <w:widowControl w:val="0"/>
      <w:suppressAutoHyphens/>
      <w:autoSpaceDE w:val="0"/>
    </w:pPr>
    <w:rPr>
      <w:rFonts w:ascii="Arial" w:hAnsi="Arial" w:eastAsia="Times New Roman" w:cs="Arial"/>
      <w:b/>
      <w:bCs/>
      <w:lang w:val="ru-RU" w:eastAsia="ar-SA" w:bidi="ar-SA"/>
    </w:rPr>
  </w:style>
  <w:style w:type="paragraph" w:customStyle="1" w:styleId="13">
    <w:name w:val="ConsPlusNormal"/>
    <w:qFormat/>
    <w:uiPriority w:val="0"/>
    <w:pPr>
      <w:widowControl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4">
    <w:name w:val="Основной текст 2 Знак"/>
    <w:basedOn w:val="4"/>
    <w:link w:val="7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5">
    <w:name w:val="Название Знак"/>
    <w:basedOn w:val="4"/>
    <w:link w:val="8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16">
    <w:name w:val="Основной текст 3 Знак"/>
    <w:basedOn w:val="4"/>
    <w:link w:val="9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17">
    <w:name w:val="Текст1"/>
    <w:basedOn w:val="1"/>
    <w:qFormat/>
    <w:uiPriority w:val="0"/>
    <w:pPr>
      <w:suppressAutoHyphens/>
    </w:pPr>
    <w:rPr>
      <w:rFonts w:ascii="Courier New" w:hAnsi="Courier New" w:cs="Courier New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перерасчете размеров пенсии за выслугу лет лицам, замещавшим должности муниципальной службы в органах местного самоуправления Казанского сельского поселения.</_x041e__x043f__x0438__x0441__x0430__x043d__x0438__x0435_>
    <_dlc_DocId xmlns="57504d04-691e-4fc4-8f09-4f19fdbe90f6">XXJ7TYMEEKJ2-2358-501</_dlc_DocId>
    <_dlc_DocIdUrl xmlns="57504d04-691e-4fc4-8f09-4f19fdbe90f6">
      <Url>https://vip.gov.mari.ru/sernur/ksp/_layouts/DocIdRedir.aspx?ID=XXJ7TYMEEKJ2-2358-501</Url>
      <Description>XXJ7TYMEEKJ2-2358-501</Description>
    </_dlc_DocIdUrl>
    <_x041f__x0430__x043f__x043a__x0430_ xmlns="b91ea17a-2609-40da-a4ae-d335bedc8eeb">Решения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1B4725B3D81946A23B7FBE6DB2E318" ma:contentTypeVersion="2" ma:contentTypeDescription="Создание документа." ma:contentTypeScope="" ma:versionID="c4ff3118892bae41eb99e8e02713b94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1ea17a-2609-40da-a4ae-d335bedc8eeb" targetNamespace="http://schemas.microsoft.com/office/2006/metadata/properties" ma:root="true" ma:fieldsID="2eab184aa99e5a11baa032480c12d892" ns2:_="" ns3:_="" ns4:_="">
    <xsd:import namespace="57504d04-691e-4fc4-8f09-4f19fdbe90f6"/>
    <xsd:import namespace="6d7c22ec-c6a4-4777-88aa-bc3c76ac660e"/>
    <xsd:import namespace="b91ea17a-2609-40da-a4ae-d335bedc8e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ea17a-2609-40da-a4ae-d335bedc8ee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шения" ma:format="RadioButtons" ma:internalName="_x041f__x0430__x043f__x043a__x0430_">
      <xsd:simpleType>
        <xsd:restriction base="dms:Choice">
          <xsd:enumeration value="Структура"/>
          <xsd:enumeration value="Решения"/>
          <xsd:enumeration value="И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34015-4768-4259-9C98-C0E439CA01F6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C7D74D18-E007-4898-AEF0-16FBCCE630AE}"/>
</file>

<file path=customXml/itemProps4.xml><?xml version="1.0" encoding="utf-8"?>
<ds:datastoreItem xmlns:ds="http://schemas.openxmlformats.org/officeDocument/2006/customXml" ds:itemID="{C01D0A0E-31AA-4A20-922E-AF1C0B3EA0D4}"/>
</file>

<file path=customXml/itemProps5.xml><?xml version="1.0" encoding="utf-8"?>
<ds:datastoreItem xmlns:ds="http://schemas.openxmlformats.org/officeDocument/2006/customXml" ds:itemID="{EACF7EE0-4415-42A0-8B3A-435B7CC9F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347</Words>
  <Characters>1980</Characters>
  <Lines>16</Lines>
  <Paragraphs>4</Paragraphs>
  <TotalTime>0</TotalTime>
  <ScaleCrop>false</ScaleCrop>
  <LinksUpToDate>false</LinksUpToDate>
  <CharactersWithSpaces>2323</CharactersWithSpaces>
  <Application>WPS Office_11.2.0.10445_F1E327BC-269C-435d-A152-05C5408002CA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11.03.2022 г. №206</dc:title>
  <dc:creator>Пользователь</dc:creator>
  <cp:lastModifiedBy>Admin</cp:lastModifiedBy>
  <cp:revision>5</cp:revision>
  <cp:lastPrinted>2022-03-17T05:43:00Z</cp:lastPrinted>
  <dcterms:created xsi:type="dcterms:W3CDTF">2022-02-25T10:13:00Z</dcterms:created>
  <dcterms:modified xsi:type="dcterms:W3CDTF">2022-03-17T06:43:20Z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0x010100AA1B4725B3D81946A23B7FBE6DB2E318</vt:lpwstr>
  </property>
  <property fmtid="{D5CDD505-2E9C-101B-9397-08002B2CF9AE}" pid="3" name="_dlc_DocIdItemGuid">
    <vt:lpwstr>fa83d2c1-7748-4051-bdf2-4c4827c0c501</vt:lpwstr>
  </property>
  <property fmtid="{D5CDD505-2E9C-101B-9397-08002B2CF9AE}" pid="4" name="KSOProductBuildVer">
    <vt:lpwstr>1049-11.2.0.10445</vt:lpwstr>
  </property>
  <property fmtid="{D5CDD505-2E9C-101B-9397-08002B2CF9AE}" pid="5" name="ICV">
    <vt:lpwstr>D988E40B07CE414DB5808655BCD4F0F9</vt:lpwstr>
  </property>
</Properties>
</file>