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AC" w:rsidRPr="00971EAC" w:rsidRDefault="00971EAC" w:rsidP="00971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2470" cy="570230"/>
            <wp:effectExtent l="19050" t="0" r="0" b="0"/>
            <wp:docPr id="1" name="Рисунок 1" descr="http://www.priroda.chel.ru/Storage/Image/Content/img/news-empty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iroda.chel.ru/Storage/Image/Content/img/news-empty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EAC" w:rsidRPr="00971EAC" w:rsidRDefault="00971EAC" w:rsidP="00971EAC">
      <w:pPr>
        <w:shd w:val="clear" w:color="auto" w:fill="FFFFFF"/>
        <w:spacing w:after="281" w:line="340" w:lineRule="atLeast"/>
        <w:rPr>
          <w:rFonts w:ascii="Times New Roman" w:eastAsia="Times New Roman" w:hAnsi="Times New Roman" w:cs="Times New Roman"/>
          <w:color w:val="304855"/>
          <w:sz w:val="26"/>
          <w:szCs w:val="26"/>
        </w:rPr>
      </w:pPr>
      <w:r w:rsidRPr="00971EAC">
        <w:rPr>
          <w:rFonts w:ascii="Times New Roman" w:eastAsia="Times New Roman" w:hAnsi="Times New Roman" w:cs="Times New Roman"/>
          <w:color w:val="304855"/>
          <w:sz w:val="26"/>
          <w:szCs w:val="26"/>
        </w:rPr>
        <w:t>В соответствии  с письмом Министерства труда и социальной защиты Российской Федерации №18-0/10/В-9380 от 26.11.2018г. в связи с предстоящими новогодними и рождественскими праздниками напоминаем о необходимости соблюдения запрета дарить и получать подарки.</w:t>
      </w:r>
    </w:p>
    <w:p w:rsidR="00971EAC" w:rsidRPr="00971EAC" w:rsidRDefault="00971EAC" w:rsidP="00971EAC">
      <w:pPr>
        <w:shd w:val="clear" w:color="auto" w:fill="FFFFFF"/>
        <w:spacing w:after="281" w:line="340" w:lineRule="atLeast"/>
        <w:rPr>
          <w:rFonts w:ascii="Times New Roman" w:eastAsia="Times New Roman" w:hAnsi="Times New Roman" w:cs="Times New Roman"/>
          <w:color w:val="304855"/>
          <w:sz w:val="26"/>
          <w:szCs w:val="26"/>
        </w:rPr>
      </w:pPr>
      <w:r w:rsidRPr="00971EAC">
        <w:rPr>
          <w:rFonts w:ascii="Times New Roman" w:eastAsia="Times New Roman" w:hAnsi="Times New Roman" w:cs="Times New Roman"/>
          <w:color w:val="304855"/>
          <w:sz w:val="26"/>
          <w:szCs w:val="26"/>
        </w:rPr>
        <w:t>Положения антикоррупционного законодательства и Гражданского кодекса Российской Федерации содержат запрет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организаций, а также на получение ими подарков в связи с выполнением служебных (трудовых) обязанностей (осуществлением полномочий).</w:t>
      </w:r>
    </w:p>
    <w:p w:rsidR="00971EAC" w:rsidRPr="00971EAC" w:rsidRDefault="00971EAC" w:rsidP="00971EAC">
      <w:pPr>
        <w:shd w:val="clear" w:color="auto" w:fill="FFFFFF"/>
        <w:spacing w:after="281" w:line="340" w:lineRule="atLeast"/>
        <w:rPr>
          <w:rFonts w:ascii="Times New Roman" w:eastAsia="Times New Roman" w:hAnsi="Times New Roman" w:cs="Times New Roman"/>
          <w:color w:val="304855"/>
          <w:sz w:val="26"/>
          <w:szCs w:val="26"/>
        </w:rPr>
      </w:pPr>
      <w:r w:rsidRPr="00971EAC">
        <w:rPr>
          <w:rFonts w:ascii="Times New Roman" w:eastAsia="Times New Roman" w:hAnsi="Times New Roman" w:cs="Times New Roman"/>
          <w:color w:val="304855"/>
          <w:sz w:val="26"/>
          <w:szCs w:val="26"/>
        </w:rPr>
        <w:t>Исключением являются подлежащие сдаче подарки, которые получены в связи с протокольными мероприятиями, со служебными командировками и другими официальными мероприятиями.</w:t>
      </w:r>
    </w:p>
    <w:p w:rsidR="00971EAC" w:rsidRPr="00971EAC" w:rsidRDefault="00971EAC" w:rsidP="00971EAC">
      <w:pPr>
        <w:shd w:val="clear" w:color="auto" w:fill="FFFFFF"/>
        <w:spacing w:after="281" w:line="340" w:lineRule="atLeast"/>
        <w:rPr>
          <w:rFonts w:ascii="Times New Roman" w:eastAsia="Times New Roman" w:hAnsi="Times New Roman" w:cs="Times New Roman"/>
          <w:color w:val="304855"/>
          <w:sz w:val="26"/>
          <w:szCs w:val="26"/>
        </w:rPr>
      </w:pPr>
      <w:proofErr w:type="gramStart"/>
      <w:r w:rsidRPr="00971EAC">
        <w:rPr>
          <w:rFonts w:ascii="Times New Roman" w:eastAsia="Times New Roman" w:hAnsi="Times New Roman" w:cs="Times New Roman"/>
          <w:color w:val="304855"/>
          <w:sz w:val="26"/>
          <w:szCs w:val="26"/>
        </w:rPr>
        <w:t>Получение должностными лицами подарков в иных случаях является нарушением запрета, установленного законодательством Российской Федерации, создает условия для возникновения конфликта интересов, ставит под сомнение объективность принимаемых ими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- уголовную ответственность.</w:t>
      </w:r>
      <w:proofErr w:type="gramEnd"/>
    </w:p>
    <w:p w:rsidR="00971EAC" w:rsidRPr="00971EAC" w:rsidRDefault="00971EAC" w:rsidP="00971EAC">
      <w:pPr>
        <w:shd w:val="clear" w:color="auto" w:fill="FFFFFF"/>
        <w:spacing w:after="281" w:line="340" w:lineRule="atLeast"/>
        <w:rPr>
          <w:rFonts w:ascii="Times New Roman" w:eastAsia="Times New Roman" w:hAnsi="Times New Roman" w:cs="Times New Roman"/>
          <w:color w:val="304855"/>
          <w:sz w:val="26"/>
          <w:szCs w:val="26"/>
        </w:rPr>
      </w:pPr>
      <w:r w:rsidRPr="00971EAC">
        <w:rPr>
          <w:rFonts w:ascii="Times New Roman" w:eastAsia="Times New Roman" w:hAnsi="Times New Roman" w:cs="Times New Roman"/>
          <w:color w:val="304855"/>
          <w:sz w:val="26"/>
          <w:szCs w:val="26"/>
        </w:rPr>
        <w:t>Кроме того, получение подарков должностными лицами во внеслужебное время от своих друзей или иных лиц, в отношении которых должностные лица непосредственно осуществляют функции государственного (</w:t>
      </w:r>
      <w:proofErr w:type="gramStart"/>
      <w:r w:rsidRPr="00971EAC">
        <w:rPr>
          <w:rFonts w:ascii="Times New Roman" w:eastAsia="Times New Roman" w:hAnsi="Times New Roman" w:cs="Times New Roman"/>
          <w:color w:val="304855"/>
          <w:sz w:val="26"/>
          <w:szCs w:val="26"/>
        </w:rPr>
        <w:t xml:space="preserve">муниципального) </w:t>
      </w:r>
      <w:proofErr w:type="gramEnd"/>
      <w:r w:rsidRPr="00971EAC">
        <w:rPr>
          <w:rFonts w:ascii="Times New Roman" w:eastAsia="Times New Roman" w:hAnsi="Times New Roman" w:cs="Times New Roman"/>
          <w:color w:val="304855"/>
          <w:sz w:val="26"/>
          <w:szCs w:val="26"/>
        </w:rPr>
        <w:t>управления, является нарушением установленного запрета.</w:t>
      </w:r>
    </w:p>
    <w:p w:rsidR="00971EAC" w:rsidRPr="00971EAC" w:rsidRDefault="00971EAC" w:rsidP="00971EAC">
      <w:pPr>
        <w:shd w:val="clear" w:color="auto" w:fill="FFFFFF"/>
        <w:spacing w:after="281" w:line="340" w:lineRule="atLeast"/>
        <w:rPr>
          <w:rFonts w:ascii="Times New Roman" w:eastAsia="Times New Roman" w:hAnsi="Times New Roman" w:cs="Times New Roman"/>
          <w:color w:val="304855"/>
          <w:sz w:val="26"/>
          <w:szCs w:val="26"/>
        </w:rPr>
      </w:pPr>
      <w:r w:rsidRPr="00971EAC">
        <w:rPr>
          <w:rFonts w:ascii="Times New Roman" w:eastAsia="Times New Roman" w:hAnsi="Times New Roman" w:cs="Times New Roman"/>
          <w:color w:val="304855"/>
          <w:sz w:val="26"/>
          <w:szCs w:val="26"/>
        </w:rPr>
        <w:t>Воздерживаться стоит от безвозмездного получения услуг, результатов выполненных работ, а также имущества, в том числе во временное пользование, поскольку получение подарков в виде любой материальной выгоды должностному лицу запрещено.</w:t>
      </w:r>
    </w:p>
    <w:p w:rsidR="00C03684" w:rsidRDefault="00C03684"/>
    <w:sectPr w:rsidR="00C03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71EAC"/>
    <w:rsid w:val="006209A5"/>
    <w:rsid w:val="00971EAC"/>
    <w:rsid w:val="00C03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71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E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4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86ee2db1-0ad4-4e68-9473-dc2ad131a78f">2018 год</_x041f__x0430__x043f__x043a__x0430_>
    <_dlc_DocId xmlns="57504d04-691e-4fc4-8f09-4f19fdbe90f6">XXJ7TYMEEKJ2-2357-55</_dlc_DocId>
    <_dlc_DocIdUrl xmlns="57504d04-691e-4fc4-8f09-4f19fdbe90f6">
      <Url>https://vip.gov.mari.ru/sernur/ksp/_layouts/DocIdRedir.aspx?ID=XXJ7TYMEEKJ2-2357-55</Url>
      <Description>XXJ7TYMEEKJ2-2357-55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678F7C31ACDF40911E8554009F8E03" ma:contentTypeVersion="2" ma:contentTypeDescription="Создание документа." ma:contentTypeScope="" ma:versionID="dfaf1f0b1dbdefee2cc4788e7bf45bf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ee2db1-0ad4-4e68-9473-dc2ad131a78f" targetNamespace="http://schemas.microsoft.com/office/2006/metadata/properties" ma:root="true" ma:fieldsID="c0f92938eb164dc74f42429dd5b16c9e" ns2:_="" ns3:_="" ns4:_="">
    <xsd:import namespace="57504d04-691e-4fc4-8f09-4f19fdbe90f6"/>
    <xsd:import namespace="6d7c22ec-c6a4-4777-88aa-bc3c76ac660e"/>
    <xsd:import namespace="86ee2db1-0ad4-4e68-9473-dc2ad131a78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e2db1-0ad4-4e68-9473-dc2ad131a78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столбцы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F8C137-8D03-4C6F-8ED9-5CE8D5FB678E}"/>
</file>

<file path=customXml/itemProps2.xml><?xml version="1.0" encoding="utf-8"?>
<ds:datastoreItem xmlns:ds="http://schemas.openxmlformats.org/officeDocument/2006/customXml" ds:itemID="{9EBCF08A-4D7E-4BE8-BDA6-A948835908D5}"/>
</file>

<file path=customXml/itemProps3.xml><?xml version="1.0" encoding="utf-8"?>
<ds:datastoreItem xmlns:ds="http://schemas.openxmlformats.org/officeDocument/2006/customXml" ds:itemID="{F4FA96CD-963F-4831-9362-9773426A27B5}"/>
</file>

<file path=customXml/itemProps4.xml><?xml version="1.0" encoding="utf-8"?>
<ds:datastoreItem xmlns:ds="http://schemas.openxmlformats.org/officeDocument/2006/customXml" ds:itemID="{75DB39FE-26DB-4C46-AA8C-7EB6C53BA8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Соблюдение антикоррупционного законодательства.</dc:title>
  <dc:subject/>
  <dc:creator>Бердникова</dc:creator>
  <cp:keywords/>
  <dc:description/>
  <cp:lastModifiedBy>Бердникова</cp:lastModifiedBy>
  <cp:revision>2</cp:revision>
  <dcterms:created xsi:type="dcterms:W3CDTF">2018-12-18T13:16:00Z</dcterms:created>
  <dcterms:modified xsi:type="dcterms:W3CDTF">2018-12-18T13:18:00Z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0x010100C3678F7C31ACDF40911E8554009F8E03</vt:lpwstr>
  </property>
  <property fmtid="{D5CDD505-2E9C-101B-9397-08002B2CF9AE}" pid="3" name="_dlc_DocIdItemGuid">
    <vt:lpwstr>874f4ab1-b627-432f-958c-e485c1363ece</vt:lpwstr>
  </property>
</Properties>
</file>