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4199"/>
        <w:gridCol w:w="1288"/>
        <w:gridCol w:w="4158"/>
      </w:tblGrid>
      <w:tr>
        <w:trPr>
          <w:trHeight w:hRule="atLeast" w:val="23"/>
          <w:cantSplit w:val="false"/>
        </w:trPr>
        <w:tc>
          <w:tcPr>
            <w:tcW w:type="dxa" w:w="4199"/>
            <w:tcBorders>
              <w:top w:val="nil"/>
              <w:left w:val="nil"/>
              <w:bottom w:val="nil"/>
              <w:right w:val="nil"/>
            </w:tcBorders>
            <w:shd w:fill="FFFFFF" w:val="clear"/>
          </w:tcPr>
          <w:p>
            <w:pPr>
              <w:pStyle w:val="style25"/>
              <w:jc w:val="center"/>
              <w:rPr>
                <w:rFonts w:cs="Times New Roman"/>
                <w:b/>
                <w:sz w:val="26"/>
                <w:szCs w:val="26"/>
                <w:lang w:val="ru-RU"/>
              </w:rPr>
            </w:pPr>
            <w:r>
              <w:rPr>
                <w:rFonts w:cs="Times New Roman"/>
                <w:b/>
                <w:sz w:val="26"/>
                <w:szCs w:val="26"/>
                <w:lang w:val="ru-RU"/>
              </w:rPr>
              <w:t>МАРИЙ ЭЛ РЕСПУБЛИКЫН ОРШАНКЕ МУНИЦИПАЛЬНЫЙ РАЙОНЫН ОРШАНКЕ ОЛА АДМИНИСТРАЦИЙЖЕ</w:t>
            </w:r>
          </w:p>
          <w:p>
            <w:pPr>
              <w:pStyle w:val="style25"/>
              <w:jc w:val="center"/>
              <w:rPr>
                <w:rFonts w:cs="Times New Roman"/>
                <w:b/>
                <w:sz w:val="26"/>
                <w:szCs w:val="26"/>
                <w:lang w:val="ru-RU"/>
              </w:rPr>
            </w:pPr>
            <w:r>
              <w:rPr>
                <w:rFonts w:cs="Times New Roman"/>
                <w:b/>
                <w:sz w:val="26"/>
                <w:szCs w:val="26"/>
                <w:lang w:val="ru-RU"/>
              </w:rPr>
            </w:r>
          </w:p>
          <w:p>
            <w:pPr>
              <w:pStyle w:val="style25"/>
              <w:jc w:val="center"/>
              <w:rPr>
                <w:rFonts w:cs="Times New Roman"/>
                <w:b/>
                <w:sz w:val="26"/>
                <w:szCs w:val="26"/>
                <w:lang w:val="ru-RU"/>
              </w:rPr>
            </w:pPr>
            <w:r>
              <w:rPr>
                <w:rFonts w:cs="Times New Roman"/>
                <w:b/>
                <w:sz w:val="26"/>
                <w:szCs w:val="26"/>
                <w:lang w:val="ru-RU"/>
              </w:rPr>
              <w:t>ПУНЧАЛ</w:t>
            </w:r>
          </w:p>
          <w:p>
            <w:pPr>
              <w:pStyle w:val="style25"/>
              <w:jc w:val="center"/>
              <w:rPr/>
            </w:pPr>
            <w:r>
              <w:rPr/>
            </w:r>
          </w:p>
          <w:p>
            <w:pPr>
              <w:pStyle w:val="style25"/>
              <w:jc w:val="center"/>
              <w:rPr/>
            </w:pPr>
            <w:r>
              <w:rPr/>
            </w:r>
          </w:p>
        </w:tc>
        <w:tc>
          <w:tcPr>
            <w:tcW w:type="dxa" w:w="1288"/>
            <w:tcBorders>
              <w:top w:val="nil"/>
              <w:left w:val="nil"/>
              <w:bottom w:val="nil"/>
              <w:right w:val="nil"/>
            </w:tcBorders>
            <w:shd w:fill="FFFFFF" w:val="clear"/>
          </w:tcPr>
          <w:p>
            <w:pPr>
              <w:pStyle w:val="style25"/>
              <w:snapToGrid w:val="false"/>
              <w:jc w:val="center"/>
              <w:rPr>
                <w:sz w:val="26"/>
                <w:szCs w:val="26"/>
                <w:lang w:val="ru-RU"/>
              </w:rPr>
            </w:pPr>
            <w:r>
              <w:rPr>
                <w:sz w:val="26"/>
                <w:szCs w:val="26"/>
                <w:lang w:val="ru-RU"/>
              </w:rPr>
              <w:drawing>
                <wp:anchor allowOverlap="1" behindDoc="0" distB="0" distL="0" distR="0" distT="0" layoutInCell="1" locked="0" relativeHeight="0" simplePos="0">
                  <wp:simplePos x="0" y="0"/>
                  <wp:positionH relativeFrom="column">
                    <wp:posOffset>50800</wp:posOffset>
                  </wp:positionH>
                  <wp:positionV relativeFrom="paragraph">
                    <wp:posOffset>0</wp:posOffset>
                  </wp:positionV>
                  <wp:extent cx="700405" cy="74930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00405" cy="749300"/>
                          </a:xfrm>
                          <a:prstGeom prst="rect">
                            <a:avLst/>
                          </a:prstGeom>
                          <a:noFill/>
                          <a:ln w="9525">
                            <a:noFill/>
                            <a:miter lim="800000"/>
                            <a:headEnd/>
                            <a:tailEnd/>
                          </a:ln>
                        </pic:spPr>
                      </pic:pic>
                    </a:graphicData>
                  </a:graphic>
                </wp:anchor>
              </w:drawing>
            </w:r>
          </w:p>
        </w:tc>
        <w:tc>
          <w:tcPr>
            <w:tcW w:type="dxa" w:w="4158"/>
            <w:tcBorders>
              <w:top w:val="nil"/>
              <w:left w:val="nil"/>
              <w:bottom w:val="nil"/>
              <w:right w:val="nil"/>
            </w:tcBorders>
            <w:shd w:fill="FFFFFF" w:val="clear"/>
          </w:tcPr>
          <w:p>
            <w:pPr>
              <w:pStyle w:val="style25"/>
              <w:jc w:val="center"/>
              <w:rPr>
                <w:rFonts w:cs="Times New Roman"/>
                <w:b/>
                <w:sz w:val="26"/>
                <w:szCs w:val="26"/>
                <w:lang w:val="ru-RU"/>
              </w:rPr>
            </w:pPr>
            <w:r>
              <w:rPr>
                <w:rFonts w:cs="Times New Roman"/>
                <w:b/>
                <w:sz w:val="26"/>
                <w:szCs w:val="26"/>
                <w:lang w:val="ru-RU"/>
              </w:rPr>
              <w:t>ОРШАНСКАЯ</w:t>
            </w:r>
          </w:p>
          <w:p>
            <w:pPr>
              <w:pStyle w:val="style25"/>
              <w:jc w:val="center"/>
              <w:rPr>
                <w:rFonts w:cs="Times New Roman"/>
                <w:b/>
                <w:sz w:val="26"/>
                <w:szCs w:val="26"/>
                <w:lang w:val="ru-RU"/>
              </w:rPr>
            </w:pPr>
            <w:r>
              <w:rPr>
                <w:rFonts w:cs="Times New Roman"/>
                <w:b/>
                <w:sz w:val="26"/>
                <w:szCs w:val="26"/>
                <w:lang w:val="ru-RU"/>
              </w:rPr>
              <w:t>ГОРОДСКАЯ АДМИНИСТРАЦИЯ ОРШАНСКОГО МУНИЦИПАЛЬНОГО РАЙОНА</w:t>
            </w:r>
          </w:p>
          <w:p>
            <w:pPr>
              <w:pStyle w:val="style25"/>
              <w:jc w:val="center"/>
              <w:rPr>
                <w:rFonts w:cs="Times New Roman"/>
                <w:b/>
                <w:sz w:val="26"/>
                <w:szCs w:val="26"/>
                <w:lang w:val="ru-RU"/>
              </w:rPr>
            </w:pPr>
            <w:r>
              <w:rPr>
                <w:rFonts w:cs="Times New Roman"/>
                <w:b/>
                <w:sz w:val="26"/>
                <w:szCs w:val="26"/>
                <w:lang w:val="ru-RU"/>
              </w:rPr>
              <w:t>РЕСПУБЛИКИ МАРИЙ ЭЛ</w:t>
            </w:r>
          </w:p>
          <w:p>
            <w:pPr>
              <w:pStyle w:val="style25"/>
              <w:jc w:val="center"/>
              <w:rPr>
                <w:rFonts w:cs="Times New Roman"/>
                <w:b/>
                <w:sz w:val="26"/>
                <w:szCs w:val="26"/>
                <w:lang w:val="ru-RU"/>
              </w:rPr>
            </w:pPr>
            <w:r>
              <w:rPr>
                <w:rFonts w:cs="Times New Roman"/>
                <w:b/>
                <w:sz w:val="26"/>
                <w:szCs w:val="26"/>
                <w:lang w:val="ru-RU"/>
              </w:rPr>
            </w:r>
          </w:p>
          <w:p>
            <w:pPr>
              <w:pStyle w:val="style25"/>
              <w:jc w:val="center"/>
              <w:rPr>
                <w:rFonts w:cs="Times New Roman"/>
                <w:b/>
                <w:sz w:val="26"/>
                <w:szCs w:val="26"/>
                <w:lang w:val="ru-RU"/>
              </w:rPr>
            </w:pPr>
            <w:r>
              <w:rPr>
                <w:rFonts w:cs="Times New Roman"/>
                <w:b/>
                <w:sz w:val="26"/>
                <w:szCs w:val="26"/>
                <w:lang w:val="ru-RU"/>
              </w:rPr>
              <w:t>ПОСТАНОВЛЕНИЕ</w:t>
            </w:r>
          </w:p>
        </w:tc>
      </w:tr>
    </w:tbl>
    <w:p>
      <w:pPr>
        <w:pStyle w:val="style0"/>
        <w:spacing w:after="0" w:before="0" w:line="100" w:lineRule="atLeast"/>
        <w:contextualSpacing w:val="false"/>
        <w:jc w:val="both"/>
        <w:rPr>
          <w:rFonts w:cs="Times New Roman"/>
          <w:sz w:val="28"/>
          <w:szCs w:val="28"/>
        </w:rPr>
      </w:pPr>
      <w:r>
        <w:rPr>
          <w:rFonts w:cs="Times New Roman"/>
          <w:sz w:val="28"/>
          <w:szCs w:val="28"/>
        </w:rPr>
        <w:t xml:space="preserve">                                      </w:t>
      </w:r>
    </w:p>
    <w:p>
      <w:pPr>
        <w:pStyle w:val="style0"/>
        <w:spacing w:after="0" w:before="0" w:line="100" w:lineRule="atLeast"/>
        <w:contextualSpacing w:val="false"/>
        <w:jc w:val="center"/>
        <w:rPr>
          <w:rFonts w:cs="Times New Roman"/>
          <w:sz w:val="28"/>
          <w:szCs w:val="28"/>
        </w:rPr>
      </w:pPr>
      <w:r>
        <w:rPr>
          <w:rFonts w:cs="Times New Roman"/>
          <w:sz w:val="28"/>
          <w:szCs w:val="28"/>
        </w:rPr>
        <w:t xml:space="preserve"> № </w:t>
      </w:r>
      <w:r>
        <w:rPr>
          <w:rFonts w:cs="Times New Roman"/>
          <w:sz w:val="28"/>
          <w:szCs w:val="28"/>
        </w:rPr>
        <w:t>71    от 02 апреля 2021 года</w:t>
      </w:r>
    </w:p>
    <w:p>
      <w:pPr>
        <w:pStyle w:val="style0"/>
        <w:spacing w:after="0" w:before="0" w:line="100" w:lineRule="atLeast"/>
        <w:contextualSpacing w:val="false"/>
        <w:jc w:val="both"/>
        <w:rPr>
          <w:rFonts w:cs="Times New Roman"/>
          <w:sz w:val="28"/>
          <w:szCs w:val="28"/>
        </w:rPr>
      </w:pPr>
      <w:r>
        <w:rPr>
          <w:rFonts w:cs="Times New Roman"/>
          <w:sz w:val="28"/>
          <w:szCs w:val="28"/>
        </w:rPr>
      </w:r>
    </w:p>
    <w:p>
      <w:pPr>
        <w:pStyle w:val="style0"/>
        <w:spacing w:after="0" w:before="0" w:line="100" w:lineRule="atLeast"/>
        <w:contextualSpacing w:val="false"/>
        <w:jc w:val="both"/>
        <w:rPr>
          <w:rFonts w:cs="Times New Roman"/>
          <w:sz w:val="28"/>
          <w:szCs w:val="28"/>
        </w:rPr>
      </w:pPr>
      <w:r>
        <w:rPr>
          <w:rFonts w:cs="Times New Roman"/>
          <w:sz w:val="28"/>
          <w:szCs w:val="28"/>
        </w:rPr>
      </w:r>
    </w:p>
    <w:p>
      <w:pPr>
        <w:pStyle w:val="style0"/>
        <w:spacing w:after="0" w:before="0" w:line="100" w:lineRule="atLeast"/>
        <w:contextualSpacing w:val="false"/>
        <w:jc w:val="center"/>
        <w:rPr>
          <w:rFonts w:cs="Times New Roman"/>
          <w:b/>
          <w:color w:val="000000"/>
          <w:sz w:val="28"/>
          <w:szCs w:val="28"/>
        </w:rPr>
      </w:pPr>
      <w:r>
        <w:rPr>
          <w:rFonts w:cs="Times New Roman"/>
          <w:b/>
          <w:sz w:val="28"/>
          <w:szCs w:val="28"/>
        </w:rPr>
        <w:t xml:space="preserve">Об утверждении Административного регламента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cs="Times New Roman"/>
          <w:b/>
          <w:color w:val="000000"/>
          <w:sz w:val="28"/>
          <w:szCs w:val="28"/>
        </w:rPr>
        <w:t>Оршанской городской администрации Оршанского района Республики Марий Эл</w:t>
      </w:r>
    </w:p>
    <w:p>
      <w:pPr>
        <w:pStyle w:val="style0"/>
        <w:spacing w:after="0" w:before="0" w:line="100" w:lineRule="atLeast"/>
        <w:contextualSpacing w:val="false"/>
        <w:jc w:val="center"/>
        <w:rPr>
          <w:rFonts w:cs="Times New Roman"/>
          <w:sz w:val="28"/>
          <w:szCs w:val="28"/>
        </w:rPr>
      </w:pPr>
      <w:r>
        <w:rPr>
          <w:rFonts w:cs="Times New Roman"/>
          <w:sz w:val="28"/>
          <w:szCs w:val="28"/>
        </w:rPr>
      </w:r>
    </w:p>
    <w:p>
      <w:pPr>
        <w:pStyle w:val="style0"/>
        <w:spacing w:after="0" w:before="0" w:line="100" w:lineRule="atLeast"/>
        <w:ind w:firstLine="567" w:left="0" w:right="0"/>
        <w:contextualSpacing w:val="false"/>
        <w:jc w:val="both"/>
        <w:rPr>
          <w:rFonts w:cs="Times New Roman"/>
          <w:sz w:val="28"/>
          <w:szCs w:val="28"/>
        </w:rPr>
      </w:pPr>
      <w:r>
        <w:rPr>
          <w:rFonts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Уставом </w:t>
      </w:r>
      <w:r>
        <w:rPr>
          <w:rFonts w:cs="Times New Roman"/>
          <w:color w:val="000000"/>
          <w:sz w:val="28"/>
          <w:szCs w:val="28"/>
        </w:rPr>
        <w:t>Оршанской городской администрации Оршанского района Республики Марий Эл</w:t>
      </w:r>
      <w:r>
        <w:rPr>
          <w:rFonts w:cs="Times New Roman"/>
          <w:sz w:val="28"/>
          <w:szCs w:val="28"/>
        </w:rPr>
        <w:t xml:space="preserve">, </w:t>
      </w:r>
      <w:r>
        <w:rPr>
          <w:rFonts w:cs="Times New Roman"/>
          <w:color w:val="000000"/>
          <w:sz w:val="28"/>
          <w:szCs w:val="28"/>
        </w:rPr>
        <w:t>Оршанская городская администрация Оршанского района Республики Марий Эл, постановляет</w:t>
      </w:r>
      <w:r>
        <w:rPr>
          <w:rFonts w:cs="Times New Roman"/>
          <w:sz w:val="28"/>
          <w:szCs w:val="28"/>
        </w:rPr>
        <w:t xml:space="preserve"> </w:t>
      </w:r>
    </w:p>
    <w:p>
      <w:pPr>
        <w:pStyle w:val="style0"/>
        <w:spacing w:after="0" w:before="0" w:line="100" w:lineRule="atLeast"/>
        <w:ind w:firstLine="567" w:left="0" w:right="0"/>
        <w:contextualSpacing w:val="false"/>
        <w:jc w:val="both"/>
        <w:rPr>
          <w:rFonts w:cs="Times New Roman"/>
          <w:sz w:val="28"/>
          <w:szCs w:val="28"/>
        </w:rPr>
      </w:pPr>
      <w:r>
        <w:rPr>
          <w:rFonts w:cs="Times New Roman"/>
          <w:sz w:val="28"/>
          <w:szCs w:val="28"/>
        </w:rPr>
        <w:t xml:space="preserve">1. Утвердить прилагаемый 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cs="Times New Roman"/>
          <w:color w:val="000000"/>
          <w:sz w:val="28"/>
          <w:szCs w:val="28"/>
        </w:rPr>
        <w:t>Оршанской городской администрации Оршанского района Республики Марий Эл</w:t>
      </w:r>
      <w:r>
        <w:rPr>
          <w:rFonts w:cs="Times New Roman"/>
          <w:sz w:val="28"/>
          <w:szCs w:val="28"/>
        </w:rPr>
        <w:t>.</w:t>
      </w:r>
    </w:p>
    <w:p>
      <w:pPr>
        <w:pStyle w:val="style0"/>
        <w:spacing w:after="0" w:before="0" w:line="100" w:lineRule="atLeast"/>
        <w:ind w:firstLine="567" w:left="0" w:right="0"/>
        <w:contextualSpacing w:val="false"/>
        <w:jc w:val="both"/>
        <w:rPr>
          <w:rFonts w:cs="Times New Roman"/>
          <w:sz w:val="28"/>
          <w:szCs w:val="28"/>
        </w:rPr>
      </w:pPr>
      <w:r>
        <w:rPr>
          <w:rFonts w:cs="Times New Roman"/>
          <w:sz w:val="28"/>
          <w:szCs w:val="28"/>
        </w:rPr>
        <w:t xml:space="preserve"> </w:t>
      </w:r>
      <w:r>
        <w:rPr>
          <w:rFonts w:cs="Times New Roman"/>
          <w:sz w:val="28"/>
          <w:szCs w:val="28"/>
        </w:rPr>
        <w:t>2. Контроль за исполнением настоящего постановления оставляю за собой.</w:t>
      </w:r>
    </w:p>
    <w:p>
      <w:pPr>
        <w:pStyle w:val="style0"/>
        <w:spacing w:after="0" w:before="0" w:line="100" w:lineRule="atLeast"/>
        <w:ind w:firstLine="567" w:left="0" w:right="0"/>
        <w:contextualSpacing/>
        <w:jc w:val="both"/>
        <w:rPr>
          <w:rFonts w:cs="Times New Roman"/>
          <w:sz w:val="28"/>
          <w:szCs w:val="28"/>
        </w:rPr>
      </w:pPr>
      <w:r>
        <w:rPr>
          <w:rFonts w:cs="Times New Roman"/>
          <w:sz w:val="28"/>
          <w:szCs w:val="28"/>
        </w:rPr>
        <w:t>3. Настоящее постановление подлежит обнародованию и вступает в силу со дня его обнародования.</w:t>
      </w:r>
    </w:p>
    <w:p>
      <w:pPr>
        <w:pStyle w:val="style0"/>
        <w:spacing w:after="0" w:before="0" w:line="100" w:lineRule="atLeast"/>
        <w:ind w:firstLine="567" w:left="0" w:right="0"/>
        <w:contextualSpacing/>
        <w:jc w:val="both"/>
        <w:rPr>
          <w:rFonts w:cs="Times New Roman"/>
          <w:sz w:val="28"/>
          <w:szCs w:val="28"/>
        </w:rPr>
      </w:pPr>
      <w:r>
        <w:rPr>
          <w:rFonts w:cs="Times New Roman"/>
          <w:sz w:val="28"/>
          <w:szCs w:val="28"/>
        </w:rPr>
        <w:t>4. Настоящее постановление подлежит размещению на официальном сайте в информационно-телекоммуникационной сети «Интернет».</w:t>
      </w:r>
    </w:p>
    <w:p>
      <w:pPr>
        <w:pStyle w:val="style0"/>
        <w:spacing w:after="0" w:before="0" w:line="100" w:lineRule="atLeast"/>
        <w:ind w:firstLine="567" w:left="0" w:right="0"/>
        <w:contextualSpacing w:val="false"/>
        <w:jc w:val="both"/>
        <w:rPr>
          <w:rFonts w:cs="Times New Roman"/>
          <w:sz w:val="28"/>
          <w:szCs w:val="28"/>
        </w:rPr>
      </w:pPr>
      <w:r>
        <w:rPr>
          <w:rFonts w:cs="Times New Roman"/>
          <w:sz w:val="28"/>
          <w:szCs w:val="28"/>
        </w:rPr>
      </w:r>
    </w:p>
    <w:p>
      <w:pPr>
        <w:pStyle w:val="style0"/>
        <w:spacing w:after="0" w:before="0" w:line="100" w:lineRule="atLeast"/>
        <w:ind w:firstLine="567" w:left="0" w:right="0"/>
        <w:contextualSpacing w:val="false"/>
        <w:jc w:val="both"/>
        <w:rPr>
          <w:rFonts w:cs="Times New Roman"/>
          <w:sz w:val="28"/>
          <w:szCs w:val="28"/>
        </w:rPr>
      </w:pPr>
      <w:r>
        <w:rPr>
          <w:rFonts w:cs="Times New Roman"/>
          <w:sz w:val="28"/>
          <w:szCs w:val="28"/>
        </w:rPr>
      </w:r>
    </w:p>
    <w:p>
      <w:pPr>
        <w:pStyle w:val="style0"/>
        <w:rPr>
          <w:rFonts w:cs="Times New Roman"/>
          <w:sz w:val="28"/>
          <w:szCs w:val="28"/>
          <w:lang w:val="ru-RU"/>
        </w:rPr>
      </w:pPr>
      <w:r>
        <w:rPr>
          <w:rFonts w:cs="Times New Roman"/>
          <w:sz w:val="28"/>
          <w:szCs w:val="28"/>
          <w:lang w:val="ru-RU"/>
        </w:rPr>
        <w:t xml:space="preserve">Глава </w:t>
      </w:r>
      <w:r>
        <w:rPr>
          <w:rFonts w:cs="Times New Roman"/>
          <w:color w:val="000000"/>
          <w:sz w:val="28"/>
          <w:szCs w:val="28"/>
          <w:lang w:val="ru-RU"/>
        </w:rPr>
        <w:t>Оршанской</w:t>
      </w:r>
      <w:r>
        <w:rPr>
          <w:rFonts w:cs="Times New Roman"/>
          <w:sz w:val="28"/>
          <w:szCs w:val="28"/>
          <w:lang w:val="ru-RU"/>
        </w:rPr>
        <w:t xml:space="preserve"> городской </w:t>
      </w:r>
    </w:p>
    <w:p>
      <w:pPr>
        <w:pStyle w:val="style0"/>
        <w:rPr>
          <w:sz w:val="28"/>
          <w:szCs w:val="28"/>
          <w:lang w:val="ru-RU"/>
        </w:rPr>
      </w:pPr>
      <w:r>
        <w:rPr>
          <w:rFonts w:cs="Times New Roman"/>
          <w:sz w:val="28"/>
          <w:szCs w:val="28"/>
          <w:lang w:val="ru-RU"/>
        </w:rPr>
        <w:t>администрации</w:t>
      </w:r>
      <w:r>
        <w:rPr>
          <w:sz w:val="28"/>
          <w:szCs w:val="28"/>
          <w:lang w:val="ru-RU"/>
        </w:rPr>
        <w:t xml:space="preserve">                                                                              Г.П. Ефремова</w:t>
      </w:r>
    </w:p>
    <w:p>
      <w:pPr>
        <w:pStyle w:val="style0"/>
        <w:rPr>
          <w:sz w:val="28"/>
          <w:szCs w:val="28"/>
          <w:lang w:val="ru-RU"/>
        </w:rPr>
      </w:pPr>
      <w:r>
        <w:rPr>
          <w:sz w:val="28"/>
          <w:szCs w:val="28"/>
          <w:lang w:val="ru-RU"/>
        </w:rPr>
      </w:r>
    </w:p>
    <w:p>
      <w:pPr>
        <w:pStyle w:val="style20"/>
        <w:spacing w:after="0" w:before="0"/>
        <w:contextualSpacing w:val="false"/>
        <w:jc w:val="both"/>
        <w:rPr>
          <w:rFonts w:cs="Times New Roman"/>
          <w:color w:val="000000"/>
          <w:spacing w:val="2"/>
          <w:sz w:val="28"/>
          <w:szCs w:val="28"/>
          <w:lang w:val="ru-RU"/>
        </w:rPr>
      </w:pPr>
      <w:r>
        <w:rPr>
          <w:rFonts w:cs="Times New Roman"/>
          <w:color w:val="000000"/>
          <w:spacing w:val="2"/>
          <w:sz w:val="28"/>
          <w:szCs w:val="28"/>
          <w:lang w:val="ru-RU"/>
        </w:rPr>
      </w:r>
    </w:p>
    <w:p>
      <w:pPr>
        <w:pStyle w:val="style24"/>
        <w:ind w:hanging="0" w:left="5103" w:right="0"/>
        <w:jc w:val="center"/>
        <w:rPr>
          <w:sz w:val="20"/>
          <w:szCs w:val="20"/>
        </w:rPr>
      </w:pPr>
      <w:r>
        <w:rPr>
          <w:sz w:val="20"/>
          <w:szCs w:val="20"/>
        </w:rPr>
      </w:r>
    </w:p>
    <w:p>
      <w:pPr>
        <w:pStyle w:val="style24"/>
        <w:ind w:hanging="0" w:left="5103" w:right="0"/>
        <w:jc w:val="center"/>
        <w:rPr>
          <w:rFonts w:ascii="Times New Roman" w:cs="Times New Roman" w:hAnsi="Times New Roman"/>
          <w:sz w:val="20"/>
          <w:szCs w:val="20"/>
        </w:rPr>
      </w:pPr>
      <w:r>
        <w:rPr>
          <w:rFonts w:ascii="Times New Roman" w:cs="Times New Roman" w:hAnsi="Times New Roman"/>
          <w:sz w:val="20"/>
          <w:szCs w:val="20"/>
        </w:rPr>
        <w:t>Приложение</w:t>
      </w:r>
    </w:p>
    <w:p>
      <w:pPr>
        <w:pStyle w:val="style24"/>
        <w:ind w:hanging="0" w:left="5103" w:right="0"/>
        <w:jc w:val="center"/>
        <w:rPr>
          <w:rFonts w:ascii="Times New Roman" w:cs="Times New Roman" w:hAnsi="Times New Roman"/>
          <w:sz w:val="20"/>
          <w:szCs w:val="20"/>
        </w:rPr>
      </w:pPr>
      <w:r>
        <w:rPr>
          <w:rFonts w:ascii="Times New Roman" w:cs="Times New Roman" w:hAnsi="Times New Roman"/>
          <w:sz w:val="20"/>
          <w:szCs w:val="20"/>
        </w:rPr>
        <w:t xml:space="preserve">к постановлению </w:t>
      </w:r>
      <w:r>
        <w:rPr>
          <w:rFonts w:ascii="Times New Roman" w:cs="Times New Roman" w:hAnsi="Times New Roman"/>
          <w:color w:val="000000"/>
          <w:sz w:val="20"/>
          <w:szCs w:val="20"/>
        </w:rPr>
        <w:t>Оршанской городской администрации Оршанского района Республики Марий Эл</w:t>
      </w:r>
      <w:r>
        <w:rPr>
          <w:rFonts w:ascii="Times New Roman" w:cs="Times New Roman" w:hAnsi="Times New Roman"/>
          <w:sz w:val="20"/>
          <w:szCs w:val="20"/>
        </w:rPr>
        <w:t xml:space="preserve"> № 71 от 02.04.2021г.</w:t>
      </w:r>
    </w:p>
    <w:p>
      <w:pPr>
        <w:pStyle w:val="style0"/>
        <w:spacing w:after="0" w:before="0" w:line="100" w:lineRule="atLeast"/>
        <w:contextualSpacing w:val="false"/>
        <w:jc w:val="center"/>
        <w:rPr>
          <w:rFonts w:cs="Times New Roman" w:eastAsia="Times New Roman"/>
          <w:sz w:val="24"/>
          <w:szCs w:val="24"/>
        </w:rPr>
      </w:pPr>
      <w:r>
        <w:rPr>
          <w:rFonts w:cs="Times New Roman" w:eastAsia="Times New Roman"/>
          <w:sz w:val="24"/>
          <w:szCs w:val="24"/>
        </w:rPr>
      </w:r>
    </w:p>
    <w:p>
      <w:pPr>
        <w:pStyle w:val="style0"/>
        <w:spacing w:after="0" w:before="0" w:line="100" w:lineRule="atLeast"/>
        <w:contextualSpacing/>
        <w:jc w:val="center"/>
        <w:rPr>
          <w:rFonts w:cs="Times New Roman"/>
          <w:b/>
          <w:bCs/>
          <w:sz w:val="22"/>
          <w:szCs w:val="22"/>
        </w:rPr>
      </w:pPr>
      <w:r>
        <w:rPr>
          <w:rFonts w:cs="Times New Roman"/>
          <w:b/>
          <w:bCs/>
          <w:sz w:val="22"/>
          <w:szCs w:val="22"/>
        </w:rPr>
        <w:t>Административный регламент</w:t>
      </w:r>
    </w:p>
    <w:p>
      <w:pPr>
        <w:pStyle w:val="style0"/>
        <w:spacing w:after="0" w:before="0" w:line="100" w:lineRule="atLeast"/>
        <w:contextualSpacing/>
        <w:jc w:val="center"/>
        <w:rPr>
          <w:rFonts w:cs="Times New Roman"/>
          <w:b/>
          <w:color w:val="000000"/>
          <w:sz w:val="22"/>
          <w:szCs w:val="22"/>
        </w:rPr>
      </w:pPr>
      <w:r>
        <w:rPr>
          <w:rFonts w:cs="Times New Roman"/>
          <w:b/>
          <w:bCs/>
          <w:sz w:val="22"/>
          <w:szCs w:val="22"/>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cs="Times New Roman"/>
          <w:b/>
          <w:bCs/>
          <w:color w:val="000000"/>
          <w:sz w:val="22"/>
          <w:szCs w:val="22"/>
        </w:rPr>
        <w:t xml:space="preserve"> на территории </w:t>
      </w:r>
      <w:r>
        <w:rPr>
          <w:rFonts w:cs="Times New Roman"/>
          <w:b/>
          <w:color w:val="000000"/>
          <w:sz w:val="22"/>
          <w:szCs w:val="22"/>
        </w:rPr>
        <w:t>Оршанской городской администрации Оршанского района Республики Марий Эл</w:t>
      </w:r>
    </w:p>
    <w:p>
      <w:pPr>
        <w:pStyle w:val="style0"/>
        <w:spacing w:after="0" w:before="0" w:line="100" w:lineRule="atLeast"/>
        <w:contextualSpacing/>
        <w:jc w:val="center"/>
        <w:rPr>
          <w:rFonts w:cs="Times New Roman"/>
          <w:color w:val="000000"/>
          <w:sz w:val="22"/>
          <w:szCs w:val="22"/>
        </w:rPr>
      </w:pPr>
      <w:r>
        <w:rPr>
          <w:rFonts w:cs="Times New Roman"/>
          <w:color w:val="000000"/>
          <w:sz w:val="22"/>
          <w:szCs w:val="22"/>
        </w:rPr>
      </w:r>
    </w:p>
    <w:p>
      <w:pPr>
        <w:pStyle w:val="style0"/>
        <w:spacing w:after="0" w:before="0" w:line="100" w:lineRule="atLeast"/>
        <w:contextualSpacing/>
        <w:jc w:val="center"/>
        <w:rPr>
          <w:rFonts w:cs="Times New Roman"/>
          <w:color w:val="000000"/>
          <w:sz w:val="22"/>
          <w:szCs w:val="22"/>
        </w:rPr>
      </w:pPr>
      <w:r>
        <w:rPr>
          <w:rFonts w:cs="Times New Roman"/>
          <w:color w:val="000000"/>
          <w:sz w:val="22"/>
          <w:szCs w:val="22"/>
        </w:rPr>
      </w:r>
    </w:p>
    <w:p>
      <w:pPr>
        <w:pStyle w:val="style0"/>
        <w:spacing w:after="0" w:before="0" w:line="100" w:lineRule="atLeast"/>
        <w:contextualSpacing/>
        <w:jc w:val="center"/>
        <w:rPr>
          <w:rFonts w:cs="Times New Roman"/>
          <w:b/>
          <w:bCs/>
          <w:sz w:val="22"/>
          <w:szCs w:val="22"/>
        </w:rPr>
      </w:pPr>
      <w:r>
        <w:rPr>
          <w:rFonts w:cs="Times New Roman"/>
          <w:b/>
          <w:bCs/>
          <w:sz w:val="22"/>
          <w:szCs w:val="22"/>
          <w:lang w:val="en-US"/>
        </w:rPr>
        <w:t>I</w:t>
      </w:r>
      <w:r>
        <w:rPr>
          <w:rFonts w:cs="Times New Roman"/>
          <w:b/>
          <w:bCs/>
          <w:sz w:val="22"/>
          <w:szCs w:val="22"/>
        </w:rPr>
        <w:t>. ОБЩИЕ ПОЛОЖЕНИЯ</w:t>
      </w:r>
    </w:p>
    <w:p>
      <w:pPr>
        <w:pStyle w:val="style0"/>
        <w:spacing w:after="0" w:before="0" w:line="100" w:lineRule="atLeast"/>
        <w:contextualSpacing/>
        <w:jc w:val="center"/>
        <w:rPr>
          <w:rFonts w:cs="Times New Roman"/>
          <w:b/>
          <w:bCs/>
          <w:sz w:val="22"/>
          <w:szCs w:val="22"/>
        </w:rPr>
      </w:pPr>
      <w:r>
        <w:rPr>
          <w:rFonts w:cs="Times New Roman"/>
          <w:b/>
          <w:bCs/>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1.1. Наименование муниципальной функции</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cs="Times New Roman"/>
          <w:color w:val="000000"/>
          <w:sz w:val="22"/>
          <w:szCs w:val="22"/>
        </w:rPr>
        <w:t>Оршанской городской администрации Оршанского района Республики Марий Эл</w:t>
      </w:r>
      <w:r>
        <w:rPr>
          <w:rFonts w:cs="Times New Roman"/>
          <w:sz w:val="22"/>
          <w:szCs w:val="22"/>
        </w:rPr>
        <w:t xml:space="preserve"> (далее - муниципальный контроль).</w:t>
      </w:r>
    </w:p>
    <w:p>
      <w:pPr>
        <w:pStyle w:val="style0"/>
        <w:spacing w:after="0" w:before="0" w:line="100" w:lineRule="atLeast"/>
        <w:contextualSpacing/>
        <w:jc w:val="center"/>
        <w:rPr>
          <w:rFonts w:cs="Times New Roman"/>
          <w:sz w:val="22"/>
          <w:szCs w:val="22"/>
        </w:rPr>
      </w:pPr>
      <w:r>
        <w:rPr>
          <w:rFonts w:cs="Times New Roman"/>
          <w:sz w:val="22"/>
          <w:szCs w:val="22"/>
        </w:rPr>
      </w:r>
    </w:p>
    <w:p>
      <w:pPr>
        <w:pStyle w:val="style0"/>
        <w:tabs>
          <w:tab w:leader="none" w:pos="709" w:val="left"/>
          <w:tab w:leader="none" w:pos="851" w:val="left"/>
        </w:tabs>
        <w:spacing w:after="0" w:before="0" w:line="100" w:lineRule="atLeast"/>
        <w:contextualSpacing/>
        <w:jc w:val="center"/>
        <w:rPr>
          <w:rFonts w:cs="Times New Roman"/>
          <w:iCs/>
          <w:sz w:val="22"/>
          <w:szCs w:val="22"/>
        </w:rPr>
      </w:pPr>
      <w:r>
        <w:rPr>
          <w:rFonts w:cs="Times New Roman"/>
          <w:iCs/>
          <w:sz w:val="22"/>
          <w:szCs w:val="22"/>
        </w:rPr>
        <w:t>1.2. Наименование органа местного самоуправления, осуществляющего муниципальный контроль</w:t>
      </w:r>
    </w:p>
    <w:p>
      <w:pPr>
        <w:pStyle w:val="style0"/>
        <w:tabs>
          <w:tab w:leader="none" w:pos="709" w:val="left"/>
          <w:tab w:leader="none" w:pos="851" w:val="left"/>
        </w:tabs>
        <w:spacing w:after="0" w:before="0" w:line="100" w:lineRule="atLeast"/>
        <w:contextualSpacing/>
        <w:jc w:val="center"/>
        <w:rPr>
          <w:sz w:val="22"/>
          <w:szCs w:val="22"/>
        </w:rPr>
      </w:pPr>
      <w:r>
        <w:rPr>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Муниципальный контроль осуществляется </w:t>
      </w:r>
      <w:r>
        <w:rPr>
          <w:rFonts w:cs="Times New Roman"/>
          <w:color w:val="000000"/>
          <w:sz w:val="22"/>
          <w:szCs w:val="22"/>
        </w:rPr>
        <w:t>Оршанской городской администрации Оршанского района Республики Марий Эл</w:t>
      </w:r>
      <w:r>
        <w:rPr>
          <w:rFonts w:cs="Times New Roman"/>
          <w:sz w:val="22"/>
          <w:szCs w:val="22"/>
        </w:rPr>
        <w:t xml:space="preserve"> </w:t>
      </w:r>
      <w:r>
        <w:rPr>
          <w:rFonts w:cs="Times New Roman"/>
          <w:color w:val="000000"/>
          <w:sz w:val="22"/>
          <w:szCs w:val="22"/>
        </w:rPr>
        <w:t>(далее – Администрация).</w:t>
      </w:r>
      <w:r>
        <w:rPr>
          <w:rFonts w:cs="Times New Roman"/>
          <w:sz w:val="22"/>
          <w:szCs w:val="22"/>
        </w:rPr>
        <w:t xml:space="preserve"> </w:t>
      </w:r>
    </w:p>
    <w:p>
      <w:pPr>
        <w:pStyle w:val="style0"/>
        <w:spacing w:after="0" w:before="0" w:line="100" w:lineRule="atLeast"/>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1.3. Предмет муниципального контроля</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1.3.1. Предметом муниципального контроля является соблюдение    пользователями недр, определенными в соответствии с Законом Российской Федерации от 21.02.1992 № 2395-1 «О недрах» (далее – субъекты проверки), требований Закона Российской Федерации от 21.02.1992 № 2395-1 «О недрах», нормативных правовых актов Республики Марий Эл, установленных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От имени субъекта проверки при осуществлении муниципального  контроля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представитель).</w:t>
      </w:r>
    </w:p>
    <w:p>
      <w:pPr>
        <w:pStyle w:val="style0"/>
        <w:spacing w:after="0" w:before="0" w:line="100" w:lineRule="atLeast"/>
        <w:contextualSpacing/>
        <w:jc w:val="center"/>
        <w:rPr>
          <w:rFonts w:cs="Times New Roman"/>
          <w:iCs/>
          <w:sz w:val="22"/>
          <w:szCs w:val="22"/>
        </w:rPr>
      </w:pPr>
      <w:r>
        <w:rPr>
          <w:rFonts w:cs="Times New Roman"/>
          <w:iCs/>
          <w:sz w:val="22"/>
          <w:szCs w:val="22"/>
        </w:rPr>
        <w:t>1.4. Права и обязанности должностных лиц при осуществлении муниципального контроля</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1.4.1. Права должностных лиц уполномоченного органа при осуществлении муниципального контроля: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проводить плановые и внеплановые проверки соблюдения субъектами проверки обязательных требований;</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б) проводить мероприятия по профилактике нарушений обязательных требований;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в)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(с учетом ограничений, установленных Федеральным законом № 294-ФЗ); </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привлекать в установленном порядке экспертов, экспертные организации для проработки вопросов, отнесенных к предмету проводимой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д) осуществлять иные права в соответствии с действующим законодательством.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1.4.2. При осуществлении муниципального контроля должностные лица уполномоченного органа обязаны: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субъектами проверок;</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соблюдать при проведении проверки законодательство Российской Федерации, права и законные интересы субъектов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проводить проверку на основании постановления Администрации                      о ее проведении в соответствии с ее назначением;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о проведении проверки и в случаях, предусмотренных подпунктами «а», «б» пункта 2 части 2 статьи 10 Федерального закона № 294-ФЗ (за исключением случаев, предусмотренных пунктом 3.4.4 настоящего регламента), копии документа  о согласовании проведения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д) запрашивать в соответствии с Распоряжением Правительства Российской Федерации от 19.04.2016 №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е)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 724-р;</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ж) не препятствовать субъекту проверок (если субъектом проверки является юридическое лицо - его руководителю или иному должностному лицу) или его представителю присутствовать при проведении проверки и давать разъяснения  по вопросам, относящимся к предмету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з) предоставлять субъекту проверок (если субъектом проверки является юридическое лицо - его руководителю или иному должностному лицу) или его представителю, присутствующим при проведении проверки, информацию и документы, относящиеся к предмету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и) знакомить субъекта проверки (если субъектом проверки является юридическое лицо - его руководителя или иного должностного лица)  или его представителя с результатами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к) знакомить субъекта проверки (если субъектом проверки является юридическое лицо - его руководителя или иного должностного лица) или его представителя с документами и (или) информацией, полученными в рамках межведомственного информационного взаимодействия;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л)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м) соблюдать сроки, установленные настоящим регламентом;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н) перед началом проведения выездной проверки по просьбе субъекта проверки (если субъектом проверки является юридическое лицо - его руководителя или иного должностного лица) или его представителя ознакомить их с положениями настоящего регламента, в соответствии с которым проводится проверка;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о)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Республике Марий Эл участвовать в проверках в порядке, установленном действующим законодательством;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р)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с) осуществлять иные предусмотренные Федеральным законом № 294-ФЗ обязанности.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1.5. Права и обязанности лиц, в отношении которых осуществляются мероприятия по муниципальному контролю</w:t>
      </w:r>
    </w:p>
    <w:p>
      <w:pPr>
        <w:pStyle w:val="style0"/>
        <w:tabs>
          <w:tab w:leader="none" w:pos="570" w:val="left"/>
        </w:tabs>
        <w:spacing w:after="0" w:before="0" w:line="100" w:lineRule="atLeast"/>
        <w:contextualSpacing/>
        <w:jc w:val="center"/>
        <w:rPr>
          <w:rFonts w:cs="Times New Roman"/>
          <w:sz w:val="22"/>
          <w:szCs w:val="22"/>
        </w:rPr>
      </w:pPr>
      <w:r>
        <w:rPr>
          <w:rFonts w:cs="Times New Roman"/>
          <w:sz w:val="22"/>
          <w:szCs w:val="22"/>
        </w:rPr>
      </w:r>
    </w:p>
    <w:p>
      <w:pPr>
        <w:pStyle w:val="style0"/>
        <w:tabs>
          <w:tab w:leader="none" w:pos="0" w:val="left"/>
        </w:tabs>
        <w:spacing w:after="0" w:before="0" w:line="100" w:lineRule="atLeast"/>
        <w:contextualSpacing/>
        <w:jc w:val="both"/>
        <w:rPr>
          <w:rFonts w:cs="Times New Roman"/>
          <w:sz w:val="22"/>
          <w:szCs w:val="22"/>
        </w:rPr>
      </w:pPr>
      <w:r>
        <w:rPr>
          <w:rFonts w:cs="Times New Roman"/>
          <w:sz w:val="22"/>
          <w:szCs w:val="22"/>
        </w:rPr>
        <w:tab/>
        <w:t>1.5.1. Субъекты проверок обладают следующими правами: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непосредственно присутствовать при проведении проверки, давать объяснения по вопросам, относящимся к предмету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уполномоченного органа;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е)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ж) представлять в уполномоченный орган документы и (или) информацию, запрашиваемые в рамках межведомственного информационного взаимодействия по собственной инициативе.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Республике Марий Эл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1.5.2. При проведении проверок субъекты проверки обязаны: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юридические лица обязаны обеспечить присутствие руководителей, иных должностных лиц или уполномоченных представителей юридических лиц; иные субъекты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обеспечить доступ проводящих выездную проверку должностных лиц уполномоченного органа на участки недр, используемые субъектами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1.6. Описание результата осуществления муниципального контроля</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Результатом осуществления муниципального контроля является: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составление акта проверки субъекта проверки (далее - акт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в случае выявления в ходе проведения проверки нарушений: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составление и выдача юридическому лицу, индивидуальному предпринимателю предписания об устранении выявленных нарушений в случае выявления нарушений юридическим лицом, индивидуальным предпринимателем обязательных требований;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направление копии акта проверки с указанием информации о наличии признаков выявленного нарушения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w:t>
      </w:r>
    </w:p>
    <w:p>
      <w:pPr>
        <w:pStyle w:val="style0"/>
        <w:spacing w:after="0" w:before="0" w:line="100" w:lineRule="atLeast"/>
        <w:ind w:firstLine="709" w:left="0" w:right="0"/>
        <w:contextualSpacing/>
        <w:jc w:val="both"/>
        <w:rPr>
          <w:rFonts w:cs="Times New Roman"/>
          <w:color w:val="000000"/>
          <w:sz w:val="22"/>
          <w:szCs w:val="22"/>
        </w:rPr>
      </w:pPr>
      <w:r>
        <w:rPr>
          <w:rFonts w:cs="Times New Roman"/>
          <w:sz w:val="22"/>
          <w:szCs w:val="22"/>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Республики Марий Эл, </w:t>
      </w:r>
      <w:r>
        <w:rPr>
          <w:rFonts w:cs="Times New Roman"/>
          <w:color w:val="000000"/>
          <w:sz w:val="22"/>
          <w:szCs w:val="22"/>
        </w:rPr>
        <w:t>муниципальными правовыми актами;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составление акта о невозможности проведения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1.7.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pPr>
        <w:pStyle w:val="style0"/>
        <w:spacing w:after="0" w:before="0" w:line="100" w:lineRule="atLeast"/>
        <w:contextualSpacing/>
        <w:jc w:val="both"/>
        <w:rPr>
          <w:rFonts w:cs="Times New Roman"/>
          <w:sz w:val="22"/>
          <w:szCs w:val="22"/>
        </w:rPr>
      </w:pPr>
      <w:r>
        <w:rPr>
          <w:rFonts w:cs="Times New Roman"/>
          <w:sz w:val="22"/>
          <w:szCs w:val="22"/>
        </w:rPr>
        <w:tab/>
        <w:t>1.7.1. К документам, которые могут быть истребованы от субъектов проверки, в отношении которых осуществляется муниципальный контроль, относятся: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 документы, удостоверяющие личность гражданина,</w:t>
      </w:r>
      <w:r>
        <w:rPr>
          <w:rFonts w:cs="Times New Roman"/>
          <w:b/>
          <w:bCs/>
          <w:sz w:val="22"/>
          <w:szCs w:val="22"/>
        </w:rPr>
        <w:t xml:space="preserve"> </w:t>
      </w:r>
      <w:r>
        <w:rPr>
          <w:rFonts w:cs="Times New Roman"/>
          <w:sz w:val="22"/>
          <w:szCs w:val="22"/>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1.7.2. Исчерпывающий перечень документов и (или) информации, запрашиваемых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 выписка из Единого государственного реестра недвижимости об объекте недвижимости;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2) выписка из Единого государственного реестра недвижимости о переходе прав на объект недвижимого имущества;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 кадастровый план территории;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4) сведения из Единого государственного реестра юридических лиц;</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5) сведения из Единого государственного реестра индивидуальных предпринимателей;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6) информация о заключении государственной экологической экспертизы;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7) сведения о водном объекте, содержащиеся в государственном водном реестре;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8) выписка из реестра лицензий на производство маркшейдерских работ;</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9) сведения из единого государственного реестра лицензий на пользование недрами;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10) копия решения о согласовании плана или схемы развития горных работ по видам полезных ископаемых;</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11) 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pPr>
        <w:pStyle w:val="style0"/>
        <w:spacing w:after="0" w:before="0" w:line="100" w:lineRule="atLeast"/>
        <w:contextualSpacing/>
        <w:jc w:val="center"/>
        <w:rPr>
          <w:rFonts w:cs="Times New Roman"/>
          <w:b/>
          <w:bCs/>
          <w:sz w:val="22"/>
          <w:szCs w:val="22"/>
        </w:rPr>
      </w:pPr>
      <w:r>
        <w:rPr>
          <w:rFonts w:cs="Times New Roman"/>
          <w:b/>
          <w:bCs/>
          <w:sz w:val="22"/>
          <w:szCs w:val="22"/>
          <w:lang w:val="en-US"/>
        </w:rPr>
        <w:t>II</w:t>
      </w:r>
      <w:r>
        <w:rPr>
          <w:rFonts w:cs="Times New Roman"/>
          <w:b/>
          <w:bCs/>
          <w:sz w:val="22"/>
          <w:szCs w:val="22"/>
        </w:rPr>
        <w:t>. ТРЕБОВАНИЯ К ПОРЯДКУ ОСУЩЕСТВЛЕНИЯ</w:t>
      </w:r>
    </w:p>
    <w:p>
      <w:pPr>
        <w:pStyle w:val="style0"/>
        <w:spacing w:after="0" w:before="0" w:line="100" w:lineRule="atLeast"/>
        <w:contextualSpacing/>
        <w:jc w:val="center"/>
        <w:rPr>
          <w:rFonts w:cs="Times New Roman"/>
          <w:b/>
          <w:bCs/>
          <w:sz w:val="22"/>
          <w:szCs w:val="22"/>
        </w:rPr>
      </w:pPr>
      <w:r>
        <w:rPr>
          <w:rFonts w:cs="Times New Roman"/>
          <w:b/>
          <w:bCs/>
          <w:sz w:val="22"/>
          <w:szCs w:val="22"/>
        </w:rPr>
        <w:t>МУНИЦИПАЛЬНОГО КОНТРОЛЯ</w:t>
      </w:r>
    </w:p>
    <w:p>
      <w:pPr>
        <w:pStyle w:val="style0"/>
        <w:spacing w:after="0" w:before="0" w:line="100" w:lineRule="atLeast"/>
        <w:contextualSpacing/>
        <w:rPr>
          <w:rFonts w:cs="Times New Roman"/>
          <w:b/>
          <w:bCs/>
          <w:sz w:val="22"/>
          <w:szCs w:val="22"/>
        </w:rPr>
      </w:pPr>
      <w:r>
        <w:rPr>
          <w:rFonts w:cs="Times New Roman"/>
          <w:b/>
          <w:bCs/>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2.1. Информирование об осуществлении муниципального контроля</w:t>
      </w:r>
    </w:p>
    <w:p>
      <w:pPr>
        <w:pStyle w:val="style0"/>
        <w:spacing w:after="0" w:before="0" w:line="100" w:lineRule="atLeast"/>
        <w:ind w:firstLine="709" w:left="0" w:right="0"/>
        <w:contextualSpacing/>
        <w:jc w:val="both"/>
        <w:rPr>
          <w:rFonts w:cs="Times New Roman"/>
          <w:spacing w:val="2"/>
          <w:sz w:val="22"/>
          <w:szCs w:val="22"/>
        </w:rPr>
      </w:pPr>
      <w:r>
        <w:rPr>
          <w:rFonts w:cs="Times New Roman"/>
          <w:sz w:val="22"/>
          <w:szCs w:val="22"/>
        </w:rPr>
        <w:t xml:space="preserve">Информацию по вопросам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cs="Times New Roman"/>
          <w:color w:val="000000"/>
          <w:sz w:val="22"/>
          <w:szCs w:val="22"/>
        </w:rPr>
        <w:t>Оршанской городской администрации Оршанского района Республики Марий Эл</w:t>
      </w:r>
      <w:r>
        <w:rPr>
          <w:rFonts w:cs="Times New Roman"/>
          <w:sz w:val="22"/>
          <w:szCs w:val="22"/>
        </w:rPr>
        <w:t xml:space="preserve">, сведений о ходе осуществления муниципального контроля </w:t>
      </w:r>
      <w:r>
        <w:rPr>
          <w:rFonts w:cs="Times New Roman"/>
          <w:spacing w:val="2"/>
          <w:sz w:val="22"/>
          <w:szCs w:val="22"/>
        </w:rPr>
        <w:t>можно получить:</w:t>
      </w:r>
    </w:p>
    <w:p>
      <w:pPr>
        <w:pStyle w:val="style0"/>
        <w:spacing w:after="0" w:before="0" w:line="100" w:lineRule="atLeast"/>
        <w:ind w:firstLine="709" w:left="0" w:right="0"/>
        <w:contextualSpacing/>
        <w:jc w:val="both"/>
        <w:rPr>
          <w:rFonts w:cs="Times New Roman"/>
          <w:spacing w:val="2"/>
          <w:sz w:val="22"/>
          <w:szCs w:val="22"/>
        </w:rPr>
      </w:pPr>
      <w:r>
        <w:rPr>
          <w:rFonts w:cs="Times New Roman"/>
          <w:spacing w:val="2"/>
          <w:sz w:val="22"/>
          <w:szCs w:val="22"/>
        </w:rPr>
        <w:t>а) посредством письменного обращения в Администрацию.</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Ответ на письменное обращение дается в порядке, установленном действующим законодательством;</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б) посредством размещения информации на официальном сайте Администрации в информационно-телекоммуникационной сети «Интернет».</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 xml:space="preserve">в) в устной форме: </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 xml:space="preserve">посредством телефонной связи с должностными лицами, ответственными за проведение мероприятий по муниципальному контролю (тел.: </w:t>
      </w:r>
      <w:r>
        <w:rPr>
          <w:rFonts w:cs="Times New Roman"/>
          <w:spacing w:val="2"/>
          <w:sz w:val="22"/>
          <w:szCs w:val="22"/>
          <w:shd w:fill="FFFF00" w:val="clear"/>
        </w:rPr>
        <w:t>______________</w:t>
      </w:r>
      <w:r>
        <w:rPr>
          <w:rFonts w:cs="Times New Roman"/>
          <w:spacing w:val="2"/>
          <w:sz w:val="22"/>
          <w:szCs w:val="22"/>
        </w:rPr>
        <w:t xml:space="preserve"> (специалист администрации, уполномоченный на осуществление муниципального контроля );</w:t>
      </w:r>
    </w:p>
    <w:p>
      <w:pPr>
        <w:pStyle w:val="style0"/>
        <w:shd w:fill="FFFFFF" w:val="clear"/>
        <w:spacing w:after="0" w:before="0" w:line="100" w:lineRule="atLeast"/>
        <w:ind w:firstLine="708" w:left="0" w:right="0"/>
        <w:contextualSpacing/>
        <w:jc w:val="both"/>
        <w:textAlignment w:val="baseline"/>
        <w:rPr>
          <w:rFonts w:cs="Times New Roman"/>
          <w:sz w:val="22"/>
          <w:szCs w:val="22"/>
          <w:shd w:fill="FFFFFF" w:val="clear"/>
        </w:rPr>
      </w:pPr>
      <w:r>
        <w:rPr>
          <w:rFonts w:cs="Times New Roman"/>
          <w:spacing w:val="2"/>
          <w:sz w:val="22"/>
          <w:szCs w:val="22"/>
        </w:rPr>
        <w:t xml:space="preserve">посредством личного обращения в Администрацию по адресу: </w:t>
      </w:r>
      <w:r>
        <w:rPr>
          <w:rFonts w:cs="Times New Roman"/>
          <w:sz w:val="22"/>
          <w:szCs w:val="22"/>
          <w:shd w:fill="FFFFFF" w:val="clear"/>
        </w:rPr>
        <w:t>425250, республика</w:t>
      </w:r>
      <w:r>
        <w:rPr>
          <w:rStyle w:val="style18"/>
          <w:rFonts w:cs="Times New Roman"/>
          <w:sz w:val="22"/>
          <w:szCs w:val="22"/>
          <w:shd w:fill="FFFFFF" w:val="clear"/>
        </w:rPr>
        <w:t> </w:t>
      </w:r>
      <w:r>
        <w:rPr>
          <w:rFonts w:cs="Times New Roman"/>
          <w:bCs/>
          <w:sz w:val="22"/>
          <w:szCs w:val="22"/>
          <w:shd w:fill="FFFFFF" w:val="clear"/>
        </w:rPr>
        <w:t>Марий</w:t>
      </w:r>
      <w:r>
        <w:rPr>
          <w:rStyle w:val="style18"/>
          <w:rFonts w:cs="Times New Roman"/>
          <w:sz w:val="22"/>
          <w:szCs w:val="22"/>
          <w:shd w:fill="FFFFFF" w:val="clear"/>
        </w:rPr>
        <w:t> </w:t>
      </w:r>
      <w:r>
        <w:rPr>
          <w:rFonts w:cs="Times New Roman"/>
          <w:bCs/>
          <w:sz w:val="22"/>
          <w:szCs w:val="22"/>
          <w:shd w:fill="FFFFFF" w:val="clear"/>
        </w:rPr>
        <w:t>Эл</w:t>
      </w:r>
      <w:r>
        <w:rPr>
          <w:rFonts w:cs="Times New Roman"/>
          <w:sz w:val="22"/>
          <w:szCs w:val="22"/>
          <w:shd w:fill="FFFFFF" w:val="clear"/>
        </w:rPr>
        <w:t>, Оршанский район, пгт.</w:t>
      </w:r>
      <w:r>
        <w:rPr>
          <w:rStyle w:val="style18"/>
          <w:rFonts w:cs="Times New Roman"/>
          <w:sz w:val="22"/>
          <w:szCs w:val="22"/>
          <w:shd w:fill="FFFFFF" w:val="clear"/>
        </w:rPr>
        <w:t> </w:t>
      </w:r>
      <w:r>
        <w:rPr>
          <w:rFonts w:cs="Times New Roman"/>
          <w:bCs/>
          <w:sz w:val="22"/>
          <w:szCs w:val="22"/>
          <w:shd w:fill="FFFFFF" w:val="clear"/>
        </w:rPr>
        <w:t>Оршанка</w:t>
      </w:r>
      <w:r>
        <w:rPr>
          <w:rFonts w:cs="Times New Roman"/>
          <w:sz w:val="22"/>
          <w:szCs w:val="22"/>
          <w:shd w:fill="FFFFFF" w:val="clear"/>
        </w:rPr>
        <w:t>, ул. Советская, д. 115</w:t>
      </w:r>
    </w:p>
    <w:p>
      <w:pPr>
        <w:pStyle w:val="style24"/>
        <w:ind w:firstLine="709" w:left="0" w:right="0"/>
        <w:jc w:val="both"/>
        <w:rPr>
          <w:rFonts w:ascii="Times New Roman" w:cs="Times New Roman" w:hAnsi="Times New Roman"/>
          <w:sz w:val="22"/>
          <w:szCs w:val="22"/>
          <w:shd w:fill="FFFFFF" w:val="clear"/>
        </w:rPr>
      </w:pPr>
      <w:r>
        <w:rPr>
          <w:rFonts w:ascii="Times New Roman" w:cs="Times New Roman" w:hAnsi="Times New Roman"/>
          <w:sz w:val="22"/>
          <w:szCs w:val="22"/>
        </w:rPr>
        <w:t xml:space="preserve">адрес электронный почты: </w:t>
      </w:r>
      <w:r>
        <w:rPr>
          <w:rFonts w:ascii="Times New Roman" w:cs="Times New Roman" w:hAnsi="Times New Roman"/>
          <w:sz w:val="22"/>
          <w:szCs w:val="22"/>
          <w:shd w:fill="FFFFFF" w:val="clear"/>
        </w:rPr>
        <w:t>adm_orshanka@bk.ru</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 xml:space="preserve">Режим работы </w:t>
      </w:r>
      <w:r>
        <w:rPr>
          <w:rFonts w:cs="Times New Roman"/>
          <w:color w:val="000000"/>
          <w:sz w:val="22"/>
          <w:szCs w:val="22"/>
        </w:rPr>
        <w:t>Оршанской городской администрации Оршанского района Республики Марий Эл</w:t>
      </w:r>
      <w:r>
        <w:rPr>
          <w:rFonts w:cs="Times New Roman"/>
          <w:spacing w:val="2"/>
          <w:sz w:val="22"/>
          <w:szCs w:val="22"/>
        </w:rPr>
        <w:t>:</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понедельник - с 8.00 до 17.00</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вторник- пятница — с 8.00 до 16.00;</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обеденный перерыв - с 12.00 до 13.00;</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выходные дни - суббота, воскресенье.</w:t>
      </w:r>
    </w:p>
    <w:p>
      <w:pPr>
        <w:pStyle w:val="style0"/>
        <w:shd w:fill="FFFFFF" w:val="clear"/>
        <w:spacing w:after="0" w:before="0" w:line="100" w:lineRule="atLeast"/>
        <w:ind w:firstLine="708" w:left="0" w:right="0"/>
        <w:contextualSpacing/>
        <w:jc w:val="both"/>
        <w:textAlignment w:val="baseline"/>
        <w:rPr>
          <w:rFonts w:cs="Times New Roman"/>
          <w:spacing w:val="2"/>
          <w:sz w:val="22"/>
          <w:szCs w:val="22"/>
        </w:rPr>
      </w:pPr>
      <w:r>
        <w:rPr>
          <w:rFonts w:cs="Times New Roman"/>
          <w:spacing w:val="2"/>
          <w:sz w:val="22"/>
          <w:szCs w:val="22"/>
        </w:rPr>
        <w:t>предпраздничные дни — рабочее время сокращается на один час</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2.2. Срок осуществления муниципального контроля</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2.2.1. 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решению главы Оршанской городской администрации Оршанского района Республики Марий Эл,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2.2.4.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 294-ФЗ. Повторное приостановление проведения проверки не допускается.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2.2.5. Срок проведения проверки, осуществляемой в отношении граждан (с даты начала проверки до подготовки акта проверки), не может превышать 30 календарных дней.</w:t>
      </w:r>
    </w:p>
    <w:p>
      <w:pPr>
        <w:pStyle w:val="style0"/>
        <w:spacing w:after="0" w:before="0" w:line="100" w:lineRule="atLeast"/>
        <w:contextualSpacing/>
        <w:rPr>
          <w:rFonts w:cs="Times New Roman"/>
          <w:color w:val="000000"/>
          <w:sz w:val="22"/>
          <w:szCs w:val="22"/>
        </w:rPr>
      </w:pPr>
      <w:r>
        <w:rPr>
          <w:rFonts w:cs="Times New Roman"/>
          <w:color w:val="000000"/>
          <w:sz w:val="22"/>
          <w:szCs w:val="22"/>
        </w:rPr>
      </w:r>
    </w:p>
    <w:p>
      <w:pPr>
        <w:pStyle w:val="style0"/>
        <w:spacing w:after="0" w:before="0" w:line="100" w:lineRule="atLeast"/>
        <w:contextualSpacing/>
        <w:jc w:val="center"/>
        <w:rPr>
          <w:rFonts w:cs="Times New Roman"/>
          <w:b/>
          <w:bCs/>
          <w:sz w:val="22"/>
          <w:szCs w:val="22"/>
        </w:rPr>
      </w:pPr>
      <w:r>
        <w:rPr>
          <w:rFonts w:cs="Times New Roman"/>
          <w:b/>
          <w:bCs/>
          <w:sz w:val="22"/>
          <w:szCs w:val="22"/>
          <w:lang w:val="en-US"/>
        </w:rPr>
        <w:t>III</w:t>
      </w:r>
      <w:r>
        <w:rPr>
          <w:rFonts w:cs="Times New Roman"/>
          <w:b/>
          <w:bCs/>
          <w:sz w:val="22"/>
          <w:szCs w:val="22"/>
        </w:rPr>
        <w:t>. СОСТАВ, ПОСЛЕДОВАТЕЛЬНОСТЬ И СРОКИ ВЫПОЛНЕНИЯ</w:t>
      </w:r>
    </w:p>
    <w:p>
      <w:pPr>
        <w:pStyle w:val="style0"/>
        <w:spacing w:after="0" w:before="0" w:line="100" w:lineRule="atLeast"/>
        <w:contextualSpacing/>
        <w:jc w:val="center"/>
        <w:rPr>
          <w:rFonts w:cs="Times New Roman"/>
          <w:b/>
          <w:bCs/>
          <w:sz w:val="22"/>
          <w:szCs w:val="22"/>
        </w:rPr>
      </w:pPr>
      <w:r>
        <w:rPr>
          <w:rFonts w:cs="Times New Roman"/>
          <w:b/>
          <w:bCs/>
          <w:sz w:val="22"/>
          <w:szCs w:val="22"/>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0"/>
        <w:spacing w:after="0" w:before="0" w:line="100" w:lineRule="atLeast"/>
        <w:contextualSpacing/>
        <w:rPr>
          <w:rFonts w:cs="Times New Roman"/>
          <w:b/>
          <w:bCs/>
          <w:sz w:val="22"/>
          <w:szCs w:val="22"/>
        </w:rPr>
      </w:pPr>
      <w:r>
        <w:rPr>
          <w:rFonts w:cs="Times New Roman"/>
          <w:b/>
          <w:bCs/>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3.1. Перечень административных процедур</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Осуществление муниципального контроля включает в себя следующие административные процедуры: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принятие решения о проведении и подготовка к проведению плановой проверки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color w:val="000000"/>
          <w:sz w:val="22"/>
          <w:szCs w:val="22"/>
        </w:rPr>
      </w:pPr>
      <w:r>
        <w:rPr>
          <w:rFonts w:cs="Times New Roman"/>
          <w:sz w:val="22"/>
          <w:szCs w:val="22"/>
        </w:rPr>
        <w:t>б) п</w:t>
      </w:r>
      <w:r>
        <w:rPr>
          <w:rFonts w:cs="Times New Roman"/>
          <w:color w:val="000000"/>
          <w:sz w:val="22"/>
          <w:szCs w:val="22"/>
        </w:rPr>
        <w:t>роведение мероприятий по контролю без взаимодействия с юридическими лицами, индивидуальными предпринимателями;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принятие решения о проведении и подготовка к проведению внеплановой проверки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особенности принятия решения о проведении проверки соблюдения обязательных требований гражданами;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д) проведение документарной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е) проведение выездной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ж) оформление результатов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з) принятие мер в отношении фактов нарушений, выявленных при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и) организация и проведение мероприятий, направленных на профилактику нарушений обязательных требований.</w:t>
      </w:r>
    </w:p>
    <w:p>
      <w:pPr>
        <w:pStyle w:val="style0"/>
        <w:spacing w:after="0" w:before="0" w:line="100" w:lineRule="atLeast"/>
        <w:contextualSpacing/>
        <w:jc w:val="center"/>
        <w:rPr>
          <w:rFonts w:cs="Times New Roman"/>
          <w:i/>
          <w:iCs/>
          <w:color w:val="000000"/>
          <w:sz w:val="22"/>
          <w:szCs w:val="22"/>
        </w:rPr>
      </w:pPr>
      <w:r>
        <w:rPr>
          <w:rFonts w:cs="Times New Roman"/>
          <w:i/>
          <w:iCs/>
          <w:color w:val="000000"/>
          <w:sz w:val="22"/>
          <w:szCs w:val="22"/>
        </w:rPr>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t>3.2. Принятие решения о проведении и подготовка к проведению плановой проверки юридического лица, индивидуального предпринимателя</w:t>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3.2.1. 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законом №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Для подготовки плана проверок осуществляется направление межведомственных запросов, предусмотренных пунктом 3.2.4 настоящего регламента.</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План проверок, а также вносимые в него изменения подлежат согласованию с органом регионального государственного  надзора за геологическим изучением, рациональным использованием и охраной недр.</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План проверок, а также внесенные в него изменения доводятся до сведения заинтересованных лиц посредством их размещения на официальном сайте уполномоченного органа</w:t>
      </w:r>
      <w:r>
        <w:rPr>
          <w:rFonts w:cs="Times New Roman"/>
          <w:b/>
          <w:bCs/>
          <w:color w:val="000000"/>
          <w:sz w:val="22"/>
          <w:szCs w:val="22"/>
        </w:rPr>
        <w:t xml:space="preserve"> </w:t>
      </w:r>
      <w:r>
        <w:rPr>
          <w:rFonts w:cs="Times New Roman"/>
          <w:color w:val="000000"/>
          <w:sz w:val="22"/>
          <w:szCs w:val="22"/>
        </w:rPr>
        <w:t>в информационно-телекоммуникационной сети «Интернет».</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3.2.2. Основанием для включения проверки в план проверок является истечение трех лет со дня: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а) государственной регистрации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б) окончания проведения последней плановой проверки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3.2.3. При наличии основания, предусмотренного пунктом 3.2.1 настоящего регламента, должностное лицо, уполномоченное на подготовку проекта постановления о проведении плановой проверки в отношении юридического лица  или индивидуального предпринимателя, подготавливает проект указанного постановления в соответствии с типовой формой, утвержденной Приказом Минэкономразвития России от 30.04.2009 № 141 «</w:t>
      </w:r>
      <w:r>
        <w:rPr>
          <w:rFonts w:cs="Times New Roman"/>
          <w:sz w:val="22"/>
          <w:szCs w:val="22"/>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Pr>
          <w:rFonts w:cs="Times New Roman"/>
          <w:color w:val="000000"/>
          <w:sz w:val="22"/>
          <w:szCs w:val="22"/>
        </w:rPr>
        <w:t>Минэкономразвития России № 141).</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Проект постановления о проведении плановой проверки в срок не позднее 15 рабочих дней до даты начала проверки представляется на подпись и в течение 3 рабочих дней со дня представления на подпись подписывается главой Оршанской городской администрации Оршанского района Республики Марий Эл.</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3.2.4. Подписание главой Оршанской городской администрации Оршанского района Республики Марий Эл постановления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В ходе подготовки к проверке (в период со дня подписания постановления о проведении проверки до даты начала ее проведения) должностное лицо, уполномоченное на ее проведение (далее -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3.2.5. При подготовке к плановой проверке должностное лицо уполномоченного органа уведомляет юридическое лицо, индивидуального предпринимателя о проведении плановой проверки не позднее чем за 3 рабочих дня до начала ее проведения посредством направления копии постановления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3.2.6. В случае проведения проверки субъекта проверки - члена саморегулируемой организации копия постановления о проведении проверки также направляется в адрес указанной организации.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3.2.7. Продление срока проведения проверки оформляется постановлением Администрации в порядке, установленном в пункте 3.2.3 настоящего регламента.</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t>3.3. Проведение мероприятий по контролю без взаимодействия с юридическими лицами, индивидуальными предпринимателями</w:t>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3.3.1. Должностные лица уполномоченного органа в пределах своей компетенции на основании плановых (рейдовых) заданий проводят плановые (рейдовые) осмотры, обследования земельных участков (далее - мероприятия                    по контролю без взаимодействия с юридическими лицами, индивидуальными предпринимателями), в порядке, установленном действующим законодательством Российской Федерации, Республики Марий Эл, муниципальными правовыми актами.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3.3.2.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не позднее следующего рабочего дня со дня оформления результатов мероприятий по контролю без взаимодействия с юридическими лицами, индивидуальными предпринимателями готовят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3.3.3.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в частях 5 - 7 статьи 8.2 Федерального закона №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t>3.4. Принятие решения о проведении и подготовка к проведению внеплановой проверки юридического лица, индивидуального предпринимателя</w:t>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3.4.1. Внеплановая проверка в отношении юридического лица, индивидуального предпринимателя проводится по основаниям, предусмотренным пунктом 1, подпунктами «а» и «б» пункта 2 части 2 статьи 10 Федерального закона № 294-ФЗ.</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3.4.1.2. Должностные лица Администрации при рассмотрении обращений, заявлений, информации о фактах, указанных в подпунктах «а» и «б» пункта 2 части 2 статьи 10 Федерального закона №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«а» и «б» пункта 2 части 2 статьи 10 Федерального закона № 294-ФЗ, в пределах своей компетенции проводят предварительную проверку поступившей информации в порядке, установленном Федеральным законом № 294-ФЗ.</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В случае выявления по результатам предварительной проверки лиц, допустивших нарушение обязательных требований, получения достаточных данных о нарушении обязательных требований либо о фактах, указанных в  подпунктах «а» и «б» пункта 2 части 2 статьи 10 Федерального закона № 294-ФЗ, должностные лица уполномоченного органа не позднее следующего рабочего дня за днем окончания проведения предварительной проверки подготавливают и направляют главе Администрации мотивированное представление о назначении внеплановой проверки юридического лица, индивидуального предпринимателя по основаниям, указанным в подпунктах «а» и «б» пункта 2  части 2 статьи 10 Федерального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3.4.2. При наличии оснований для проведения внеплановой проверки должностное лицо, уполномоченное на подготовку проекта постановления                      о проведении внеплановой проверки, подготавливает проект постановления                        в соответствии с типовой формой, утвержденной Приказом Минэкономразвития России № 141. Проект постановления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главой Администрации.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В случае проведения внеплановой выездной проверки по основаниям, указанным в подпунктах «а», «б» пункта 2 части 2 статьи 10 Федерального закона  № 294-ФЗ, должностное лицо одновременно с подготовкой проекта постановления,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России № 141.</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3.4.3. Подписанное главой Администрации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подписания постановления о проведении внеплановой выездной проверки.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К заявлению о согласовании прилагается копия постановления о проведении внеплановой выездной проверки и копии документов, которые содержат сведения, послужившие основанием проведения проверки.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3.4.4. 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 294-ФЗ,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3.4.3 настоящего регламента, в органы прокуратуры в течение 24 часов.</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3.4.5. Основанием для начала подготовки к внеплановой проверке                            по основанию, предусмотренному пунктом 1 части 2 статьи 10 Федерального закона № 294-ФЗ, а также в случае, предусмотренном в пункте 3.4.4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главой Администрации постановления о проведении проверки; по основаниям, предусмотренным подпунктами «а», «б» пункта 2 части 2 статьи 10 Федерального закона № 294-ФЗ (за исключением случаев, предусмотренных пунктом 3.4.4 настоящего регламента), является получение от органов прокуратуры о согласовании проведения внеплановой выездной проверки.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В ходе подготовки к проверке (в период со дня подписания постановления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3.4.6. Копия постановления о проведении уполномоченным органом внеплановой выездной проверки юридического лица, индивидуального предпринимателя вручается субъекту проверки (его представителю) либо направляется в адрес субъекта проверки (его представителя) способами, перечисленными в пункте 3.2.5 настоящего регламента, не позднее, чем за 24 часа до начала проведения проверки.</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При проведении внеплановой выездной проверки по основанию, предусмотренному в пункте 3.4.4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3.4.7. В случае проведения проверки субъекта проверки - члена саморегулируемой организации копия постановления о проведении проверки также направляется в адрес указанной организации в сроки, предусмотренные пунктом 3.4.6 настоящего регламента.</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3.4.8. Продление срока проведения проверки оформляется постановлением Администрации, в порядке, установленном в пункте 3.4.2 настоящего регламента.</w:t>
      </w:r>
    </w:p>
    <w:p>
      <w:pPr>
        <w:pStyle w:val="style0"/>
        <w:spacing w:after="0" w:before="0" w:line="100" w:lineRule="atLeast"/>
        <w:ind w:firstLine="709" w:left="0" w:right="0"/>
        <w:contextualSpacing/>
        <w:jc w:val="both"/>
        <w:rPr>
          <w:rFonts w:cs="Times New Roman"/>
          <w:color w:val="000000"/>
          <w:sz w:val="22"/>
          <w:szCs w:val="22"/>
        </w:rPr>
      </w:pPr>
      <w:r>
        <w:rPr>
          <w:rFonts w:cs="Times New Roman"/>
          <w:color w:val="000000"/>
          <w:sz w:val="22"/>
          <w:szCs w:val="22"/>
        </w:rPr>
        <w:t>3.4.9. В случаях, установленных частью 3.4 статьи 10 Федерального закона № 294-ФЗ, проверка прекращается по решению главы Администрации.</w:t>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t>3.5. Особенности принятия решения о проведении проверки соблюдения обязательных требований гражданами</w:t>
      </w:r>
    </w:p>
    <w:p>
      <w:pPr>
        <w:pStyle w:val="style0"/>
        <w:spacing w:after="0" w:before="0" w:line="100" w:lineRule="atLeast"/>
        <w:contextualSpacing/>
        <w:jc w:val="center"/>
        <w:rPr>
          <w:rFonts w:cs="Times New Roman"/>
          <w:iCs/>
          <w:color w:val="000000"/>
          <w:sz w:val="22"/>
          <w:szCs w:val="22"/>
        </w:rPr>
      </w:pPr>
      <w:r>
        <w:rPr>
          <w:rFonts w:cs="Times New Roman"/>
          <w:iCs/>
          <w:color w:val="000000"/>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3.5.1. Муниципальный контроль в отношении граждан осуществляется в форме внеплановых проверок.</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3.5.2. Основанием для принятия решения о проведении внеплановой проверки соблюдения обязательных требований гражданами является  поступление в </w:t>
      </w:r>
      <w:r>
        <w:rPr>
          <w:rFonts w:cs="Times New Roman"/>
          <w:color w:val="000000"/>
          <w:sz w:val="22"/>
          <w:szCs w:val="22"/>
        </w:rPr>
        <w:t>уполномоченный орган</w:t>
      </w:r>
      <w:r>
        <w:rPr>
          <w:rFonts w:cs="Times New Roman"/>
          <w:sz w:val="22"/>
          <w:szCs w:val="22"/>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Внеплановые проверки в отношении граждан по основаниям, указанным в настоящем пункте, должны быть начаты не позднее 14 календарных дней со дня поступления обращений, заявлений или информации, указанных в настоящем пункте.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3.5.3. При наличии оснований, предусмотренных пунктом 3.5.2 настоящего регламента, должностное лицо, уполномоченное на подготовку проекта постановления о проведении проверки соблюдения обязательных требований гражданином, подготавливает проект указанного постановления в срок не позднее 3 рабочих дней со дня возникновения оснований для принятия решения о проведении внеплановой проверки, указанных в пункте 3.5.2 настоящего регламента.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3.5.4. Основанием для начала подготовки к внеплановой проверке соблюдения обязательных требований гражданином является подписание постановление Администрации о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В ходе подготовки к проверке (в период со дня подписания постановления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w:t>
      </w:r>
      <w:r>
        <w:rPr>
          <w:rFonts w:cs="Times New Roman"/>
          <w:color w:val="000000"/>
          <w:sz w:val="22"/>
          <w:szCs w:val="22"/>
        </w:rPr>
        <w:t>межведомственное</w:t>
      </w:r>
      <w:r>
        <w:rPr>
          <w:rFonts w:cs="Times New Roman"/>
          <w:sz w:val="22"/>
          <w:szCs w:val="22"/>
        </w:rPr>
        <w:t xml:space="preserve"> информационное взаимодействие с органами государственной власти.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3.5.5. Копия постановления о проведении 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 его представителя способами, перечисленными в пункте 3.2.5 </w:t>
      </w:r>
      <w:r>
        <w:rPr>
          <w:rFonts w:cs="Times New Roman"/>
          <w:color w:val="000000"/>
          <w:sz w:val="22"/>
          <w:szCs w:val="22"/>
        </w:rPr>
        <w:t>настоящего р</w:t>
      </w:r>
      <w:r>
        <w:rPr>
          <w:rFonts w:cs="Times New Roman"/>
          <w:sz w:val="22"/>
          <w:szCs w:val="22"/>
        </w:rPr>
        <w:t>егламента, не позднее чем за 24 часа до начала проведения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3.5.6. Продление срока проведения проверки оформляется постановлением Администрации, в порядке, установленном в пункте 3.5.3 </w:t>
      </w:r>
      <w:r>
        <w:rPr>
          <w:rFonts w:cs="Times New Roman"/>
          <w:color w:val="000000"/>
          <w:sz w:val="22"/>
          <w:szCs w:val="22"/>
        </w:rPr>
        <w:t>настоящего р</w:t>
      </w:r>
      <w:r>
        <w:rPr>
          <w:rFonts w:cs="Times New Roman"/>
          <w:sz w:val="22"/>
          <w:szCs w:val="22"/>
        </w:rPr>
        <w:t>егламента.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3.6. Проведение документарной проверки</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3.6.1. Документарная проверка проводится на основании постановления Администрации.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3.6.2. Документарная проверка проводится одним должностным лицом                      или контрольной группой в составе двух и более должностных лиц в срок, установленный в постановлении о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3.6.3. В ходе документарной проверки уполномоченным должностным лицом (контрольной группой) рассматриваются документы, имеющиеся в распоряжении </w:t>
      </w:r>
      <w:r>
        <w:rPr>
          <w:rFonts w:cs="Times New Roman"/>
          <w:color w:val="000000"/>
          <w:sz w:val="22"/>
          <w:szCs w:val="22"/>
        </w:rPr>
        <w:t>уполномоченного органа</w:t>
      </w:r>
      <w:r>
        <w:rPr>
          <w:rFonts w:cs="Times New Roman"/>
          <w:sz w:val="22"/>
          <w:szCs w:val="22"/>
        </w:rPr>
        <w:t xml:space="preserve"> и позволяющие оценить исполнение субъектом проверки обязательных требований.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3.6.4. В случае, если достоверность сведений, содержащихся в документах, имеющихся в распоряжении </w:t>
      </w:r>
      <w:r>
        <w:rPr>
          <w:rFonts w:cs="Times New Roman"/>
          <w:color w:val="000000"/>
          <w:sz w:val="22"/>
          <w:szCs w:val="22"/>
        </w:rPr>
        <w:t>уполномоченного органа</w:t>
      </w:r>
      <w:r>
        <w:rPr>
          <w:rFonts w:cs="Times New Roman"/>
          <w:sz w:val="22"/>
          <w:szCs w:val="22"/>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Pr>
          <w:rFonts w:cs="Times New Roman"/>
          <w:color w:val="000000"/>
          <w:sz w:val="22"/>
          <w:szCs w:val="22"/>
        </w:rPr>
        <w:t>главе Администрации</w:t>
      </w:r>
      <w:r>
        <w:rPr>
          <w:rFonts w:cs="Times New Roman"/>
          <w:sz w:val="22"/>
          <w:szCs w:val="22"/>
        </w:rPr>
        <w:t>.</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3.6.5. Подписанный </w:t>
      </w:r>
      <w:r>
        <w:rPr>
          <w:rFonts w:cs="Times New Roman"/>
          <w:color w:val="000000"/>
          <w:sz w:val="22"/>
          <w:szCs w:val="22"/>
        </w:rPr>
        <w:t xml:space="preserve">главой Администрации </w:t>
      </w:r>
      <w:r>
        <w:rPr>
          <w:rFonts w:cs="Times New Roman"/>
          <w:sz w:val="22"/>
          <w:szCs w:val="22"/>
        </w:rPr>
        <w:t>запрос с приложением заверенной печатью копии постановления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3.6.6. Указанные в запросе документы представляются в </w:t>
      </w:r>
      <w:r>
        <w:rPr>
          <w:rFonts w:cs="Times New Roman"/>
          <w:color w:val="000000"/>
          <w:sz w:val="22"/>
          <w:szCs w:val="22"/>
        </w:rPr>
        <w:t>уполномоченный орган</w:t>
      </w:r>
      <w:r>
        <w:rPr>
          <w:rFonts w:cs="Times New Roman"/>
          <w:sz w:val="22"/>
          <w:szCs w:val="22"/>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Pr>
          <w:rFonts w:cs="Times New Roman"/>
          <w:color w:val="000000"/>
          <w:sz w:val="22"/>
          <w:szCs w:val="22"/>
        </w:rPr>
        <w:t>уполномоченного органа</w:t>
      </w:r>
      <w:r>
        <w:rPr>
          <w:rFonts w:cs="Times New Roman"/>
          <w:sz w:val="22"/>
          <w:szCs w:val="22"/>
        </w:rPr>
        <w:t xml:space="preserve">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3.6.8.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3.6.9. Если в ходе документарной проверки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 либо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должностное лицо (руководитель контрольной группы) готовит служебную записку на имя </w:t>
      </w:r>
      <w:r>
        <w:rPr>
          <w:rFonts w:cs="Times New Roman"/>
          <w:color w:val="000000"/>
          <w:sz w:val="22"/>
          <w:szCs w:val="22"/>
        </w:rPr>
        <w:t>главы Администрации</w:t>
      </w:r>
      <w:r>
        <w:rPr>
          <w:rFonts w:cs="Times New Roman"/>
          <w:sz w:val="22"/>
          <w:szCs w:val="22"/>
        </w:rPr>
        <w:t xml:space="preserve"> с мотивированным предложением о целесообразности (нецелесообразности) проведения выездной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pPr>
        <w:pStyle w:val="style0"/>
        <w:spacing w:after="0" w:before="0" w:line="100" w:lineRule="atLeast"/>
        <w:ind w:firstLine="709" w:left="0" w:right="0"/>
        <w:contextualSpacing/>
        <w:jc w:val="center"/>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3.7. Проведение выездной проверки</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3.7.1. Выездная проверка проводится на основании постановления Администрации.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3.7.2. Выездная проверка проводится одним должностным лицом    или контрольной группой в составе двух и более должностных лиц в срок, установленный в постановлении о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3.7.3. Должностное лицо по прибытии к месту проведения проверки предъявляет субъекту проверки или его представителю служебное удостоверение.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3.7.4. Руководитель контрольной группы (должностное лицо) по прибытии  к месту проведения проверки обязан:</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ознакомить субъекта проверки (если субъектом проверки является юридическое лицо - его руководителя или иного должностного лица) или                        его представителя с:</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Постановлением Администрации о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полномочиями должностных лиц, проводящих проверку;</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вручить под личную подпись заверенную подписью уполномоченного должностного лица и печатью уполномоченного органа копию постановления о проведении проверки и дать разъяснения по возникающим  вопросам.</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случае проведения внеплановой выездной проверки, предусмотренной подпунктами «а», «б» пункта 2 части 2 статьи 10 Федерального закона № 294-ФЗ, руководитель контрольной группы (должностное лицо) в день прибытия к месту проведения проверки вручает субъекту проверки (если субъектом проверки является юридическое лицо - его руководителю или иному должностному лицу) или его представителю под личную подпись копию решения органов прокуратуры о согласовании проведения такой проверки, за исключением случая, предусмотренного в пункте 3.4.4 настоящего регламента.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По требованию субъекта проверки (если субъектом проверки является юридическое лицо - его руководителя или иного должностного лица) или                         его представителя руководитель контрольной группы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3.7.5. Руководитель контрольной группы (должностное лицо) совместно с субъектом проверки (если субъектом проверки является юридическое лицо - его руководителем или иным должностным лицом)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3.7.6. В ходе проверки осуществляются: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обследование земельного участка, участка недр;</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фото-, видеосъемка, инструментальная съемка;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анализ документов и представленной информации;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г) проведение необходимых исследований, экспертиз и других мероприятий по контролю, предусмотренных Федеральным законом № 294-ФЗ.</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3.7.7. Обследование земельного участка, участка недр, используемого субъектом проверки, осуществляется должностным лицом в присутствии субъекта проверки (если субъектом проверки является юридическое лицо - его руководителя или иного должностного лица) или его представителя.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При выявлении в ходе обследования земельного участка, участка недр фактов нарушений обязательных требований, они фиксируются посредством фото-, видео-, инструментальной съемки, о чем устно сообщается субъекту проверки (если субъектом проверки является юридическое лицо - его руководителю или иному должностному лицу) или его представителю. Впоследствии факты нарушений обязательных требований отражаются в акте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Передача запрашиваемых документов осуществляется по описи.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руководителю контрольной группы (должностному лицу) письменное объяснение причин непредставления документов.</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3.7.10.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3.7.11. В случае, если проведение плановой или внеплановой выездной проверки оказалось невозможным в связи с отсутствием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субъекта проверки (если субъектом проверки является юридическое лицо - его руководителя или иного должностного лица), его уполномоченного представителя,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в течение 3 месяцев со дня составления акта о невозможности проведения соответствующей проверки </w:t>
      </w:r>
      <w:r>
        <w:rPr>
          <w:rFonts w:cs="Times New Roman"/>
          <w:color w:val="000000"/>
          <w:sz w:val="22"/>
          <w:szCs w:val="22"/>
        </w:rPr>
        <w:t xml:space="preserve">глава Оршанской городской администрации Оршанского района Республики Марий Эл </w:t>
      </w:r>
      <w:r>
        <w:rPr>
          <w:rFonts w:cs="Times New Roman"/>
          <w:sz w:val="22"/>
          <w:szCs w:val="22"/>
        </w:rPr>
        <w:t>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pPr>
        <w:pStyle w:val="style0"/>
        <w:spacing w:after="0" w:before="0" w:line="100" w:lineRule="atLeast"/>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3.8. Оформление результатов проверки</w:t>
      </w:r>
    </w:p>
    <w:p>
      <w:pPr>
        <w:pStyle w:val="style0"/>
        <w:spacing w:after="0" w:before="0" w:line="100" w:lineRule="atLeast"/>
        <w:contextualSpacing/>
        <w:jc w:val="center"/>
        <w:rPr>
          <w:rFonts w:cs="Times New Roman"/>
          <w:iCs/>
          <w:sz w:val="22"/>
          <w:szCs w:val="22"/>
        </w:rPr>
      </w:pPr>
      <w:r>
        <w:rPr>
          <w:rFonts w:cs="Times New Roman"/>
          <w:iCs/>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3.8.1. Основанием для составления акта проверки является завершение мероприятий проверки в установленный в постановлении о проведении проверки срок.</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3.8.2. Непосредственно после завершения проверки руководитель контрольной группы (должностное лицо) составляет акт проверки в двух экземплярах в соответствии с типовой формой, утвержденной приказом Минэкономразвития России № 141.</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3.8.3. Члены контрольной группы (должностное лицо) подписывают каждый из экземпляров акта проверки в день его составления.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3.8.5. Один экземпляр акта проверки с копиями приложений непосредственно после завершения проверки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об ознакомлении либо об отказе в ознакомлении с актом проверки. В случае отсутствия субъекта проверки (если субъектом проверки является юридическое лицо - его руководителя или иного должностного лица)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(если субъектом проверки является юридическое лицо - его руководителю или иному должностному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3.8.7.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 294-ФЗ вправе вести юридические лица, индивидуальные предприниматели, членами контрольной группы</w:t>
      </w:r>
      <w:r>
        <w:rPr>
          <w:rFonts w:cs="Times New Roman"/>
          <w:b/>
          <w:bCs/>
          <w:sz w:val="22"/>
          <w:szCs w:val="22"/>
        </w:rPr>
        <w:t xml:space="preserve"> </w:t>
      </w:r>
      <w:r>
        <w:rPr>
          <w:rFonts w:cs="Times New Roman"/>
          <w:sz w:val="22"/>
          <w:szCs w:val="22"/>
        </w:rPr>
        <w:t>(должностным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контрольной группы (должностного лица), проводящих проверку, их (его) подписи. При отсутствии журнала учета проверок в акте проверки делается соответствующая запись.</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муниципального контроля, содержащую сведения о наименовании проверенного субъекта проверки, дате и номере постановления,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3.8.8.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3.8.10.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iCs/>
          <w:sz w:val="22"/>
          <w:szCs w:val="22"/>
        </w:rPr>
        <w:t xml:space="preserve">3.9. Принятие мер в отношении фактов нарушений, </w:t>
      </w:r>
    </w:p>
    <w:p>
      <w:pPr>
        <w:pStyle w:val="style0"/>
        <w:spacing w:after="0" w:before="0" w:line="100" w:lineRule="atLeast"/>
        <w:contextualSpacing/>
        <w:jc w:val="center"/>
        <w:rPr>
          <w:rFonts w:cs="Times New Roman"/>
          <w:iCs/>
          <w:sz w:val="22"/>
          <w:szCs w:val="22"/>
        </w:rPr>
      </w:pPr>
      <w:r>
        <w:rPr>
          <w:rFonts w:cs="Times New Roman"/>
          <w:iCs/>
          <w:sz w:val="22"/>
          <w:szCs w:val="22"/>
        </w:rPr>
        <w:t>выявленных при проведении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3.9.1.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Республики Марий Эл, муниципальными правовыми актами, контроль за соблюдением которых не входит в компетенцию уполномоченного органа.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3.9.2. В случае выявления при проведении проверки нарушений субъектом проверки обязательных требований, контроль за соблюдением которых входит компетенцию уполномоченного органа, члены контрольной группы (должностное лицо), проводившие проверку, в пределах полномочий, предусмотренных законодательством Российской Федерации: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а) выдают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3.8.5 настоящего регламента;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б) принимают меры по контролю за устранением выявленных в ходе проведения проверки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целях рассмотрения вопроса о досрочном прекращении, приостановлении или ограничении права пользования недрами, а также для решения вопроса о привлечении субъекта проверки, допустившего выявленные нарушения,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орган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Копия акта проверки направляется в форме электронного документа, подписанного квалифицированной электронной подписью Администрации, или в случае невозможности направления в форме электронного документа - на бумажном носителе.</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3.9.2.1. Срок устранения выявленного нарушения устанавливается                          в предписании, выданном в соответствии с подпунктом «а» пункта 3.9.2 настоящего регламента, и не должен превышать 6 месяцев с даты выдачи предписания.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3.9.3.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Республики Марий Эл, муниципальными правовыми актами, контроль за соблюдением которых не входит в компетенцию уполномоченного органа, члены контрольной группы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iCs/>
          <w:sz w:val="22"/>
          <w:szCs w:val="22"/>
        </w:rPr>
      </w:pPr>
      <w:r>
        <w:rPr>
          <w:rFonts w:cs="Times New Roman"/>
          <w:sz w:val="22"/>
          <w:szCs w:val="22"/>
        </w:rPr>
        <w:t xml:space="preserve">3.10. </w:t>
      </w:r>
      <w:r>
        <w:rPr>
          <w:rFonts w:cs="Times New Roman"/>
          <w:iCs/>
          <w:sz w:val="22"/>
          <w:szCs w:val="22"/>
        </w:rPr>
        <w:t>Организация и проведение мероприятий, направленных на профилактику нарушений обязательных требований.</w:t>
      </w:r>
    </w:p>
    <w:p>
      <w:pPr>
        <w:pStyle w:val="style0"/>
        <w:spacing w:after="0" w:before="0" w:line="100" w:lineRule="atLeast"/>
        <w:contextualSpacing/>
        <w:jc w:val="center"/>
        <w:rPr>
          <w:sz w:val="22"/>
          <w:szCs w:val="22"/>
        </w:rPr>
      </w:pPr>
      <w:r>
        <w:rPr>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3.10.1. В целях предупреждения нарушений субъектами проверки обязательных требований, устранения причин, факторов и условий, способствующих нарушениям таких обязательных требований, уполномоченный орган </w:t>
      </w:r>
      <w:r>
        <w:rPr>
          <w:rFonts w:cs="Times New Roman"/>
          <w:color w:val="000000"/>
          <w:sz w:val="22"/>
          <w:szCs w:val="22"/>
        </w:rPr>
        <w:t xml:space="preserve">в соответствии с ежегодно утверждаемой им программой профилактики нарушений </w:t>
      </w:r>
      <w:r>
        <w:rPr>
          <w:rFonts w:cs="Times New Roman"/>
          <w:sz w:val="22"/>
          <w:szCs w:val="22"/>
        </w:rPr>
        <w:t>осуществляет мероприятия по профилактике нарушений обязательных требований: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обеспечивает размещение на официальном сайте Администрации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обеспечивает регулярное (не реже одного раза в год) обобщение практики осуществления муниципального контроля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осуществляет информирование субъектов проверки по вопросам соблюдения обязательных требований;</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 xml:space="preserve">- направляет субъектам проверки предостережения о недопустимости </w:t>
      </w:r>
      <w:r>
        <w:rPr>
          <w:rFonts w:cs="Times New Roman"/>
          <w:color w:val="000000"/>
          <w:sz w:val="22"/>
          <w:szCs w:val="22"/>
        </w:rPr>
        <w:t>нарушения обязательных требований в соответствии с Федеральным законом</w:t>
      </w:r>
      <w:r>
        <w:rPr>
          <w:rFonts w:cs="Times New Roman"/>
          <w:sz w:val="22"/>
          <w:szCs w:val="22"/>
        </w:rPr>
        <w:t xml:space="preserve"> №  294-ФЗ.</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3.10.2. Мероприятия по профилактике нарушений обязательных требований проводятся в соответствии с требованиями, утвержденными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r>
    </w:p>
    <w:p>
      <w:pPr>
        <w:pStyle w:val="style0"/>
        <w:spacing w:after="0" w:before="0" w:line="100" w:lineRule="atLeast"/>
        <w:contextualSpacing/>
        <w:jc w:val="center"/>
        <w:rPr>
          <w:rFonts w:cs="Times New Roman"/>
          <w:b/>
          <w:sz w:val="22"/>
          <w:szCs w:val="22"/>
        </w:rPr>
      </w:pPr>
      <w:r>
        <w:rPr>
          <w:rFonts w:cs="Times New Roman"/>
          <w:b/>
          <w:bCs/>
          <w:sz w:val="22"/>
          <w:szCs w:val="22"/>
          <w:lang w:val="en-US"/>
        </w:rPr>
        <w:t>IV</w:t>
      </w:r>
      <w:r>
        <w:rPr>
          <w:rFonts w:cs="Times New Roman"/>
          <w:b/>
          <w:bCs/>
          <w:sz w:val="22"/>
          <w:szCs w:val="22"/>
        </w:rPr>
        <w:t xml:space="preserve">. </w:t>
      </w:r>
      <w:r>
        <w:rPr>
          <w:rFonts w:cs="Times New Roman"/>
          <w:color w:val="FF0000"/>
          <w:sz w:val="22"/>
          <w:szCs w:val="22"/>
        </w:rPr>
        <w:t xml:space="preserve"> </w:t>
      </w:r>
      <w:r>
        <w:rPr>
          <w:rFonts w:cs="Times New Roman"/>
          <w:b/>
          <w:sz w:val="22"/>
          <w:szCs w:val="22"/>
        </w:rPr>
        <w:t xml:space="preserve">ДОСУДЕБНЫЙ (ВНЕСУДЕБНЫЙ) ПОРЯДОК ОБЖАЛОВАНИЯ РЕШЕНИЙ И ДЕЙСТВИЙ (БЕЗДЕЙСТВИЯ) УПОЛНОМОЧЕННОГО ОРГАНА, А ТАКЖЕ ЕГО ДОЛЖНОСТНЫХ ЛИЦ </w:t>
      </w:r>
    </w:p>
    <w:p>
      <w:pPr>
        <w:pStyle w:val="style0"/>
        <w:spacing w:after="0" w:before="0" w:line="100" w:lineRule="atLeast"/>
        <w:contextualSpacing/>
        <w:jc w:val="center"/>
        <w:rPr>
          <w:rFonts w:cs="Times New Roman"/>
          <w:b/>
          <w:sz w:val="22"/>
          <w:szCs w:val="22"/>
        </w:rPr>
      </w:pPr>
      <w:r>
        <w:rPr>
          <w:rFonts w:cs="Times New Roman"/>
          <w:b/>
          <w:sz w:val="22"/>
          <w:szCs w:val="22"/>
        </w:rPr>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В досудебном (внесудебном) порядке могут быть обжалованы любые решения и (или) действия (бездействие) уполномоченного органа, его должностных лиц, принятые (совершенные) в ходе осуществления муниципального контроля.</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Жалоба может быть адресована главе Администрации.</w:t>
      </w:r>
    </w:p>
    <w:p>
      <w:pPr>
        <w:pStyle w:val="style0"/>
        <w:spacing w:after="0" w:before="0" w:line="100" w:lineRule="atLeast"/>
        <w:ind w:firstLine="708" w:left="0" w:right="0"/>
        <w:contextualSpacing/>
        <w:jc w:val="both"/>
        <w:rPr>
          <w:rFonts w:cs="Times New Roman"/>
          <w:sz w:val="22"/>
          <w:szCs w:val="22"/>
        </w:rPr>
      </w:pPr>
      <w:r>
        <w:rPr>
          <w:rFonts w:cs="Times New Roman"/>
          <w:sz w:val="22"/>
          <w:szCs w:val="22"/>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Pr>
          <w:rFonts w:cs="Times New Roman"/>
          <w:color w:val="000000"/>
          <w:sz w:val="22"/>
          <w:szCs w:val="22"/>
        </w:rPr>
        <w:t xml:space="preserve">на адрес электронной </w:t>
      </w:r>
      <w:r>
        <w:rPr>
          <w:rFonts w:cs="Times New Roman"/>
          <w:sz w:val="22"/>
          <w:szCs w:val="22"/>
        </w:rPr>
        <w:t>почты:</w:t>
      </w:r>
      <w:r>
        <w:rPr>
          <w:rFonts w:cs="Times New Roman"/>
          <w:sz w:val="22"/>
          <w:szCs w:val="22"/>
          <w:shd w:fill="FFFFFF" w:val="clear"/>
        </w:rPr>
        <w:t xml:space="preserve"> adm_orshanka@bk.ru</w:t>
      </w:r>
      <w:r>
        <w:rPr>
          <w:rFonts w:cs="Times New Roman"/>
          <w:sz w:val="22"/>
          <w:szCs w:val="22"/>
        </w:rPr>
        <w:t>.</w:t>
      </w:r>
    </w:p>
    <w:p>
      <w:pPr>
        <w:pStyle w:val="style0"/>
        <w:spacing w:after="0" w:before="0" w:line="100" w:lineRule="atLeast"/>
        <w:ind w:firstLine="709" w:left="0" w:right="0"/>
        <w:contextualSpacing/>
        <w:jc w:val="both"/>
        <w:rPr>
          <w:rFonts w:cs="Times New Roman"/>
          <w:sz w:val="22"/>
          <w:szCs w:val="22"/>
        </w:rPr>
      </w:pPr>
      <w:r>
        <w:rPr>
          <w:rFonts w:cs="Times New Roman"/>
          <w:sz w:val="22"/>
          <w:szCs w:val="22"/>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pPr>
        <w:pStyle w:val="style0"/>
        <w:spacing w:after="0" w:before="0"/>
        <w:contextualSpacing/>
        <w:rPr>
          <w:sz w:val="22"/>
          <w:szCs w:val="22"/>
        </w:rPr>
      </w:pPr>
      <w:r>
        <w:rPr>
          <w:sz w:val="22"/>
          <w:szCs w:val="22"/>
        </w:rPr>
      </w:r>
    </w:p>
    <w:p>
      <w:pPr>
        <w:pStyle w:val="style0"/>
        <w:spacing w:after="0" w:before="0" w:line="100" w:lineRule="atLeast"/>
        <w:contextualSpacing w:val="false"/>
        <w:jc w:val="center"/>
        <w:rPr>
          <w:rFonts w:cs="Times New Roman" w:eastAsia="Times New Roman"/>
          <w:sz w:val="22"/>
          <w:szCs w:val="22"/>
        </w:rPr>
      </w:pPr>
      <w:r>
        <w:rPr>
          <w:rFonts w:cs="Times New Roman" w:eastAsia="Times New Roman"/>
          <w:sz w:val="22"/>
          <w:szCs w:val="22"/>
        </w:rPr>
      </w:r>
    </w:p>
    <w:p>
      <w:pPr>
        <w:pStyle w:val="style0"/>
        <w:rPr>
          <w:sz w:val="22"/>
          <w:szCs w:val="22"/>
        </w:rPr>
      </w:pPr>
      <w:r>
        <w:rPr>
          <w:sz w:val="22"/>
          <w:szCs w:val="22"/>
        </w:rPr>
      </w:r>
    </w:p>
    <w:p>
      <w:pPr>
        <w:pStyle w:val="style0"/>
        <w:rPr>
          <w:sz w:val="22"/>
          <w:szCs w:val="22"/>
        </w:rPr>
      </w:pPr>
      <w:r>
        <w:rPr>
          <w:sz w:val="22"/>
          <w:szCs w:val="22"/>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textAlignment w:val="baseline"/>
    </w:pPr>
    <w:rPr>
      <w:rFonts w:ascii="Times New Roman" w:cs="Tahoma" w:eastAsia="Andale Sans UI" w:hAnsi="Times New Roman"/>
      <w:color w:val="auto"/>
      <w:sz w:val="24"/>
      <w:szCs w:val="24"/>
      <w:lang w:bidi="en-US" w:eastAsia="en-US" w:val="en-US"/>
    </w:rPr>
  </w:style>
  <w:style w:styleId="style15" w:type="character">
    <w:name w:val="Default Paragraph Font"/>
    <w:next w:val="style15"/>
    <w:rPr/>
  </w:style>
  <w:style w:styleId="style16" w:type="character">
    <w:name w:val="Интернет-ссылка"/>
    <w:next w:val="style16"/>
    <w:rPr>
      <w:color w:val="000080"/>
      <w:u w:val="single"/>
      <w:lang w:bidi="zxx-" w:eastAsia="zxx-" w:val="zxx-"/>
    </w:rPr>
  </w:style>
  <w:style w:styleId="style17" w:type="character">
    <w:name w:val="ConsPlusNormal Знак"/>
    <w:next w:val="style17"/>
    <w:rPr>
      <w:rFonts w:ascii="Arial" w:cs="Arial" w:eastAsia="Times New Roman" w:hAnsi="Arial"/>
      <w:sz w:val="20"/>
      <w:szCs w:val="20"/>
      <w:lang w:eastAsia="ru-RU"/>
    </w:rPr>
  </w:style>
  <w:style w:styleId="style18" w:type="character">
    <w:name w:val="apple-converted-space"/>
    <w:basedOn w:val="style15"/>
    <w:next w:val="style18"/>
    <w:rPr/>
  </w:style>
  <w:style w:styleId="style19" w:type="paragraph">
    <w:name w:val="Заголовок"/>
    <w:basedOn w:val="style0"/>
    <w:next w:val="style20"/>
    <w:pPr>
      <w:keepNext/>
      <w:spacing w:after="120" w:before="240"/>
      <w:contextualSpacing w:val="false"/>
    </w:pPr>
    <w:rPr>
      <w:rFonts w:ascii="Arial" w:cs="Lucida Sans" w:eastAsia="Microsoft YaHei" w:hAnsi="Arial"/>
      <w:sz w:val="28"/>
      <w:szCs w:val="28"/>
    </w:rPr>
  </w:style>
  <w:style w:styleId="style20" w:type="paragraph">
    <w:name w:val="Основной текст"/>
    <w:basedOn w:val="style0"/>
    <w:next w:val="style20"/>
    <w:pPr>
      <w:widowControl w:val="false"/>
      <w:suppressAutoHyphens w:val="true"/>
      <w:spacing w:after="120" w:before="0" w:line="100" w:lineRule="atLeast"/>
      <w:contextualSpacing w:val="false"/>
      <w:textAlignment w:val="baseline"/>
    </w:pPr>
    <w:rPr>
      <w:rFonts w:ascii="Times New Roman" w:cs="Tahoma" w:eastAsia="Andale Sans UI" w:hAnsi="Times New Roman"/>
      <w:sz w:val="24"/>
      <w:szCs w:val="24"/>
      <w:lang w:bidi="en-US" w:val="en-US"/>
    </w:rPr>
  </w:style>
  <w:style w:styleId="style21" w:type="paragraph">
    <w:name w:val="Список"/>
    <w:basedOn w:val="style20"/>
    <w:next w:val="style21"/>
    <w:pPr/>
    <w:rPr>
      <w:rFonts w:cs="Lucida Sans"/>
    </w:rPr>
  </w:style>
  <w:style w:styleId="style22" w:type="paragraph">
    <w:name w:val="Название"/>
    <w:basedOn w:val="style0"/>
    <w:next w:val="style22"/>
    <w:pPr>
      <w:suppressLineNumbers/>
      <w:spacing w:after="120" w:before="120"/>
      <w:contextualSpacing w:val="false"/>
    </w:pPr>
    <w:rPr>
      <w:rFonts w:cs="Lucida Sans"/>
      <w:i/>
      <w:iCs/>
      <w:sz w:val="24"/>
      <w:szCs w:val="24"/>
    </w:rPr>
  </w:style>
  <w:style w:styleId="style23" w:type="paragraph">
    <w:name w:val="Указатель"/>
    <w:basedOn w:val="style0"/>
    <w:next w:val="style23"/>
    <w:pPr>
      <w:suppressLineNumbers/>
    </w:pPr>
    <w:rPr>
      <w:rFonts w:cs="Lucida Sans"/>
    </w:rPr>
  </w:style>
  <w:style w:styleId="style24" w:type="paragraph">
    <w:name w:val="ConsPlusNormal"/>
    <w:next w:val="style24"/>
    <w:pPr>
      <w:widowControl w:val="false"/>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 w:styleId="style25" w:type="paragraph">
    <w:name w:val="Содержимое таблицы"/>
    <w:basedOn w:val="style0"/>
    <w:next w:val="style25"/>
    <w:pPr>
      <w:suppressLineNumbers/>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1.wmf"/><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CFF7B8C385F244A676EE8A17A84792" ma:contentTypeVersion="1" ma:contentTypeDescription="Создание документа." ma:contentTypeScope="" ma:versionID="033f244b72a7bae8108d86dcbfa682e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XXJ7TYMEEKJ2-5841-147</_dlc_DocId>
    <_dlc_DocIdUrl xmlns="57504d04-691e-4fc4-8f09-4f19fdbe90f6">
      <Url>https://vip.gov.mari.ru/orshanka/_layouts/DocIdRedir.aspx?ID=XXJ7TYMEEKJ2-5841-147</Url>
      <Description>XXJ7TYMEEKJ2-5841-147</Description>
    </_dlc_DocIdUrl>
  </documentManagement>
</p:properties>
</file>

<file path=customXml/itemProps1.xml><?xml version="1.0" encoding="utf-8"?>
<ds:datastoreItem xmlns:ds="http://schemas.openxmlformats.org/officeDocument/2006/customXml" ds:itemID="{CFA4F592-121D-43B5-9575-F185BDBC8034}"/>
</file>

<file path=customXml/itemProps2.xml><?xml version="1.0" encoding="utf-8"?>
<ds:datastoreItem xmlns:ds="http://schemas.openxmlformats.org/officeDocument/2006/customXml" ds:itemID="{F156381C-8D8F-46B4-BEFD-F1E24B65762B}"/>
</file>

<file path=customXml/itemProps3.xml><?xml version="1.0" encoding="utf-8"?>
<ds:datastoreItem xmlns:ds="http://schemas.openxmlformats.org/officeDocument/2006/customXml" ds:itemID="{50B98E93-27BB-437B-8E95-E58AAA72A424}"/>
</file>

<file path=customXml/itemProps4.xml><?xml version="1.0" encoding="utf-8"?>
<ds:datastoreItem xmlns:ds="http://schemas.openxmlformats.org/officeDocument/2006/customXml" ds:itemID="{B18FF405-9094-4D14-874B-B1F7042705B9}"/>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71 от 02.04.2021г храна недр</dc:title>
  <dc:creator>Александр</dc:creator>
  <cp:lastModifiedBy>ПГТ-ПК3</cp:lastModifiedBy>
  <cp:revision>4</cp:revision>
  <cp:lastPrinted>2021-04-26T14:48:48Z</cp:lastPrinted>
  <dcterms:created xsi:type="dcterms:W3CDTF">2021-04-05T11:28:00Z</dcterms:created>
  <dcterms:modified xsi:type="dcterms:W3CDTF">2021-04-05T11:56:00Z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0x010100BACFF7B8C385F244A676EE8A17A84792</vt:lpwstr>
  </property>
  <property fmtid="{D5CDD505-2E9C-101B-9397-08002B2CF9AE}" pid="3" name="_dlc_DocIdItemGuid">
    <vt:lpwstr>9c5e81eb-9c83-457d-9b57-8f214d3b7e47</vt:lpwstr>
  </property>
</Properties>
</file>