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F7" w:rsidRPr="00E869F7" w:rsidRDefault="00E869F7" w:rsidP="00E869F7">
      <w:pPr>
        <w:jc w:val="center"/>
        <w:rPr>
          <w:rFonts w:ascii="Times New Roman" w:hAnsi="Times New Roman" w:cs="Times New Roman"/>
          <w:b/>
          <w:sz w:val="24"/>
          <w:szCs w:val="24"/>
        </w:rPr>
      </w:pPr>
      <w:r w:rsidRPr="00E869F7">
        <w:rPr>
          <w:rFonts w:ascii="Times New Roman" w:hAnsi="Times New Roman" w:cs="Times New Roman"/>
          <w:b/>
          <w:sz w:val="24"/>
          <w:szCs w:val="24"/>
        </w:rPr>
        <w:t>Квалификационные требования</w:t>
      </w:r>
    </w:p>
    <w:p w:rsidR="00E869F7" w:rsidRPr="00E869F7" w:rsidRDefault="00E869F7" w:rsidP="00E869F7">
      <w:pPr>
        <w:jc w:val="center"/>
        <w:rPr>
          <w:rFonts w:ascii="Times New Roman" w:hAnsi="Times New Roman" w:cs="Times New Roman"/>
          <w:sz w:val="24"/>
          <w:szCs w:val="24"/>
        </w:rPr>
      </w:pPr>
      <w:r w:rsidRPr="00E869F7">
        <w:rPr>
          <w:rFonts w:ascii="Times New Roman" w:hAnsi="Times New Roman" w:cs="Times New Roman"/>
          <w:sz w:val="24"/>
          <w:szCs w:val="24"/>
        </w:rPr>
        <w:t>для замещения должностей муниципальной службы в муниципальном образовании</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 xml:space="preserve">Под квалификационными требованиями для замещения </w:t>
      </w:r>
      <w:proofErr w:type="spellStart"/>
      <w:r w:rsidRPr="00E869F7">
        <w:rPr>
          <w:rFonts w:ascii="Times New Roman" w:hAnsi="Times New Roman" w:cs="Times New Roman"/>
          <w:sz w:val="24"/>
          <w:szCs w:val="24"/>
        </w:rPr>
        <w:t>долностей</w:t>
      </w:r>
      <w:proofErr w:type="spellEnd"/>
      <w:r w:rsidRPr="00E869F7">
        <w:rPr>
          <w:rFonts w:ascii="Times New Roman" w:hAnsi="Times New Roman" w:cs="Times New Roman"/>
          <w:sz w:val="24"/>
          <w:szCs w:val="24"/>
        </w:rPr>
        <w:t xml:space="preserve"> муниципальной службы понимаются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1. В число квалификационных требований для замещения должностей муниципальной службы высшей, главной, ведущей групп должностей муниципальной службы входит наличие высшего профессионального образования.</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2. В число квалификационных требований для замещения должностей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 xml:space="preserve">3. Квалификационные требования к стажу муниципальной службы (государственной службы) или стажу работы по специальности </w:t>
      </w:r>
      <w:proofErr w:type="gramStart"/>
      <w:r w:rsidRPr="00E869F7">
        <w:rPr>
          <w:rFonts w:ascii="Times New Roman" w:hAnsi="Times New Roman" w:cs="Times New Roman"/>
          <w:sz w:val="24"/>
          <w:szCs w:val="24"/>
        </w:rPr>
        <w:t>для</w:t>
      </w:r>
      <w:proofErr w:type="gramEnd"/>
      <w:r w:rsidRPr="00E869F7">
        <w:rPr>
          <w:rFonts w:ascii="Times New Roman" w:hAnsi="Times New Roman" w:cs="Times New Roman"/>
          <w:sz w:val="24"/>
          <w:szCs w:val="24"/>
        </w:rPr>
        <w:t>:</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а) высших должностей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б) главных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в)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г) старших и младших должностей муниципальной службы - без предъявлений требований к стажу.</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4. В случае</w:t>
      </w:r>
      <w:proofErr w:type="gramStart"/>
      <w:r w:rsidRPr="00E869F7">
        <w:rPr>
          <w:rFonts w:ascii="Times New Roman" w:hAnsi="Times New Roman" w:cs="Times New Roman"/>
          <w:sz w:val="24"/>
          <w:szCs w:val="24"/>
        </w:rPr>
        <w:t>,</w:t>
      </w:r>
      <w:proofErr w:type="gramEnd"/>
      <w:r w:rsidRPr="00E869F7">
        <w:rPr>
          <w:rFonts w:ascii="Times New Roman" w:hAnsi="Times New Roman" w:cs="Times New Roman"/>
          <w:sz w:val="24"/>
          <w:szCs w:val="24"/>
        </w:rPr>
        <w:t xml:space="preserve"> если лицо назначается на должность главы администрации муниципального района могут быть установлены следующие дополнительные требования к кандидатам на замещение этих должностей:</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а) наличие высшего профессионального образования по направлениям подготовки "экономика и управление", "гуманитарные науки" или по специальности "юриспруденция", или прохождение профессиональной переподготовки по указанным выше направлениям подготовки;</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б)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 xml:space="preserve">5. К </w:t>
      </w:r>
      <w:proofErr w:type="gramStart"/>
      <w:r w:rsidRPr="00E869F7">
        <w:rPr>
          <w:rFonts w:ascii="Times New Roman" w:hAnsi="Times New Roman" w:cs="Times New Roman"/>
          <w:sz w:val="24"/>
          <w:szCs w:val="24"/>
        </w:rPr>
        <w:t>муниципальным служащим, замещающим должность руководителя финансового органа муниципального района предъявляются</w:t>
      </w:r>
      <w:proofErr w:type="gramEnd"/>
      <w:r w:rsidRPr="00E869F7">
        <w:rPr>
          <w:rFonts w:ascii="Times New Roman" w:hAnsi="Times New Roman" w:cs="Times New Roman"/>
          <w:sz w:val="24"/>
          <w:szCs w:val="24"/>
        </w:rPr>
        <w:t xml:space="preserve"> следующие квалификационные требования:</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а) наличие высшего профессионального образования по направлению подготовки "бухгалтерский учет и аудит", или "финансы и кредит", или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w:t>
      </w:r>
    </w:p>
    <w:p w:rsidR="00E869F7" w:rsidRPr="00E869F7" w:rsidRDefault="00E869F7" w:rsidP="00E869F7">
      <w:pPr>
        <w:rPr>
          <w:rFonts w:ascii="Times New Roman" w:hAnsi="Times New Roman" w:cs="Times New Roman"/>
          <w:sz w:val="24"/>
          <w:szCs w:val="24"/>
        </w:rPr>
      </w:pPr>
      <w:proofErr w:type="gramStart"/>
      <w:r w:rsidRPr="00E869F7">
        <w:rPr>
          <w:rFonts w:ascii="Times New Roman" w:hAnsi="Times New Roman" w:cs="Times New Roman"/>
          <w:sz w:val="24"/>
          <w:szCs w:val="24"/>
        </w:rPr>
        <w:t>б) наличие опыта профессиональной деятельности в области государственного или муниципального управления, экономики, финансов и кредита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w:t>
      </w:r>
      <w:proofErr w:type="gramEnd"/>
      <w:r w:rsidRPr="00E869F7">
        <w:rPr>
          <w:rFonts w:ascii="Times New Roman" w:hAnsi="Times New Roman" w:cs="Times New Roman"/>
          <w:sz w:val="24"/>
          <w:szCs w:val="24"/>
        </w:rPr>
        <w:t xml:space="preserve"> всех уровней, налогообложением, банковским делом, бухгалтерским учетом, анализом, аудитом и статистикой, не менее двух лет.</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6. Квалификационные требования, предъявляемые к профессиональным знаниям и навыкам:</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а) к муниципальным служащим, замещающим должности муниципальной службы, предъявляются следующие требования:</w:t>
      </w: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lastRenderedPageBreak/>
        <w:t xml:space="preserve">1) знание Конституции Российской Федерации, Конституции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w:t>
      </w:r>
      <w:proofErr w:type="gramStart"/>
      <w:r w:rsidRPr="00E869F7">
        <w:rPr>
          <w:rFonts w:ascii="Times New Roman" w:hAnsi="Times New Roman" w:cs="Times New Roman"/>
          <w:sz w:val="24"/>
          <w:szCs w:val="24"/>
        </w:rPr>
        <w:t>законодательства Российской Федерации и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основ управления и организации труда; норм делового общения; порядка работы со служебной и секретной информацией; форм и методов работы с применением автоматизированных средств управления;</w:t>
      </w:r>
      <w:proofErr w:type="gramEnd"/>
      <w:r w:rsidRPr="00E869F7">
        <w:rPr>
          <w:rFonts w:ascii="Times New Roman" w:hAnsi="Times New Roman" w:cs="Times New Roman"/>
          <w:sz w:val="24"/>
          <w:szCs w:val="24"/>
        </w:rPr>
        <w:t xml:space="preserve"> правил делового этикета; основ делопроизводства;2) знание нормативных правовых актов органов местного самоуправления применительно к исполнению соответствующих должностных обязанностей.</w:t>
      </w:r>
    </w:p>
    <w:p w:rsidR="00E869F7" w:rsidRPr="00E869F7" w:rsidRDefault="00E869F7" w:rsidP="00E869F7">
      <w:pPr>
        <w:rPr>
          <w:rFonts w:ascii="Times New Roman" w:hAnsi="Times New Roman" w:cs="Times New Roman"/>
          <w:sz w:val="24"/>
          <w:szCs w:val="24"/>
        </w:rPr>
      </w:pPr>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б) навыки, необходимые для замещения:</w:t>
      </w:r>
    </w:p>
    <w:p w:rsidR="00E869F7" w:rsidRPr="00E869F7" w:rsidRDefault="00E869F7" w:rsidP="00E869F7">
      <w:pPr>
        <w:rPr>
          <w:rFonts w:ascii="Times New Roman" w:hAnsi="Times New Roman" w:cs="Times New Roman"/>
          <w:sz w:val="24"/>
          <w:szCs w:val="24"/>
        </w:rPr>
      </w:pPr>
      <w:proofErr w:type="gramStart"/>
      <w:r w:rsidRPr="00E869F7">
        <w:rPr>
          <w:rFonts w:ascii="Times New Roman" w:hAnsi="Times New Roman" w:cs="Times New Roman"/>
          <w:sz w:val="24"/>
          <w:szCs w:val="24"/>
        </w:rPr>
        <w:t>1) высших и главных должностей муниципальной службы: постановка целей и задач, оперативное принятие и реализация управленческих решений, практическое применение нормативных правовых актов, контроль, анализ и прогнозирование последствий принимаемых решений, организация и обеспечение достижения поставленных целей и выполнения задач, способность самостоятельно отвечать за принятое решение, эффективное планирование служебного времени, организация работы по эффективному взаимодействию с государственными органами, ведение деловых переговоров, публичных</w:t>
      </w:r>
      <w:proofErr w:type="gramEnd"/>
      <w:r w:rsidRPr="00E869F7">
        <w:rPr>
          <w:rFonts w:ascii="Times New Roman" w:hAnsi="Times New Roman" w:cs="Times New Roman"/>
          <w:sz w:val="24"/>
          <w:szCs w:val="24"/>
        </w:rPr>
        <w:t xml:space="preserve"> </w:t>
      </w:r>
      <w:proofErr w:type="gramStart"/>
      <w:r w:rsidRPr="00E869F7">
        <w:rPr>
          <w:rFonts w:ascii="Times New Roman" w:hAnsi="Times New Roman" w:cs="Times New Roman"/>
          <w:sz w:val="24"/>
          <w:szCs w:val="24"/>
        </w:rPr>
        <w:t>выступлений, взаимодействие со средствами массовой информации, анализ и прогнозирование, грамотный учет мнения коллег, делегирование полномочий подчиненным, владение современными технологиями работы с информацией и информационными системами, систематическое повышение квалификации, эффективное сотрудничество с коллегами, составление служебных документов делового и справочно-информационного характера, адаптация к изменению ситуации и принятию новых подходов к решению поставленных задач, квалифицированная работа с людьми по недопущению личностных конфликтов, умение</w:t>
      </w:r>
      <w:proofErr w:type="gramEnd"/>
      <w:r w:rsidRPr="00E869F7">
        <w:rPr>
          <w:rFonts w:ascii="Times New Roman" w:hAnsi="Times New Roman" w:cs="Times New Roman"/>
          <w:sz w:val="24"/>
          <w:szCs w:val="24"/>
        </w:rPr>
        <w:t xml:space="preserve"> публично выступать;</w:t>
      </w:r>
    </w:p>
    <w:p w:rsidR="00E869F7" w:rsidRPr="00E869F7" w:rsidRDefault="00E869F7" w:rsidP="00E869F7">
      <w:pPr>
        <w:rPr>
          <w:rFonts w:ascii="Times New Roman" w:hAnsi="Times New Roman" w:cs="Times New Roman"/>
          <w:sz w:val="24"/>
          <w:szCs w:val="24"/>
        </w:rPr>
      </w:pPr>
      <w:proofErr w:type="gramStart"/>
      <w:r w:rsidRPr="00E869F7">
        <w:rPr>
          <w:rFonts w:ascii="Times New Roman" w:hAnsi="Times New Roman" w:cs="Times New Roman"/>
          <w:sz w:val="24"/>
          <w:szCs w:val="24"/>
        </w:rPr>
        <w:t>2) ведущих должностей муниципальной службы: организация и обеспечение выполнения задач, составление служебных документов делового и справочно-информационного характера, грамотный учет мнения коллег, эффективное планирование рабочего времени, владение компьютерной и другой оргтехникой, владение необходимым программным обеспечением, систематическое повышение своей квалификации, систематизация информации, работа со служебными документами, деловое и профессиональное общение, квалифицированная работа с людьми по недопущению личностных конфликтов, оперативность, работоспособность;</w:t>
      </w:r>
      <w:proofErr w:type="gramEnd"/>
    </w:p>
    <w:p w:rsidR="00E869F7"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3) старших должностей муниципальной службы: обеспечение выполнения задач, эффективное планирование рабочего времени, составление служебных документов делового и справочно-информационного характера, объективный учет мнения коллег, работа в коллективе, владение компьютерной и другой оргтехникой, систематическое повышение своей квалификации, настойчивость в достижении цели, деловое и профессиональное общение, контактность, общительность;</w:t>
      </w:r>
    </w:p>
    <w:p w:rsidR="00FE3F90" w:rsidRPr="00E869F7" w:rsidRDefault="00E869F7" w:rsidP="00E869F7">
      <w:pPr>
        <w:rPr>
          <w:rFonts w:ascii="Times New Roman" w:hAnsi="Times New Roman" w:cs="Times New Roman"/>
          <w:sz w:val="24"/>
          <w:szCs w:val="24"/>
        </w:rPr>
      </w:pPr>
      <w:r w:rsidRPr="00E869F7">
        <w:rPr>
          <w:rFonts w:ascii="Times New Roman" w:hAnsi="Times New Roman" w:cs="Times New Roman"/>
          <w:sz w:val="24"/>
          <w:szCs w:val="24"/>
        </w:rPr>
        <w:t>4) младших должностей муниципальной службы: эффективное планирование рабочего времени, владение компьютерной и другой оргтехникой, работа в коллективе, работа со служебными документами, квалифицированная работа с людьми по недопущению личностных конфликтов, исполнительность, дисциплинированность.</w:t>
      </w:r>
    </w:p>
    <w:sectPr w:rsidR="00FE3F90" w:rsidRPr="00E869F7" w:rsidSect="004038C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80"/>
  <w:displayHorizontalDrawingGridEvery w:val="2"/>
  <w:displayVerticalDrawingGridEvery w:val="2"/>
  <w:characterSpacingControl w:val="doNotCompress"/>
  <w:compat/>
  <w:rsids>
    <w:rsidRoot w:val="00E869F7"/>
    <w:rsid w:val="004038CE"/>
    <w:rsid w:val="00E84D57"/>
    <w:rsid w:val="00E869F7"/>
    <w:rsid w:val="00FE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CE"/>
    <w:pPr>
      <w:spacing w:after="0" w:line="240" w:lineRule="auto"/>
      <w:jc w:val="both"/>
    </w:pPr>
    <w:rPr>
      <w:rFonts w:ascii="Verdana" w:hAnsi="Verdana"/>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6B943337FD2E44BAE185AFECB660BD" ma:contentTypeVersion="0" ma:contentTypeDescription="Создание документа." ma:contentTypeScope="" ma:versionID="1d34a7e81b7e6d6f0a53074ff87c825c">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XXJ7TYMEEKJ2-3460-3</_dlc_DocId>
    <_dlc_DocIdUrl xmlns="57504d04-691e-4fc4-8f09-4f19fdbe90f6">
      <Url>http://spsearch.gov.mari.ru:32643/orshanka/_layouts/DocIdRedir.aspx?ID=XXJ7TYMEEKJ2-3460-3</Url>
      <Description>XXJ7TYMEEKJ2-3460-3</Description>
    </_dlc_DocIdUrl>
  </documentManagement>
</p:properties>
</file>

<file path=customXml/itemProps1.xml><?xml version="1.0" encoding="utf-8"?>
<ds:datastoreItem xmlns:ds="http://schemas.openxmlformats.org/officeDocument/2006/customXml" ds:itemID="{8B554A3E-AADF-4375-B19D-486EDF4B88CC}"/>
</file>

<file path=customXml/itemProps2.xml><?xml version="1.0" encoding="utf-8"?>
<ds:datastoreItem xmlns:ds="http://schemas.openxmlformats.org/officeDocument/2006/customXml" ds:itemID="{0A2DFF5F-82A1-4889-9C93-9A61054F59EB}"/>
</file>

<file path=customXml/itemProps3.xml><?xml version="1.0" encoding="utf-8"?>
<ds:datastoreItem xmlns:ds="http://schemas.openxmlformats.org/officeDocument/2006/customXml" ds:itemID="{E716B6D6-E71D-47E7-A9CD-B16265F6FAAC}"/>
</file>

<file path=customXml/itemProps4.xml><?xml version="1.0" encoding="utf-8"?>
<ds:datastoreItem xmlns:ds="http://schemas.openxmlformats.org/officeDocument/2006/customXml" ds:itemID="{8FE39936-173E-42D1-8ACB-2B6A1BAB1070}"/>
</file>

<file path=docProps/app.xml><?xml version="1.0" encoding="utf-8"?>
<Properties xmlns="http://schemas.openxmlformats.org/officeDocument/2006/extended-properties" xmlns:vt="http://schemas.openxmlformats.org/officeDocument/2006/docPropsVTypes">
  <Template>Normal</Template>
  <TotalTime>2</TotalTime>
  <Pages>2</Pages>
  <Words>1077</Words>
  <Characters>6142</Characters>
  <Application>Microsoft Office Word</Application>
  <DocSecurity>0</DocSecurity>
  <Lines>51</Lines>
  <Paragraphs>14</Paragraphs>
  <ScaleCrop>false</ScaleCrop>
  <Company>HOME</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IRONMANN (AKA SHAMAN)</cp:lastModifiedBy>
  <cp:revision>2</cp:revision>
  <dcterms:created xsi:type="dcterms:W3CDTF">2016-05-11T13:21:00Z</dcterms:created>
  <dcterms:modified xsi:type="dcterms:W3CDTF">2016-05-11T13:23:00Z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0x010100BF6B943337FD2E44BAE185AFECB660BD</vt:lpwstr>
  </property>
  <property fmtid="{D5CDD505-2E9C-101B-9397-08002B2CF9AE}" pid="3" name="_dlc_DocIdItemGuid">
    <vt:lpwstr>3d0f0395-93ce-4c8e-b447-cff1f887ed74</vt:lpwstr>
  </property>
</Properties>
</file>