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678"/>
        <w:gridCol w:w="4678"/>
      </w:tblGrid>
      <w:tr w:rsidR="009B37B8" w:rsidRPr="00171511" w:rsidTr="009B37B8">
        <w:trPr>
          <w:cantSplit/>
          <w:trHeight w:val="1442"/>
        </w:trPr>
        <w:tc>
          <w:tcPr>
            <w:tcW w:w="9356" w:type="dxa"/>
            <w:gridSpan w:val="2"/>
            <w:hideMark/>
          </w:tcPr>
          <w:p w:rsidR="009B37B8" w:rsidRPr="00171511" w:rsidRDefault="009B37B8" w:rsidP="009B37B8">
            <w:pPr>
              <w:jc w:val="center"/>
              <w:rPr>
                <w:sz w:val="26"/>
                <w:szCs w:val="26"/>
              </w:rPr>
            </w:pPr>
            <w:r w:rsidRPr="00171511">
              <w:rPr>
                <w:sz w:val="26"/>
                <w:szCs w:val="26"/>
              </w:rPr>
              <w:br w:type="page"/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23900" cy="838200"/>
                  <wp:effectExtent l="19050" t="0" r="0" b="0"/>
                  <wp:docPr id="2" name="Рисунок 1" descr="Герб Оршанкого района ч-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ршанкого района ч-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7B8" w:rsidRPr="00171511" w:rsidTr="009B37B8">
        <w:trPr>
          <w:trHeight w:val="943"/>
        </w:trPr>
        <w:tc>
          <w:tcPr>
            <w:tcW w:w="4678" w:type="dxa"/>
          </w:tcPr>
          <w:p w:rsidR="009B37B8" w:rsidRPr="00171511" w:rsidRDefault="009B37B8" w:rsidP="009B37B8">
            <w:pPr>
              <w:jc w:val="center"/>
              <w:rPr>
                <w:b/>
                <w:bCs/>
                <w:sz w:val="26"/>
                <w:szCs w:val="26"/>
              </w:rPr>
            </w:pPr>
            <w:r w:rsidRPr="00171511">
              <w:rPr>
                <w:b/>
                <w:bCs/>
                <w:sz w:val="26"/>
                <w:szCs w:val="26"/>
              </w:rPr>
              <w:t>МАРИЙ ЭЛ РЕСПУБЛИКЫН</w:t>
            </w:r>
          </w:p>
          <w:p w:rsidR="009B37B8" w:rsidRPr="00171511" w:rsidRDefault="009B37B8" w:rsidP="009B37B8">
            <w:pPr>
              <w:jc w:val="center"/>
              <w:rPr>
                <w:b/>
                <w:bCs/>
                <w:sz w:val="26"/>
                <w:szCs w:val="26"/>
              </w:rPr>
            </w:pPr>
            <w:r w:rsidRPr="00171511">
              <w:rPr>
                <w:b/>
                <w:bCs/>
                <w:sz w:val="26"/>
                <w:szCs w:val="26"/>
              </w:rPr>
              <w:t>ОРШАНКЕ</w:t>
            </w:r>
          </w:p>
          <w:p w:rsidR="009B37B8" w:rsidRPr="00171511" w:rsidRDefault="009B37B8" w:rsidP="009B37B8">
            <w:pPr>
              <w:jc w:val="center"/>
              <w:rPr>
                <w:b/>
                <w:bCs/>
                <w:sz w:val="26"/>
                <w:szCs w:val="26"/>
              </w:rPr>
            </w:pPr>
            <w:r w:rsidRPr="00171511">
              <w:rPr>
                <w:b/>
                <w:bCs/>
                <w:sz w:val="26"/>
                <w:szCs w:val="26"/>
              </w:rPr>
              <w:t>МУНИЦИПАЛЬНЫЙ РАЙОНЫН</w:t>
            </w:r>
          </w:p>
          <w:p w:rsidR="009B37B8" w:rsidRPr="00171511" w:rsidRDefault="009B37B8" w:rsidP="009B37B8">
            <w:pPr>
              <w:jc w:val="center"/>
              <w:rPr>
                <w:b/>
                <w:bCs/>
                <w:sz w:val="26"/>
                <w:szCs w:val="26"/>
              </w:rPr>
            </w:pPr>
            <w:r w:rsidRPr="00171511">
              <w:rPr>
                <w:b/>
                <w:bCs/>
                <w:sz w:val="26"/>
                <w:szCs w:val="26"/>
              </w:rPr>
              <w:t>АДМИНИСТРАЦИЙЖЕ</w:t>
            </w:r>
          </w:p>
          <w:p w:rsidR="009B37B8" w:rsidRPr="00171511" w:rsidRDefault="009B37B8" w:rsidP="009B37B8">
            <w:pPr>
              <w:rPr>
                <w:b/>
                <w:bCs/>
                <w:sz w:val="26"/>
                <w:szCs w:val="26"/>
              </w:rPr>
            </w:pPr>
          </w:p>
          <w:p w:rsidR="009B37B8" w:rsidRPr="00171511" w:rsidRDefault="009B37B8" w:rsidP="009B37B8">
            <w:pPr>
              <w:jc w:val="center"/>
              <w:rPr>
                <w:noProof/>
                <w:sz w:val="26"/>
                <w:szCs w:val="26"/>
              </w:rPr>
            </w:pPr>
            <w:r w:rsidRPr="00171511">
              <w:rPr>
                <w:b/>
                <w:bCs/>
                <w:sz w:val="26"/>
                <w:szCs w:val="26"/>
              </w:rPr>
              <w:t>ПУНЧАЛ</w:t>
            </w:r>
          </w:p>
        </w:tc>
        <w:tc>
          <w:tcPr>
            <w:tcW w:w="4678" w:type="dxa"/>
          </w:tcPr>
          <w:p w:rsidR="009B37B8" w:rsidRPr="00171511" w:rsidRDefault="009B37B8" w:rsidP="009B37B8">
            <w:pPr>
              <w:jc w:val="center"/>
              <w:rPr>
                <w:b/>
                <w:bCs/>
                <w:sz w:val="26"/>
                <w:szCs w:val="26"/>
              </w:rPr>
            </w:pPr>
            <w:r w:rsidRPr="00171511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9B37B8" w:rsidRPr="00171511" w:rsidRDefault="009B37B8" w:rsidP="009B37B8">
            <w:pPr>
              <w:jc w:val="center"/>
              <w:rPr>
                <w:b/>
                <w:bCs/>
                <w:sz w:val="26"/>
                <w:szCs w:val="26"/>
              </w:rPr>
            </w:pPr>
            <w:r w:rsidRPr="00171511">
              <w:rPr>
                <w:b/>
                <w:bCs/>
                <w:sz w:val="26"/>
                <w:szCs w:val="26"/>
              </w:rPr>
              <w:t>ОРШАНСКОГО</w:t>
            </w:r>
          </w:p>
          <w:p w:rsidR="009B37B8" w:rsidRPr="00171511" w:rsidRDefault="009B37B8" w:rsidP="009B37B8">
            <w:pPr>
              <w:jc w:val="center"/>
              <w:rPr>
                <w:b/>
                <w:bCs/>
                <w:sz w:val="26"/>
                <w:szCs w:val="26"/>
              </w:rPr>
            </w:pPr>
            <w:r w:rsidRPr="00171511">
              <w:rPr>
                <w:b/>
                <w:bCs/>
                <w:sz w:val="26"/>
                <w:szCs w:val="26"/>
              </w:rPr>
              <w:t>МУНИЦИПАЛЬНОГО РАЙОНА</w:t>
            </w:r>
            <w:r w:rsidRPr="00171511">
              <w:rPr>
                <w:b/>
                <w:bCs/>
                <w:sz w:val="26"/>
                <w:szCs w:val="26"/>
              </w:rPr>
              <w:br/>
              <w:t>РЕСПУБЛИКИ МАРИЙ ЭЛ</w:t>
            </w:r>
          </w:p>
          <w:p w:rsidR="009B37B8" w:rsidRPr="00171511" w:rsidRDefault="009B37B8" w:rsidP="009B37B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B37B8" w:rsidRPr="00171511" w:rsidRDefault="009B37B8" w:rsidP="009B37B8">
            <w:pPr>
              <w:jc w:val="center"/>
              <w:rPr>
                <w:spacing w:val="20"/>
                <w:sz w:val="26"/>
                <w:szCs w:val="26"/>
              </w:rPr>
            </w:pPr>
            <w:r w:rsidRPr="00171511">
              <w:rPr>
                <w:b/>
                <w:bCs/>
                <w:sz w:val="26"/>
                <w:szCs w:val="26"/>
              </w:rPr>
              <w:t>ПОСТАНОВЛЕНИЕ</w:t>
            </w:r>
          </w:p>
        </w:tc>
      </w:tr>
    </w:tbl>
    <w:p w:rsidR="00F66122" w:rsidRDefault="00F66122" w:rsidP="009B37B8">
      <w:pPr>
        <w:rPr>
          <w:szCs w:val="28"/>
        </w:rPr>
      </w:pPr>
    </w:p>
    <w:p w:rsidR="00C25F98" w:rsidRPr="009B37B8" w:rsidRDefault="00C25F98" w:rsidP="009B37B8">
      <w:pPr>
        <w:rPr>
          <w:szCs w:val="28"/>
        </w:rPr>
      </w:pPr>
    </w:p>
    <w:p w:rsidR="00F66122" w:rsidRPr="009B37B8" w:rsidRDefault="00F66122" w:rsidP="009B37B8">
      <w:pPr>
        <w:pStyle w:val="a3"/>
        <w:jc w:val="center"/>
        <w:rPr>
          <w:szCs w:val="28"/>
          <w:lang w:val="en-US"/>
        </w:rPr>
      </w:pPr>
      <w:r w:rsidRPr="009B37B8">
        <w:rPr>
          <w:szCs w:val="28"/>
        </w:rPr>
        <w:t xml:space="preserve">от </w:t>
      </w:r>
      <w:r w:rsidR="009B37B8" w:rsidRPr="009B37B8">
        <w:rPr>
          <w:szCs w:val="28"/>
          <w:lang w:val="en-US"/>
        </w:rPr>
        <w:t xml:space="preserve">13 </w:t>
      </w:r>
      <w:r w:rsidR="009B37B8" w:rsidRPr="009B37B8">
        <w:rPr>
          <w:szCs w:val="28"/>
        </w:rPr>
        <w:t>сентября</w:t>
      </w:r>
      <w:r w:rsidRPr="009B37B8">
        <w:rPr>
          <w:szCs w:val="28"/>
        </w:rPr>
        <w:t xml:space="preserve"> 20</w:t>
      </w:r>
      <w:r w:rsidR="000D552F" w:rsidRPr="009B37B8">
        <w:rPr>
          <w:szCs w:val="28"/>
        </w:rPr>
        <w:t>21</w:t>
      </w:r>
      <w:r w:rsidRPr="009B37B8">
        <w:rPr>
          <w:szCs w:val="28"/>
        </w:rPr>
        <w:t xml:space="preserve"> г</w:t>
      </w:r>
      <w:r w:rsidR="00767D9C" w:rsidRPr="009B37B8">
        <w:rPr>
          <w:szCs w:val="28"/>
        </w:rPr>
        <w:t>.</w:t>
      </w:r>
      <w:r w:rsidRPr="009B37B8">
        <w:rPr>
          <w:szCs w:val="28"/>
        </w:rPr>
        <w:t xml:space="preserve"> № </w:t>
      </w:r>
      <w:r w:rsidR="009B37B8" w:rsidRPr="009B37B8">
        <w:rPr>
          <w:szCs w:val="28"/>
          <w:lang w:val="en-US"/>
        </w:rPr>
        <w:t>438</w:t>
      </w:r>
    </w:p>
    <w:p w:rsidR="008A2765" w:rsidRDefault="008A2765" w:rsidP="009B37B8">
      <w:pPr>
        <w:jc w:val="center"/>
        <w:rPr>
          <w:szCs w:val="28"/>
        </w:rPr>
      </w:pPr>
    </w:p>
    <w:p w:rsidR="00C25F98" w:rsidRPr="009B37B8" w:rsidRDefault="00C25F98" w:rsidP="009B37B8">
      <w:pPr>
        <w:jc w:val="center"/>
        <w:rPr>
          <w:szCs w:val="28"/>
        </w:rPr>
      </w:pPr>
    </w:p>
    <w:p w:rsidR="00006E4C" w:rsidRPr="009B37B8" w:rsidRDefault="00006E4C" w:rsidP="009B37B8">
      <w:pPr>
        <w:jc w:val="center"/>
        <w:rPr>
          <w:b/>
          <w:szCs w:val="28"/>
        </w:rPr>
      </w:pPr>
      <w:r w:rsidRPr="009B37B8">
        <w:rPr>
          <w:b/>
          <w:bCs/>
          <w:kern w:val="28"/>
          <w:szCs w:val="28"/>
        </w:rPr>
        <w:t xml:space="preserve">О внесении изменений в </w:t>
      </w:r>
      <w:r w:rsidRPr="009B37B8">
        <w:rPr>
          <w:b/>
          <w:szCs w:val="28"/>
        </w:rPr>
        <w:t xml:space="preserve">постановление администрации Оршанского муниципального района от 7 сентября </w:t>
      </w:r>
      <w:smartTag w:uri="urn:schemas-microsoft-com:office:smarttags" w:element="metricconverter">
        <w:smartTagPr>
          <w:attr w:name="ProductID" w:val="2020 г"/>
        </w:smartTagPr>
        <w:r w:rsidRPr="009B37B8">
          <w:rPr>
            <w:b/>
            <w:szCs w:val="28"/>
          </w:rPr>
          <w:t>2020 г</w:t>
        </w:r>
      </w:smartTag>
      <w:r w:rsidRPr="009B37B8">
        <w:rPr>
          <w:b/>
          <w:szCs w:val="28"/>
        </w:rPr>
        <w:t>. № 368 «Об утверждении Административного регламента предоставления муниципальной услуги «Выдача разрешения на ввод объекта в эксплуатацию»</w:t>
      </w:r>
    </w:p>
    <w:p w:rsidR="00006E4C" w:rsidRDefault="00006E4C" w:rsidP="009B37B8">
      <w:pPr>
        <w:jc w:val="center"/>
        <w:rPr>
          <w:bCs/>
          <w:kern w:val="28"/>
          <w:szCs w:val="28"/>
        </w:rPr>
      </w:pPr>
    </w:p>
    <w:p w:rsidR="00C25F98" w:rsidRPr="009B37B8" w:rsidRDefault="00C25F98" w:rsidP="009B37B8">
      <w:pPr>
        <w:jc w:val="center"/>
        <w:rPr>
          <w:bCs/>
          <w:kern w:val="28"/>
          <w:szCs w:val="28"/>
        </w:rPr>
      </w:pPr>
    </w:p>
    <w:p w:rsidR="008B5375" w:rsidRDefault="00006E4C" w:rsidP="009B37B8">
      <w:pPr>
        <w:overflowPunct/>
        <w:ind w:firstLine="709"/>
        <w:jc w:val="both"/>
        <w:textAlignment w:val="auto"/>
        <w:rPr>
          <w:bCs/>
          <w:szCs w:val="28"/>
        </w:rPr>
      </w:pPr>
      <w:proofErr w:type="gramStart"/>
      <w:r w:rsidRPr="009B37B8">
        <w:rPr>
          <w:szCs w:val="28"/>
        </w:rPr>
        <w:t xml:space="preserve">В соответствии с </w:t>
      </w:r>
      <w:r w:rsidRPr="009B37B8">
        <w:rPr>
          <w:rFonts w:cs="Arial"/>
          <w:szCs w:val="28"/>
        </w:rPr>
        <w:t>Федеральным законом от 06.10.2003 г. № 131-ФЗ</w:t>
      </w:r>
      <w:r w:rsidRPr="009B37B8">
        <w:rPr>
          <w:szCs w:val="28"/>
        </w:rPr>
        <w:t xml:space="preserve"> </w:t>
      </w:r>
      <w:r w:rsidRPr="009B37B8">
        <w:rPr>
          <w:rFonts w:cs="Arial"/>
          <w:szCs w:val="28"/>
        </w:rPr>
        <w:t>«Об общих принципах орга</w:t>
      </w:r>
      <w:r w:rsidR="008368CD">
        <w:rPr>
          <w:rFonts w:cs="Arial"/>
          <w:szCs w:val="28"/>
        </w:rPr>
        <w:t xml:space="preserve">низации местного самоуправления </w:t>
      </w:r>
      <w:r w:rsidRPr="009B37B8">
        <w:rPr>
          <w:rFonts w:cs="Arial"/>
          <w:szCs w:val="28"/>
        </w:rPr>
        <w:t>в Российской Федерации»</w:t>
      </w:r>
      <w:r w:rsidRPr="009B37B8">
        <w:rPr>
          <w:szCs w:val="28"/>
        </w:rPr>
        <w:t xml:space="preserve">, Федеральными законами от 11 июня </w:t>
      </w:r>
      <w:smartTag w:uri="urn:schemas-microsoft-com:office:smarttags" w:element="metricconverter">
        <w:smartTagPr>
          <w:attr w:name="ProductID" w:val="2021 г"/>
        </w:smartTagPr>
        <w:r w:rsidRPr="009B37B8">
          <w:rPr>
            <w:szCs w:val="28"/>
          </w:rPr>
          <w:t>2021 г</w:t>
        </w:r>
      </w:smartTag>
      <w:r w:rsidRPr="009B37B8">
        <w:rPr>
          <w:szCs w:val="28"/>
        </w:rPr>
        <w:t>. № 170-ФЗ «</w:t>
      </w:r>
      <w:r w:rsidRPr="009B37B8">
        <w:rPr>
          <w:bCs/>
          <w:szCs w:val="28"/>
        </w:rPr>
        <w:t xml:space="preserve">О внесении изменений в отдельные законодательные акты Российской Федерации в связи </w:t>
      </w:r>
      <w:r w:rsidR="008368CD">
        <w:rPr>
          <w:bCs/>
          <w:szCs w:val="28"/>
        </w:rPr>
        <w:t xml:space="preserve">с принятием Федерального закона </w:t>
      </w:r>
      <w:r w:rsidRPr="009B37B8">
        <w:rPr>
          <w:bCs/>
          <w:szCs w:val="28"/>
        </w:rPr>
        <w:t>«О государственном контроле (над</w:t>
      </w:r>
      <w:r w:rsidR="008368CD">
        <w:rPr>
          <w:bCs/>
          <w:szCs w:val="28"/>
        </w:rPr>
        <w:t xml:space="preserve">зоре) и муниципальном контроле </w:t>
      </w:r>
      <w:r w:rsidRPr="009B37B8">
        <w:rPr>
          <w:bCs/>
          <w:szCs w:val="28"/>
        </w:rPr>
        <w:t xml:space="preserve">в Российской Федерации», </w:t>
      </w:r>
      <w:r w:rsidR="00BE20C2">
        <w:rPr>
          <w:bCs/>
          <w:szCs w:val="28"/>
        </w:rPr>
        <w:t xml:space="preserve">  </w:t>
      </w:r>
      <w:r w:rsidRPr="009B37B8">
        <w:rPr>
          <w:bCs/>
          <w:szCs w:val="28"/>
        </w:rPr>
        <w:t xml:space="preserve">от 1 июля </w:t>
      </w:r>
      <w:smartTag w:uri="urn:schemas-microsoft-com:office:smarttags" w:element="metricconverter">
        <w:smartTagPr>
          <w:attr w:name="ProductID" w:val="2021 г"/>
        </w:smartTagPr>
        <w:r w:rsidRPr="009B37B8">
          <w:rPr>
            <w:bCs/>
            <w:szCs w:val="28"/>
          </w:rPr>
          <w:t>2021 г</w:t>
        </w:r>
      </w:smartTag>
      <w:r w:rsidRPr="009B37B8">
        <w:rPr>
          <w:bCs/>
          <w:szCs w:val="28"/>
        </w:rPr>
        <w:t>. № 275-ФЗ «</w:t>
      </w:r>
      <w:r w:rsidRPr="009B37B8">
        <w:rPr>
          <w:szCs w:val="28"/>
        </w:rPr>
        <w:t>О внесении изменений</w:t>
      </w:r>
      <w:proofErr w:type="gramEnd"/>
      <w:r w:rsidRPr="009B37B8">
        <w:rPr>
          <w:szCs w:val="28"/>
        </w:rPr>
        <w:t xml:space="preserve"> в </w:t>
      </w:r>
      <w:r w:rsidRPr="009B37B8">
        <w:rPr>
          <w:bCs/>
          <w:szCs w:val="28"/>
        </w:rPr>
        <w:t>Градостроитель</w:t>
      </w:r>
      <w:r w:rsidR="008368CD">
        <w:rPr>
          <w:bCs/>
          <w:szCs w:val="28"/>
        </w:rPr>
        <w:t xml:space="preserve">ный кодекс Российской Федерации </w:t>
      </w:r>
      <w:r w:rsidRPr="009B37B8">
        <w:rPr>
          <w:bCs/>
          <w:szCs w:val="28"/>
        </w:rPr>
        <w:t>и отдельные законодательные акты Российской Федерации», администрация Оршанского муниципа</w:t>
      </w:r>
      <w:r w:rsidR="008B5375">
        <w:rPr>
          <w:bCs/>
          <w:szCs w:val="28"/>
        </w:rPr>
        <w:t>льного района</w:t>
      </w:r>
      <w:r w:rsidR="008368CD" w:rsidRPr="008368CD">
        <w:rPr>
          <w:szCs w:val="28"/>
        </w:rPr>
        <w:t xml:space="preserve"> </w:t>
      </w:r>
      <w:r w:rsidR="008368CD" w:rsidRPr="009B37B8">
        <w:rPr>
          <w:szCs w:val="28"/>
        </w:rPr>
        <w:t>Республики Марий Эл</w:t>
      </w:r>
    </w:p>
    <w:p w:rsidR="00006E4C" w:rsidRPr="009B37B8" w:rsidRDefault="00006E4C" w:rsidP="008B5375">
      <w:pPr>
        <w:overflowPunct/>
        <w:jc w:val="center"/>
        <w:textAlignment w:val="auto"/>
        <w:rPr>
          <w:bCs/>
          <w:szCs w:val="28"/>
        </w:rPr>
      </w:pPr>
      <w:proofErr w:type="spellStart"/>
      <w:proofErr w:type="gramStart"/>
      <w:r w:rsidRPr="009B37B8">
        <w:rPr>
          <w:bCs/>
          <w:szCs w:val="28"/>
        </w:rPr>
        <w:t>п</w:t>
      </w:r>
      <w:proofErr w:type="spellEnd"/>
      <w:proofErr w:type="gramEnd"/>
      <w:r w:rsidRPr="009B37B8">
        <w:rPr>
          <w:bCs/>
          <w:szCs w:val="28"/>
        </w:rPr>
        <w:t xml:space="preserve"> о с т а </w:t>
      </w:r>
      <w:proofErr w:type="spellStart"/>
      <w:r w:rsidRPr="009B37B8">
        <w:rPr>
          <w:bCs/>
          <w:szCs w:val="28"/>
        </w:rPr>
        <w:t>н</w:t>
      </w:r>
      <w:proofErr w:type="spellEnd"/>
      <w:r w:rsidRPr="009B37B8">
        <w:rPr>
          <w:bCs/>
          <w:szCs w:val="28"/>
        </w:rPr>
        <w:t xml:space="preserve"> о в л я е т:</w:t>
      </w:r>
    </w:p>
    <w:p w:rsidR="00006E4C" w:rsidRPr="009B37B8" w:rsidRDefault="00006E4C" w:rsidP="009B37B8">
      <w:pPr>
        <w:overflowPunct/>
        <w:ind w:firstLine="709"/>
        <w:jc w:val="both"/>
        <w:textAlignment w:val="auto"/>
        <w:rPr>
          <w:szCs w:val="28"/>
        </w:rPr>
      </w:pPr>
      <w:r w:rsidRPr="009B37B8">
        <w:rPr>
          <w:szCs w:val="28"/>
        </w:rPr>
        <w:t>1. Внести в Административный регламент предоставления муниципальной услуги «Вы</w:t>
      </w:r>
      <w:r w:rsidR="005938D9">
        <w:rPr>
          <w:szCs w:val="28"/>
        </w:rPr>
        <w:t xml:space="preserve">дача разрешения на ввод объекта                              </w:t>
      </w:r>
      <w:r w:rsidRPr="009B37B8">
        <w:rPr>
          <w:szCs w:val="28"/>
        </w:rPr>
        <w:t xml:space="preserve">в эксплуатацию», утвержденный постановлением </w:t>
      </w:r>
      <w:r w:rsidRPr="009B37B8">
        <w:rPr>
          <w:bCs/>
          <w:szCs w:val="28"/>
        </w:rPr>
        <w:t>администрации</w:t>
      </w:r>
      <w:r w:rsidRPr="009B37B8">
        <w:rPr>
          <w:szCs w:val="28"/>
        </w:rPr>
        <w:t xml:space="preserve"> Оршанского муниципального района от 7 сентября 2020 года № 368, следующие изменения:</w:t>
      </w:r>
    </w:p>
    <w:p w:rsidR="00006E4C" w:rsidRPr="009B37B8" w:rsidRDefault="00006E4C" w:rsidP="009B37B8">
      <w:pPr>
        <w:overflowPunct/>
        <w:ind w:firstLine="709"/>
        <w:jc w:val="both"/>
        <w:textAlignment w:val="auto"/>
        <w:rPr>
          <w:szCs w:val="28"/>
        </w:rPr>
      </w:pPr>
      <w:r w:rsidRPr="009B37B8">
        <w:rPr>
          <w:szCs w:val="28"/>
        </w:rPr>
        <w:t>1) в пункте 11:</w:t>
      </w:r>
    </w:p>
    <w:p w:rsidR="00006E4C" w:rsidRPr="009B37B8" w:rsidRDefault="00006E4C" w:rsidP="009B37B8">
      <w:pPr>
        <w:ind w:firstLine="709"/>
        <w:jc w:val="both"/>
        <w:rPr>
          <w:szCs w:val="28"/>
        </w:rPr>
      </w:pPr>
      <w:proofErr w:type="gramStart"/>
      <w:r w:rsidRPr="009B37B8">
        <w:rPr>
          <w:szCs w:val="28"/>
        </w:rPr>
        <w:t>в подпункте 3 слова «и отсутствия документов (их копий или сведений, содержащихся в них)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</w:t>
      </w:r>
      <w:r w:rsidR="005938D9">
        <w:rPr>
          <w:szCs w:val="28"/>
        </w:rPr>
        <w:t>й)» заменить словами «(в случае</w:t>
      </w:r>
      <w:r w:rsidRPr="009B37B8">
        <w:rPr>
          <w:szCs w:val="28"/>
        </w:rPr>
        <w:t xml:space="preserve"> отсутствия документов (их копий ил</w:t>
      </w:r>
      <w:r w:rsidR="008B5375">
        <w:rPr>
          <w:szCs w:val="28"/>
        </w:rPr>
        <w:t xml:space="preserve">и сведений, содержащихся в них) </w:t>
      </w:r>
      <w:r w:rsidRPr="009B37B8">
        <w:rPr>
          <w:szCs w:val="28"/>
        </w:rPr>
        <w:t xml:space="preserve">в распоряжении органов государственной власти, </w:t>
      </w:r>
      <w:r w:rsidRPr="009B37B8">
        <w:rPr>
          <w:szCs w:val="28"/>
        </w:rPr>
        <w:lastRenderedPageBreak/>
        <w:t>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9B37B8">
        <w:rPr>
          <w:szCs w:val="28"/>
        </w:rPr>
        <w:t xml:space="preserve"> организаций)»;</w:t>
      </w:r>
    </w:p>
    <w:p w:rsidR="00006E4C" w:rsidRPr="009B37B8" w:rsidRDefault="00006E4C" w:rsidP="009B37B8">
      <w:pPr>
        <w:ind w:firstLine="709"/>
        <w:jc w:val="both"/>
        <w:rPr>
          <w:szCs w:val="28"/>
        </w:rPr>
      </w:pPr>
      <w:r w:rsidRPr="009B37B8">
        <w:rPr>
          <w:szCs w:val="28"/>
        </w:rPr>
        <w:t>в подпункте 4 слова «акт, подтверждающий соответствие параметров построенного, реконструированного объекта капитального строительства проектной документации</w:t>
      </w:r>
      <w:proofErr w:type="gramStart"/>
      <w:r w:rsidRPr="009B37B8">
        <w:rPr>
          <w:szCs w:val="28"/>
        </w:rPr>
        <w:t>,»</w:t>
      </w:r>
      <w:proofErr w:type="gramEnd"/>
      <w:r w:rsidRPr="009B37B8">
        <w:rPr>
          <w:szCs w:val="28"/>
        </w:rPr>
        <w:t xml:space="preserve"> заменить словами «акт,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Федерации),»;</w:t>
      </w:r>
    </w:p>
    <w:p w:rsidR="00006E4C" w:rsidRPr="009B37B8" w:rsidRDefault="00006E4C" w:rsidP="009B37B8">
      <w:pPr>
        <w:ind w:firstLine="709"/>
        <w:jc w:val="both"/>
        <w:rPr>
          <w:szCs w:val="28"/>
        </w:rPr>
      </w:pPr>
      <w:r w:rsidRPr="009B37B8">
        <w:rPr>
          <w:szCs w:val="28"/>
        </w:rPr>
        <w:t>подпункт 5 изложить в следующей редакции:</w:t>
      </w:r>
    </w:p>
    <w:p w:rsidR="00006E4C" w:rsidRPr="009B37B8" w:rsidRDefault="00006E4C" w:rsidP="009B37B8">
      <w:pPr>
        <w:ind w:firstLine="709"/>
        <w:jc w:val="both"/>
        <w:rPr>
          <w:szCs w:val="28"/>
        </w:rPr>
      </w:pPr>
      <w:proofErr w:type="gramStart"/>
      <w:r w:rsidRPr="009B37B8">
        <w:rPr>
          <w:szCs w:val="28"/>
        </w:rPr>
        <w:t>«5)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</w:t>
      </w:r>
      <w:r w:rsidR="008368CD">
        <w:rPr>
          <w:szCs w:val="28"/>
        </w:rPr>
        <w:t>ектной документацией) (в случае</w:t>
      </w:r>
      <w:r w:rsidRPr="009B37B8">
        <w:rPr>
          <w:szCs w:val="28"/>
        </w:rPr>
        <w:t xml:space="preserve"> отсутствия документов (их копий или сведений, содержащихся в них)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организаций);»;</w:t>
      </w:r>
      <w:proofErr w:type="gramEnd"/>
    </w:p>
    <w:p w:rsidR="00006E4C" w:rsidRPr="009B37B8" w:rsidRDefault="00006E4C" w:rsidP="009B37B8">
      <w:pPr>
        <w:ind w:firstLine="709"/>
        <w:jc w:val="both"/>
        <w:rPr>
          <w:szCs w:val="28"/>
        </w:rPr>
      </w:pPr>
      <w:r w:rsidRPr="009B37B8">
        <w:rPr>
          <w:szCs w:val="28"/>
        </w:rPr>
        <w:t xml:space="preserve">2) в пункте 12 слова «в подпункте 4 пункта 11» заменить словами </w:t>
      </w:r>
      <w:r w:rsidR="005938D9">
        <w:rPr>
          <w:szCs w:val="28"/>
        </w:rPr>
        <w:t xml:space="preserve">        </w:t>
      </w:r>
      <w:r w:rsidRPr="009B37B8">
        <w:rPr>
          <w:szCs w:val="28"/>
        </w:rPr>
        <w:t>«в подпункте 4 пункта 11 и подпункте 4 пункта 15»;</w:t>
      </w:r>
    </w:p>
    <w:p w:rsidR="00006E4C" w:rsidRPr="009B37B8" w:rsidRDefault="00006E4C" w:rsidP="009B37B8">
      <w:pPr>
        <w:ind w:firstLine="709"/>
        <w:jc w:val="both"/>
        <w:rPr>
          <w:szCs w:val="28"/>
        </w:rPr>
      </w:pPr>
      <w:proofErr w:type="gramStart"/>
      <w:r w:rsidRPr="009B37B8">
        <w:rPr>
          <w:szCs w:val="28"/>
        </w:rPr>
        <w:t xml:space="preserve">3) в подпункте 4 пункта 15 слова «о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</w:t>
      </w:r>
      <w:r w:rsidRPr="009B37B8">
        <w:rPr>
          <w:rFonts w:cs="Arial"/>
          <w:szCs w:val="28"/>
        </w:rPr>
        <w:t>Градостроительного кодекса Российской Федерации</w:t>
      </w:r>
      <w:r w:rsidRPr="009B37B8">
        <w:rPr>
          <w:szCs w:val="28"/>
        </w:rPr>
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</w:t>
      </w:r>
      <w:proofErr w:type="gramEnd"/>
      <w:r w:rsidRPr="009B37B8">
        <w:rPr>
          <w:szCs w:val="28"/>
        </w:rPr>
        <w:t xml:space="preserve"> </w:t>
      </w:r>
      <w:proofErr w:type="gramStart"/>
      <w:r w:rsidRPr="009B37B8">
        <w:rPr>
          <w:szCs w:val="28"/>
        </w:rPr>
        <w:t xml:space="preserve">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в случаях, предусмотренных частью 7 статьи 54 </w:t>
      </w:r>
      <w:r w:rsidRPr="009B37B8">
        <w:rPr>
          <w:rFonts w:cs="Arial"/>
          <w:szCs w:val="28"/>
        </w:rPr>
        <w:t>Градостроительного кодекса Российской Федерации</w:t>
      </w:r>
      <w:r w:rsidRPr="009B37B8">
        <w:rPr>
          <w:szCs w:val="28"/>
        </w:rPr>
        <w:t>.» заменить словами «о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</w:t>
      </w:r>
      <w:proofErr w:type="gramEnd"/>
      <w:r w:rsidRPr="009B37B8">
        <w:rPr>
          <w:szCs w:val="28"/>
        </w:rPr>
        <w:t xml:space="preserve"> </w:t>
      </w:r>
      <w:proofErr w:type="gramStart"/>
      <w:r w:rsidRPr="009B37B8">
        <w:rPr>
          <w:szCs w:val="28"/>
        </w:rPr>
        <w:t>документацию и являющихся в соответствии с частью 1.3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5 статьи 54 Градостроительного кодекса Российской Федерации.»;</w:t>
      </w:r>
      <w:proofErr w:type="gramEnd"/>
    </w:p>
    <w:p w:rsidR="00006E4C" w:rsidRPr="009B37B8" w:rsidRDefault="00006E4C" w:rsidP="009B37B8">
      <w:pPr>
        <w:ind w:firstLine="709"/>
        <w:jc w:val="both"/>
        <w:rPr>
          <w:szCs w:val="28"/>
        </w:rPr>
      </w:pPr>
      <w:r w:rsidRPr="009B37B8">
        <w:rPr>
          <w:szCs w:val="28"/>
        </w:rPr>
        <w:lastRenderedPageBreak/>
        <w:t>4) пункт 17 дополнить новым подпунктом «4)» следующего содержания:</w:t>
      </w:r>
    </w:p>
    <w:p w:rsidR="00006E4C" w:rsidRPr="009B37B8" w:rsidRDefault="00006E4C" w:rsidP="009B37B8">
      <w:pPr>
        <w:ind w:firstLine="709"/>
        <w:jc w:val="both"/>
        <w:rPr>
          <w:szCs w:val="28"/>
        </w:rPr>
      </w:pPr>
      <w:proofErr w:type="gramStart"/>
      <w:r w:rsidRPr="009B37B8">
        <w:rPr>
          <w:szCs w:val="28"/>
        </w:rPr>
        <w:t>«4)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897285" w:rsidRPr="009B37B8" w:rsidRDefault="00006E4C" w:rsidP="009B37B8">
      <w:pPr>
        <w:ind w:firstLine="709"/>
        <w:jc w:val="both"/>
        <w:rPr>
          <w:color w:val="000000"/>
          <w:szCs w:val="28"/>
        </w:rPr>
      </w:pPr>
      <w:r w:rsidRPr="009B37B8">
        <w:rPr>
          <w:szCs w:val="28"/>
        </w:rPr>
        <w:t xml:space="preserve">2. </w:t>
      </w:r>
      <w:r w:rsidR="0028478B" w:rsidRPr="009B37B8">
        <w:rPr>
          <w:szCs w:val="28"/>
        </w:rPr>
        <w:t xml:space="preserve">Разместить настоящее постановление на странице </w:t>
      </w:r>
      <w:r w:rsidR="005938D9">
        <w:rPr>
          <w:szCs w:val="28"/>
        </w:rPr>
        <w:t>а</w:t>
      </w:r>
      <w:r w:rsidR="0028478B" w:rsidRPr="009B37B8">
        <w:rPr>
          <w:szCs w:val="28"/>
        </w:rPr>
        <w:t xml:space="preserve">дминистрации Оршанского муниципального района Республики Марий Эл в информационно-телекоммуникационной сети «Интернет» официального </w:t>
      </w:r>
      <w:proofErr w:type="spellStart"/>
      <w:proofErr w:type="gramStart"/>
      <w:r w:rsidR="0028478B" w:rsidRPr="009B37B8">
        <w:rPr>
          <w:szCs w:val="28"/>
        </w:rPr>
        <w:t>интернет-портала</w:t>
      </w:r>
      <w:proofErr w:type="spellEnd"/>
      <w:proofErr w:type="gramEnd"/>
      <w:r w:rsidR="0028478B" w:rsidRPr="009B37B8">
        <w:rPr>
          <w:szCs w:val="28"/>
        </w:rPr>
        <w:t xml:space="preserve"> </w:t>
      </w:r>
      <w:r w:rsidR="0066679D" w:rsidRPr="009B37B8">
        <w:rPr>
          <w:szCs w:val="28"/>
        </w:rPr>
        <w:t>Республики Марий Эл.</w:t>
      </w:r>
      <w:r w:rsidR="00897285" w:rsidRPr="009B37B8">
        <w:rPr>
          <w:color w:val="000000"/>
          <w:szCs w:val="28"/>
        </w:rPr>
        <w:t xml:space="preserve"> </w:t>
      </w:r>
    </w:p>
    <w:p w:rsidR="00006E4C" w:rsidRPr="009B37B8" w:rsidRDefault="00897285" w:rsidP="009B37B8">
      <w:pPr>
        <w:ind w:firstLine="709"/>
        <w:jc w:val="both"/>
        <w:rPr>
          <w:rFonts w:cs="Arial"/>
          <w:szCs w:val="28"/>
        </w:rPr>
      </w:pPr>
      <w:r w:rsidRPr="009B37B8">
        <w:rPr>
          <w:szCs w:val="28"/>
        </w:rPr>
        <w:t xml:space="preserve">3. </w:t>
      </w:r>
      <w:proofErr w:type="gramStart"/>
      <w:r w:rsidR="008B5375" w:rsidRPr="009B37B8">
        <w:rPr>
          <w:szCs w:val="28"/>
        </w:rPr>
        <w:t>Контроль за</w:t>
      </w:r>
      <w:proofErr w:type="gramEnd"/>
      <w:r w:rsidR="008B5375" w:rsidRPr="009B37B8">
        <w:rPr>
          <w:szCs w:val="28"/>
        </w:rPr>
        <w:t xml:space="preserve"> исполнением настоящего постановления возложить </w:t>
      </w:r>
      <w:r w:rsidR="005938D9">
        <w:rPr>
          <w:szCs w:val="28"/>
        </w:rPr>
        <w:t xml:space="preserve">         </w:t>
      </w:r>
      <w:r w:rsidR="008B5375" w:rsidRPr="009B37B8">
        <w:rPr>
          <w:szCs w:val="28"/>
        </w:rPr>
        <w:t>на первого заместителя главы администрации Оршанского муниципального района Михеева И.П.</w:t>
      </w:r>
    </w:p>
    <w:p w:rsidR="008B5375" w:rsidRPr="009B37B8" w:rsidRDefault="00897285" w:rsidP="008B5375">
      <w:pPr>
        <w:ind w:firstLine="709"/>
        <w:jc w:val="both"/>
        <w:rPr>
          <w:rFonts w:cs="Arial"/>
          <w:szCs w:val="28"/>
        </w:rPr>
      </w:pPr>
      <w:r w:rsidRPr="009B37B8">
        <w:rPr>
          <w:szCs w:val="28"/>
        </w:rPr>
        <w:t xml:space="preserve">4. </w:t>
      </w:r>
      <w:r w:rsidR="008B5375" w:rsidRPr="009B37B8">
        <w:rPr>
          <w:color w:val="000000"/>
          <w:szCs w:val="28"/>
        </w:rPr>
        <w:t>Настоящее постановление подлежит официальному опубликованию  и вступает в силу по истечении 10 (десять) дней со дня его официального опубликования в районной газете «Вперед».</w:t>
      </w:r>
    </w:p>
    <w:p w:rsidR="00D07A5D" w:rsidRPr="009B37B8" w:rsidRDefault="00D07A5D" w:rsidP="009B37B8">
      <w:pPr>
        <w:ind w:firstLine="709"/>
        <w:contextualSpacing/>
        <w:jc w:val="both"/>
        <w:rPr>
          <w:color w:val="000000"/>
          <w:szCs w:val="28"/>
        </w:rPr>
      </w:pPr>
    </w:p>
    <w:p w:rsidR="00F66122" w:rsidRPr="009B37B8" w:rsidRDefault="00F66122" w:rsidP="009B37B8">
      <w:pPr>
        <w:ind w:firstLine="709"/>
        <w:contextualSpacing/>
        <w:rPr>
          <w:szCs w:val="28"/>
        </w:rPr>
      </w:pPr>
    </w:p>
    <w:p w:rsidR="00F66122" w:rsidRPr="009B37B8" w:rsidRDefault="00F66122" w:rsidP="009B37B8">
      <w:pPr>
        <w:ind w:firstLine="709"/>
        <w:contextualSpacing/>
        <w:rPr>
          <w:szCs w:val="28"/>
        </w:rPr>
      </w:pPr>
    </w:p>
    <w:p w:rsidR="00CD2D03" w:rsidRPr="009B37B8" w:rsidRDefault="00CD2D03" w:rsidP="009B37B8">
      <w:pPr>
        <w:jc w:val="both"/>
        <w:rPr>
          <w:szCs w:val="28"/>
        </w:rPr>
      </w:pPr>
      <w:r w:rsidRPr="009B37B8">
        <w:rPr>
          <w:szCs w:val="28"/>
        </w:rPr>
        <w:t xml:space="preserve">Глава администрации </w:t>
      </w:r>
    </w:p>
    <w:p w:rsidR="00CD2D03" w:rsidRPr="009B37B8" w:rsidRDefault="00CD2D03" w:rsidP="009B37B8">
      <w:pPr>
        <w:jc w:val="both"/>
        <w:rPr>
          <w:szCs w:val="28"/>
        </w:rPr>
      </w:pPr>
      <w:r w:rsidRPr="009B37B8">
        <w:rPr>
          <w:szCs w:val="28"/>
        </w:rPr>
        <w:t xml:space="preserve">      Оршанского </w:t>
      </w:r>
    </w:p>
    <w:p w:rsidR="00F66122" w:rsidRPr="009B37B8" w:rsidRDefault="00CD2D03" w:rsidP="009B37B8">
      <w:pPr>
        <w:jc w:val="both"/>
        <w:rPr>
          <w:szCs w:val="28"/>
        </w:rPr>
      </w:pPr>
      <w:r w:rsidRPr="009B37B8">
        <w:rPr>
          <w:szCs w:val="28"/>
        </w:rPr>
        <w:t xml:space="preserve">муниципального района                                               </w:t>
      </w:r>
      <w:r w:rsidR="002C7444">
        <w:rPr>
          <w:szCs w:val="28"/>
        </w:rPr>
        <w:t xml:space="preserve"> </w:t>
      </w:r>
      <w:r w:rsidRPr="009B37B8">
        <w:rPr>
          <w:szCs w:val="28"/>
        </w:rPr>
        <w:t xml:space="preserve">                    А. Плотников</w:t>
      </w:r>
    </w:p>
    <w:sectPr w:rsidR="00F66122" w:rsidRPr="009B37B8" w:rsidSect="005D2C7A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F98" w:rsidRDefault="00C25F98" w:rsidP="00F66122">
      <w:r>
        <w:separator/>
      </w:r>
    </w:p>
  </w:endnote>
  <w:endnote w:type="continuationSeparator" w:id="0">
    <w:p w:rsidR="00C25F98" w:rsidRDefault="00C25F98" w:rsidP="00F66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F98" w:rsidRDefault="00C25F98" w:rsidP="00F66122">
      <w:r>
        <w:separator/>
      </w:r>
    </w:p>
  </w:footnote>
  <w:footnote w:type="continuationSeparator" w:id="0">
    <w:p w:rsidR="00C25F98" w:rsidRDefault="00C25F98" w:rsidP="00F66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F98" w:rsidRDefault="00C25F98" w:rsidP="00767D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5F98" w:rsidRDefault="00C25F98" w:rsidP="00767D9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F98" w:rsidRDefault="00C25F98" w:rsidP="00767D9C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122"/>
    <w:rsid w:val="00006E4C"/>
    <w:rsid w:val="00012192"/>
    <w:rsid w:val="0001366C"/>
    <w:rsid w:val="000C4D59"/>
    <w:rsid w:val="000C79E5"/>
    <w:rsid w:val="000D552F"/>
    <w:rsid w:val="0013161B"/>
    <w:rsid w:val="00187C5E"/>
    <w:rsid w:val="001C1571"/>
    <w:rsid w:val="001E061F"/>
    <w:rsid w:val="0028478B"/>
    <w:rsid w:val="00291130"/>
    <w:rsid w:val="002935A1"/>
    <w:rsid w:val="002C7444"/>
    <w:rsid w:val="002F2F51"/>
    <w:rsid w:val="003A3E05"/>
    <w:rsid w:val="00404BF5"/>
    <w:rsid w:val="005405A9"/>
    <w:rsid w:val="00542B24"/>
    <w:rsid w:val="005938D9"/>
    <w:rsid w:val="005A19FB"/>
    <w:rsid w:val="005A1A3A"/>
    <w:rsid w:val="005A48C0"/>
    <w:rsid w:val="005D2C7A"/>
    <w:rsid w:val="005F7627"/>
    <w:rsid w:val="00664EDA"/>
    <w:rsid w:val="0066679D"/>
    <w:rsid w:val="00687CD5"/>
    <w:rsid w:val="006C2F05"/>
    <w:rsid w:val="006D4218"/>
    <w:rsid w:val="00733596"/>
    <w:rsid w:val="00767D9C"/>
    <w:rsid w:val="00773E86"/>
    <w:rsid w:val="007F6CF5"/>
    <w:rsid w:val="0081513F"/>
    <w:rsid w:val="008368CD"/>
    <w:rsid w:val="00895F9D"/>
    <w:rsid w:val="00897285"/>
    <w:rsid w:val="008A2765"/>
    <w:rsid w:val="008B5375"/>
    <w:rsid w:val="009367A7"/>
    <w:rsid w:val="00944DF3"/>
    <w:rsid w:val="0098197F"/>
    <w:rsid w:val="009B37B8"/>
    <w:rsid w:val="00AA4468"/>
    <w:rsid w:val="00B13E00"/>
    <w:rsid w:val="00B14745"/>
    <w:rsid w:val="00B35EFC"/>
    <w:rsid w:val="00B43714"/>
    <w:rsid w:val="00B65A26"/>
    <w:rsid w:val="00B6732D"/>
    <w:rsid w:val="00B80E21"/>
    <w:rsid w:val="00BB0272"/>
    <w:rsid w:val="00BB52D5"/>
    <w:rsid w:val="00BC34F5"/>
    <w:rsid w:val="00BE20C2"/>
    <w:rsid w:val="00C15C3C"/>
    <w:rsid w:val="00C25F98"/>
    <w:rsid w:val="00C76CAF"/>
    <w:rsid w:val="00C84D95"/>
    <w:rsid w:val="00C96039"/>
    <w:rsid w:val="00CB18E6"/>
    <w:rsid w:val="00CD2D03"/>
    <w:rsid w:val="00D07A5D"/>
    <w:rsid w:val="00D13361"/>
    <w:rsid w:val="00D27349"/>
    <w:rsid w:val="00D3434C"/>
    <w:rsid w:val="00D525C0"/>
    <w:rsid w:val="00D64D6C"/>
    <w:rsid w:val="00D80532"/>
    <w:rsid w:val="00DB5ACD"/>
    <w:rsid w:val="00DD6AA4"/>
    <w:rsid w:val="00E22F9E"/>
    <w:rsid w:val="00EE6FAE"/>
    <w:rsid w:val="00EF7189"/>
    <w:rsid w:val="00F16EAA"/>
    <w:rsid w:val="00F66122"/>
    <w:rsid w:val="00F9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61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61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66122"/>
  </w:style>
  <w:style w:type="paragraph" w:styleId="a6">
    <w:name w:val="Normal (Web)"/>
    <w:basedOn w:val="a"/>
    <w:uiPriority w:val="99"/>
    <w:rsid w:val="00F661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styleId="a7">
    <w:name w:val="Hyperlink"/>
    <w:basedOn w:val="a0"/>
    <w:uiPriority w:val="99"/>
    <w:unhideWhenUsed/>
    <w:rsid w:val="00F661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6122"/>
  </w:style>
  <w:style w:type="paragraph" w:styleId="a8">
    <w:name w:val="footnote text"/>
    <w:basedOn w:val="a"/>
    <w:link w:val="a9"/>
    <w:rsid w:val="00F66122"/>
    <w:pPr>
      <w:overflowPunct/>
      <w:autoSpaceDE/>
      <w:autoSpaceDN/>
      <w:adjustRightInd/>
      <w:textAlignment w:val="auto"/>
    </w:pPr>
    <w:rPr>
      <w:rFonts w:ascii="Calibri" w:hAnsi="Calibri"/>
      <w:sz w:val="20"/>
      <w:lang w:eastAsia="en-US"/>
    </w:rPr>
  </w:style>
  <w:style w:type="character" w:customStyle="1" w:styleId="a9">
    <w:name w:val="Текст сноски Знак"/>
    <w:basedOn w:val="a0"/>
    <w:link w:val="a8"/>
    <w:rsid w:val="00F66122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rsid w:val="00F66122"/>
    <w:rPr>
      <w:rFonts w:cs="Times New Roman"/>
      <w:vertAlign w:val="superscript"/>
    </w:rPr>
  </w:style>
  <w:style w:type="paragraph" w:customStyle="1" w:styleId="ConsPlusNormal">
    <w:name w:val="ConsPlusNormal"/>
    <w:rsid w:val="00F661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yperlink">
    <w:name w:val="hyperlink"/>
    <w:basedOn w:val="a0"/>
    <w:rsid w:val="00F66122"/>
  </w:style>
  <w:style w:type="paragraph" w:customStyle="1" w:styleId="consplusnormal0">
    <w:name w:val="consplusnormal"/>
    <w:basedOn w:val="a"/>
    <w:rsid w:val="00F661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basedOn w:val="a"/>
    <w:rsid w:val="00F661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0">
    <w:name w:val="ConsPlusTitle"/>
    <w:rsid w:val="00F6612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661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61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13E00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187C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87C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D27349"/>
    <w:pPr>
      <w:suppressAutoHyphens/>
      <w:overflowPunct/>
      <w:autoSpaceDE/>
      <w:autoSpaceDN/>
      <w:adjustRightInd/>
      <w:textAlignment w:val="auto"/>
    </w:pPr>
    <w:rPr>
      <w:lang w:eastAsia="zh-CN"/>
    </w:rPr>
  </w:style>
  <w:style w:type="paragraph" w:customStyle="1" w:styleId="af">
    <w:name w:val="Знак Знак Знак Знак"/>
    <w:basedOn w:val="a"/>
    <w:rsid w:val="00006E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1BF157FC715E4E8F24952195CF09B0" ma:contentTypeVersion="0" ma:contentTypeDescription="Создание документа." ma:contentTypeScope="" ma:versionID="28c7a380ae2eabaca4f369549049d32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XXJ7TYMEEKJ2-2616-201</_dlc_DocId>
    <_dlc_DocIdUrl xmlns="57504d04-691e-4fc4-8f09-4f19fdbe90f6">
      <Url>https://vip.gov.mari.ru/orshanka/_layouts/DocIdRedir.aspx?ID=XXJ7TYMEEKJ2-2616-201</Url>
      <Description>XXJ7TYMEEKJ2-2616-201</Description>
    </_dlc_DocIdUrl>
  </documentManagement>
</p:properties>
</file>

<file path=customXml/itemProps1.xml><?xml version="1.0" encoding="utf-8"?>
<ds:datastoreItem xmlns:ds="http://schemas.openxmlformats.org/officeDocument/2006/customXml" ds:itemID="{409D05CB-77F5-4F1D-80CD-0E2081FAC15D}"/>
</file>

<file path=customXml/itemProps2.xml><?xml version="1.0" encoding="utf-8"?>
<ds:datastoreItem xmlns:ds="http://schemas.openxmlformats.org/officeDocument/2006/customXml" ds:itemID="{1FECE173-95D0-49E1-B445-02D5C4AD0AD6}"/>
</file>

<file path=customXml/itemProps3.xml><?xml version="1.0" encoding="utf-8"?>
<ds:datastoreItem xmlns:ds="http://schemas.openxmlformats.org/officeDocument/2006/customXml" ds:itemID="{D0E57CD0-C12C-475D-ADFD-A8A889685641}"/>
</file>

<file path=customXml/itemProps4.xml><?xml version="1.0" encoding="utf-8"?>
<ds:datastoreItem xmlns:ds="http://schemas.openxmlformats.org/officeDocument/2006/customXml" ds:itemID="{FCDE8C96-3747-4CEC-9D3C-160E9FD83A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</cp:lastModifiedBy>
  <cp:revision>15</cp:revision>
  <cp:lastPrinted>2021-09-14T08:37:00Z</cp:lastPrinted>
  <dcterms:created xsi:type="dcterms:W3CDTF">2020-08-27T13:12:00Z</dcterms:created>
  <dcterms:modified xsi:type="dcterms:W3CDTF">2021-09-14T08:38:00Z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0x010100D71BF157FC715E4E8F24952195CF09B0</vt:lpwstr>
  </property>
  <property fmtid="{D5CDD505-2E9C-101B-9397-08002B2CF9AE}" pid="3" name="_dlc_DocIdItemGuid">
    <vt:lpwstr>0ef62569-261e-4230-be61-de01a2d0eed7</vt:lpwstr>
  </property>
</Properties>
</file>