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7B6FF2" w:rsidRPr="00171511" w:rsidTr="00756C78">
        <w:trPr>
          <w:cantSplit/>
          <w:trHeight w:val="1442"/>
        </w:trPr>
        <w:tc>
          <w:tcPr>
            <w:tcW w:w="9356" w:type="dxa"/>
            <w:gridSpan w:val="2"/>
            <w:hideMark/>
          </w:tcPr>
          <w:p w:rsidR="007B6FF2" w:rsidRPr="00171511" w:rsidRDefault="007B6FF2" w:rsidP="00756C78">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7B6FF2" w:rsidRPr="00171511" w:rsidTr="00756C78">
        <w:trPr>
          <w:trHeight w:val="943"/>
        </w:trPr>
        <w:tc>
          <w:tcPr>
            <w:tcW w:w="4678" w:type="dxa"/>
          </w:tcPr>
          <w:p w:rsidR="007B6FF2" w:rsidRPr="00171511" w:rsidRDefault="007B6FF2" w:rsidP="00756C78">
            <w:pPr>
              <w:jc w:val="center"/>
              <w:rPr>
                <w:b/>
                <w:bCs/>
                <w:sz w:val="26"/>
                <w:szCs w:val="26"/>
              </w:rPr>
            </w:pPr>
            <w:r w:rsidRPr="00171511">
              <w:rPr>
                <w:b/>
                <w:bCs/>
                <w:sz w:val="26"/>
                <w:szCs w:val="26"/>
              </w:rPr>
              <w:t>МАРИЙ ЭЛ РЕСПУБЛИКЫН</w:t>
            </w:r>
          </w:p>
          <w:p w:rsidR="007B6FF2" w:rsidRPr="00171511" w:rsidRDefault="007B6FF2" w:rsidP="00756C78">
            <w:pPr>
              <w:jc w:val="center"/>
              <w:rPr>
                <w:b/>
                <w:bCs/>
                <w:sz w:val="26"/>
                <w:szCs w:val="26"/>
              </w:rPr>
            </w:pPr>
            <w:r w:rsidRPr="00171511">
              <w:rPr>
                <w:b/>
                <w:bCs/>
                <w:sz w:val="26"/>
                <w:szCs w:val="26"/>
              </w:rPr>
              <w:t>ОРШАНКЕ</w:t>
            </w:r>
          </w:p>
          <w:p w:rsidR="007B6FF2" w:rsidRPr="00171511" w:rsidRDefault="007B6FF2" w:rsidP="00756C78">
            <w:pPr>
              <w:jc w:val="center"/>
              <w:rPr>
                <w:b/>
                <w:bCs/>
                <w:sz w:val="26"/>
                <w:szCs w:val="26"/>
              </w:rPr>
            </w:pPr>
            <w:r w:rsidRPr="00171511">
              <w:rPr>
                <w:b/>
                <w:bCs/>
                <w:sz w:val="26"/>
                <w:szCs w:val="26"/>
              </w:rPr>
              <w:t>МУНИЦИПАЛЬНЫЙ РАЙОНЫН</w:t>
            </w:r>
          </w:p>
          <w:p w:rsidR="007B6FF2" w:rsidRPr="00171511" w:rsidRDefault="007B6FF2" w:rsidP="00756C78">
            <w:pPr>
              <w:jc w:val="center"/>
              <w:rPr>
                <w:b/>
                <w:bCs/>
                <w:sz w:val="26"/>
                <w:szCs w:val="26"/>
              </w:rPr>
            </w:pPr>
            <w:r w:rsidRPr="00171511">
              <w:rPr>
                <w:b/>
                <w:bCs/>
                <w:sz w:val="26"/>
                <w:szCs w:val="26"/>
              </w:rPr>
              <w:t>АДМИНИСТРАЦИЙЖЕ</w:t>
            </w:r>
          </w:p>
          <w:p w:rsidR="007B6FF2" w:rsidRPr="00171511" w:rsidRDefault="007B6FF2" w:rsidP="00756C78">
            <w:pPr>
              <w:rPr>
                <w:b/>
                <w:bCs/>
                <w:sz w:val="26"/>
                <w:szCs w:val="26"/>
              </w:rPr>
            </w:pPr>
          </w:p>
          <w:p w:rsidR="007B6FF2" w:rsidRPr="00171511" w:rsidRDefault="007B6FF2" w:rsidP="00756C78">
            <w:pPr>
              <w:jc w:val="center"/>
              <w:rPr>
                <w:noProof/>
                <w:sz w:val="26"/>
                <w:szCs w:val="26"/>
              </w:rPr>
            </w:pPr>
            <w:r w:rsidRPr="00171511">
              <w:rPr>
                <w:b/>
                <w:bCs/>
                <w:sz w:val="26"/>
                <w:szCs w:val="26"/>
              </w:rPr>
              <w:t>ПУНЧАЛ</w:t>
            </w:r>
          </w:p>
        </w:tc>
        <w:tc>
          <w:tcPr>
            <w:tcW w:w="4678" w:type="dxa"/>
          </w:tcPr>
          <w:p w:rsidR="007B6FF2" w:rsidRPr="00171511" w:rsidRDefault="007B6FF2" w:rsidP="00756C78">
            <w:pPr>
              <w:jc w:val="center"/>
              <w:rPr>
                <w:b/>
                <w:bCs/>
                <w:sz w:val="26"/>
                <w:szCs w:val="26"/>
              </w:rPr>
            </w:pPr>
            <w:r w:rsidRPr="00171511">
              <w:rPr>
                <w:b/>
                <w:bCs/>
                <w:sz w:val="26"/>
                <w:szCs w:val="26"/>
              </w:rPr>
              <w:t>АДМИНИСТРАЦИЯ</w:t>
            </w:r>
          </w:p>
          <w:p w:rsidR="007B6FF2" w:rsidRPr="00171511" w:rsidRDefault="007B6FF2" w:rsidP="00756C78">
            <w:pPr>
              <w:jc w:val="center"/>
              <w:rPr>
                <w:b/>
                <w:bCs/>
                <w:sz w:val="26"/>
                <w:szCs w:val="26"/>
              </w:rPr>
            </w:pPr>
            <w:r w:rsidRPr="00171511">
              <w:rPr>
                <w:b/>
                <w:bCs/>
                <w:sz w:val="26"/>
                <w:szCs w:val="26"/>
              </w:rPr>
              <w:t>ОРШАНСКОГО</w:t>
            </w:r>
          </w:p>
          <w:p w:rsidR="007B6FF2" w:rsidRPr="00171511" w:rsidRDefault="007B6FF2" w:rsidP="00756C78">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7B6FF2" w:rsidRPr="00171511" w:rsidRDefault="007B6FF2" w:rsidP="00756C78">
            <w:pPr>
              <w:jc w:val="center"/>
              <w:rPr>
                <w:b/>
                <w:bCs/>
                <w:sz w:val="26"/>
                <w:szCs w:val="26"/>
              </w:rPr>
            </w:pPr>
          </w:p>
          <w:p w:rsidR="007B6FF2" w:rsidRPr="00171511" w:rsidRDefault="007B6FF2" w:rsidP="00756C78">
            <w:pPr>
              <w:jc w:val="center"/>
              <w:rPr>
                <w:spacing w:val="20"/>
                <w:sz w:val="26"/>
                <w:szCs w:val="26"/>
              </w:rPr>
            </w:pPr>
            <w:r w:rsidRPr="00171511">
              <w:rPr>
                <w:b/>
                <w:bCs/>
                <w:sz w:val="26"/>
                <w:szCs w:val="26"/>
              </w:rPr>
              <w:t>ПОСТАНОВЛЕНИЕ</w:t>
            </w:r>
          </w:p>
        </w:tc>
      </w:tr>
    </w:tbl>
    <w:p w:rsidR="0054795B" w:rsidRDefault="0054795B"/>
    <w:p w:rsidR="007B6FF2" w:rsidRDefault="007B6FF2"/>
    <w:p w:rsidR="007B6FF2" w:rsidRDefault="007B6FF2" w:rsidP="007B6FF2">
      <w:pPr>
        <w:pStyle w:val="a9"/>
        <w:jc w:val="center"/>
        <w:rPr>
          <w:szCs w:val="28"/>
        </w:rPr>
      </w:pPr>
      <w:r w:rsidRPr="009B37B8">
        <w:rPr>
          <w:szCs w:val="28"/>
        </w:rPr>
        <w:t xml:space="preserve">от </w:t>
      </w:r>
      <w:r>
        <w:rPr>
          <w:szCs w:val="28"/>
        </w:rPr>
        <w:t xml:space="preserve">1 марта 2022 </w:t>
      </w:r>
      <w:r w:rsidRPr="009B37B8">
        <w:rPr>
          <w:szCs w:val="28"/>
        </w:rPr>
        <w:t xml:space="preserve">г. № </w:t>
      </w:r>
      <w:r>
        <w:rPr>
          <w:szCs w:val="28"/>
        </w:rPr>
        <w:t>106</w:t>
      </w:r>
    </w:p>
    <w:p w:rsidR="007B6FF2" w:rsidRDefault="007B6FF2" w:rsidP="007B6FF2">
      <w:pPr>
        <w:pStyle w:val="a9"/>
        <w:jc w:val="center"/>
        <w:rPr>
          <w:szCs w:val="28"/>
        </w:rPr>
      </w:pPr>
    </w:p>
    <w:p w:rsidR="007B6FF2" w:rsidRDefault="007B6FF2" w:rsidP="007B6FF2">
      <w:pPr>
        <w:pStyle w:val="a9"/>
        <w:jc w:val="center"/>
        <w:rPr>
          <w:szCs w:val="28"/>
        </w:rPr>
      </w:pPr>
    </w:p>
    <w:p w:rsidR="007B6FF2" w:rsidRPr="009B37B8" w:rsidRDefault="007B6FF2" w:rsidP="007B6FF2">
      <w:pPr>
        <w:jc w:val="center"/>
        <w:rPr>
          <w:b/>
          <w:szCs w:val="28"/>
        </w:rPr>
      </w:pPr>
      <w:r w:rsidRPr="009B37B8">
        <w:rPr>
          <w:b/>
          <w:bCs/>
          <w:kern w:val="28"/>
          <w:szCs w:val="28"/>
        </w:rPr>
        <w:t xml:space="preserve">О внесении изменений в </w:t>
      </w:r>
      <w:r w:rsidRPr="009B37B8">
        <w:rPr>
          <w:b/>
          <w:szCs w:val="28"/>
        </w:rPr>
        <w:t xml:space="preserve">постановление администрации Оршанского муниципального района от 7 сентября </w:t>
      </w:r>
      <w:smartTag w:uri="urn:schemas-microsoft-com:office:smarttags" w:element="metricconverter">
        <w:smartTagPr>
          <w:attr w:name="ProductID" w:val="2020 г"/>
        </w:smartTagPr>
        <w:r w:rsidRPr="009B37B8">
          <w:rPr>
            <w:b/>
            <w:szCs w:val="28"/>
          </w:rPr>
          <w:t>2020 г</w:t>
        </w:r>
      </w:smartTag>
      <w:r w:rsidRPr="009B37B8">
        <w:rPr>
          <w:b/>
          <w:szCs w:val="28"/>
        </w:rPr>
        <w:t>. № 368 «Об утверждении Административного регламента предоставления муниципальной услуги «Выдача разрешения на ввод объекта в эксплуатацию»</w:t>
      </w:r>
    </w:p>
    <w:p w:rsidR="007B6FF2" w:rsidRDefault="007B6FF2" w:rsidP="007B6FF2">
      <w:pPr>
        <w:jc w:val="center"/>
        <w:rPr>
          <w:bCs/>
          <w:kern w:val="28"/>
          <w:szCs w:val="28"/>
        </w:rPr>
      </w:pPr>
    </w:p>
    <w:p w:rsidR="007B6FF2" w:rsidRPr="007B6FF2" w:rsidRDefault="007B6FF2" w:rsidP="007B6FF2">
      <w:pPr>
        <w:pStyle w:val="a9"/>
        <w:jc w:val="center"/>
        <w:rPr>
          <w:szCs w:val="28"/>
        </w:rPr>
      </w:pPr>
    </w:p>
    <w:p w:rsidR="007B6FF2" w:rsidRDefault="007B6FF2" w:rsidP="007B6FF2">
      <w:pPr>
        <w:overflowPunct/>
        <w:ind w:firstLine="709"/>
        <w:jc w:val="both"/>
        <w:textAlignment w:val="auto"/>
        <w:rPr>
          <w:bCs/>
          <w:szCs w:val="28"/>
        </w:rPr>
      </w:pPr>
      <w:proofErr w:type="gramStart"/>
      <w:r w:rsidRPr="009B37B8">
        <w:rPr>
          <w:szCs w:val="28"/>
        </w:rPr>
        <w:t xml:space="preserve">В соответствии с </w:t>
      </w:r>
      <w:r w:rsidRPr="009B37B8">
        <w:rPr>
          <w:rFonts w:cs="Arial"/>
          <w:szCs w:val="28"/>
        </w:rPr>
        <w:t>Федеральным зако</w:t>
      </w:r>
      <w:r w:rsidR="00960E20">
        <w:rPr>
          <w:rFonts w:cs="Arial"/>
          <w:szCs w:val="28"/>
        </w:rPr>
        <w:t xml:space="preserve">ном от 06.10.2003 </w:t>
      </w:r>
      <w:r w:rsidRPr="009B37B8">
        <w:rPr>
          <w:rFonts w:cs="Arial"/>
          <w:szCs w:val="28"/>
        </w:rPr>
        <w:t>№ 131-ФЗ</w:t>
      </w:r>
      <w:r w:rsidRPr="009B37B8">
        <w:rPr>
          <w:szCs w:val="28"/>
        </w:rPr>
        <w:t xml:space="preserve"> </w:t>
      </w:r>
      <w:r w:rsidR="00960E20">
        <w:rPr>
          <w:szCs w:val="28"/>
        </w:rPr>
        <w:t xml:space="preserve">     </w:t>
      </w:r>
      <w:r w:rsidRPr="009B37B8">
        <w:rPr>
          <w:rFonts w:cs="Arial"/>
          <w:szCs w:val="28"/>
        </w:rPr>
        <w:t>«Об общих принципах орга</w:t>
      </w:r>
      <w:r>
        <w:rPr>
          <w:rFonts w:cs="Arial"/>
          <w:szCs w:val="28"/>
        </w:rPr>
        <w:t xml:space="preserve">низации местного самоуправления </w:t>
      </w:r>
      <w:r w:rsidRPr="009B37B8">
        <w:rPr>
          <w:rFonts w:cs="Arial"/>
          <w:szCs w:val="28"/>
        </w:rPr>
        <w:t>в Российской Федерации»</w:t>
      </w:r>
      <w:r w:rsidRPr="009B37B8">
        <w:rPr>
          <w:szCs w:val="28"/>
        </w:rPr>
        <w:t xml:space="preserve">, </w:t>
      </w:r>
      <w:r w:rsidR="00960E20">
        <w:rPr>
          <w:szCs w:val="28"/>
        </w:rPr>
        <w:t>Федеральным законом</w:t>
      </w:r>
      <w:r>
        <w:rPr>
          <w:szCs w:val="28"/>
        </w:rPr>
        <w:t xml:space="preserve"> от 13.07.20</w:t>
      </w:r>
      <w:r w:rsidR="00960E20">
        <w:rPr>
          <w:szCs w:val="28"/>
        </w:rPr>
        <w:t>20 №</w:t>
      </w:r>
      <w:r w:rsidR="00756C78">
        <w:rPr>
          <w:szCs w:val="28"/>
        </w:rPr>
        <w:t xml:space="preserve"> </w:t>
      </w:r>
      <w:r w:rsidR="00960E20">
        <w:rPr>
          <w:szCs w:val="28"/>
        </w:rPr>
        <w:t>202-ФЗ «О внесении изменений</w:t>
      </w:r>
      <w:r>
        <w:rPr>
          <w:szCs w:val="28"/>
        </w:rPr>
        <w:t xml:space="preserve">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9B37B8">
        <w:rPr>
          <w:bCs/>
          <w:szCs w:val="28"/>
        </w:rPr>
        <w:t xml:space="preserve">, </w:t>
      </w:r>
      <w:r w:rsidR="00960E20">
        <w:rPr>
          <w:bCs/>
          <w:szCs w:val="28"/>
        </w:rPr>
        <w:t xml:space="preserve">Федеральным законом </w:t>
      </w:r>
      <w:r>
        <w:rPr>
          <w:bCs/>
          <w:szCs w:val="28"/>
        </w:rPr>
        <w:t>от 01.07.2021 №</w:t>
      </w:r>
      <w:r w:rsidR="00756C78">
        <w:rPr>
          <w:bCs/>
          <w:szCs w:val="28"/>
        </w:rPr>
        <w:t xml:space="preserve"> </w:t>
      </w:r>
      <w:r>
        <w:rPr>
          <w:bCs/>
          <w:szCs w:val="28"/>
        </w:rPr>
        <w:t>276-ФЗ</w:t>
      </w:r>
      <w:proofErr w:type="gramEnd"/>
      <w:r>
        <w:rPr>
          <w:bCs/>
          <w:szCs w:val="28"/>
        </w:rPr>
        <w:t xml:space="preserve"> «О внесении изменений в Градостроительный кодекс Российской Федерации и отдельные законодательные акты Рос</w:t>
      </w:r>
      <w:r w:rsidR="007A667F">
        <w:rPr>
          <w:bCs/>
          <w:szCs w:val="28"/>
        </w:rPr>
        <w:t>сийской Федерации», Федеральным законом</w:t>
      </w:r>
      <w:r w:rsidR="0001065D">
        <w:rPr>
          <w:bCs/>
          <w:szCs w:val="28"/>
        </w:rPr>
        <w:t xml:space="preserve">       </w:t>
      </w:r>
      <w:r>
        <w:rPr>
          <w:bCs/>
          <w:szCs w:val="28"/>
        </w:rPr>
        <w:t xml:space="preserve"> от 06.12.2021 №</w:t>
      </w:r>
      <w:r w:rsidR="00756C78">
        <w:rPr>
          <w:bCs/>
          <w:szCs w:val="28"/>
        </w:rPr>
        <w:t xml:space="preserve"> </w:t>
      </w:r>
      <w:r>
        <w:rPr>
          <w:bCs/>
          <w:szCs w:val="28"/>
        </w:rPr>
        <w:t xml:space="preserve">408-ФЗ «О внесении изменений в отдельные законодательные акты российской Федерации», </w:t>
      </w:r>
      <w:r w:rsidRPr="009B37B8">
        <w:rPr>
          <w:bCs/>
          <w:szCs w:val="28"/>
        </w:rPr>
        <w:t>администрация Оршанского муниципа</w:t>
      </w:r>
      <w:r>
        <w:rPr>
          <w:bCs/>
          <w:szCs w:val="28"/>
        </w:rPr>
        <w:t>льного района</w:t>
      </w:r>
      <w:r w:rsidRPr="008368CD">
        <w:rPr>
          <w:szCs w:val="28"/>
        </w:rPr>
        <w:t xml:space="preserve"> </w:t>
      </w:r>
      <w:r w:rsidRPr="009B37B8">
        <w:rPr>
          <w:szCs w:val="28"/>
        </w:rPr>
        <w:t>Республики Марий Эл</w:t>
      </w:r>
    </w:p>
    <w:p w:rsidR="007B6FF2" w:rsidRPr="009B37B8" w:rsidRDefault="007B6FF2" w:rsidP="007B6FF2">
      <w:pPr>
        <w:overflowPunct/>
        <w:jc w:val="center"/>
        <w:textAlignment w:val="auto"/>
        <w:rPr>
          <w:bCs/>
          <w:szCs w:val="28"/>
        </w:rPr>
      </w:pPr>
      <w:proofErr w:type="spellStart"/>
      <w:proofErr w:type="gramStart"/>
      <w:r w:rsidRPr="009B37B8">
        <w:rPr>
          <w:bCs/>
          <w:szCs w:val="28"/>
        </w:rPr>
        <w:t>п</w:t>
      </w:r>
      <w:proofErr w:type="spellEnd"/>
      <w:proofErr w:type="gramEnd"/>
      <w:r w:rsidRPr="009B37B8">
        <w:rPr>
          <w:bCs/>
          <w:szCs w:val="28"/>
        </w:rPr>
        <w:t xml:space="preserve"> о с т а </w:t>
      </w:r>
      <w:proofErr w:type="spellStart"/>
      <w:r w:rsidRPr="009B37B8">
        <w:rPr>
          <w:bCs/>
          <w:szCs w:val="28"/>
        </w:rPr>
        <w:t>н</w:t>
      </w:r>
      <w:proofErr w:type="spellEnd"/>
      <w:r w:rsidRPr="009B37B8">
        <w:rPr>
          <w:bCs/>
          <w:szCs w:val="28"/>
        </w:rPr>
        <w:t xml:space="preserve"> о в л я е т:</w:t>
      </w:r>
    </w:p>
    <w:p w:rsidR="007B6FF2" w:rsidRPr="009B37B8" w:rsidRDefault="007B6FF2" w:rsidP="007B6FF2">
      <w:pPr>
        <w:overflowPunct/>
        <w:ind w:firstLine="709"/>
        <w:jc w:val="both"/>
        <w:textAlignment w:val="auto"/>
        <w:rPr>
          <w:szCs w:val="28"/>
        </w:rPr>
      </w:pPr>
      <w:r w:rsidRPr="009B37B8">
        <w:rPr>
          <w:szCs w:val="28"/>
        </w:rPr>
        <w:t>1. Внести в Административный регламент предоставления муниципальной услуги «Вы</w:t>
      </w:r>
      <w:r>
        <w:rPr>
          <w:szCs w:val="28"/>
        </w:rPr>
        <w:t xml:space="preserve">дача разрешения на ввод объекта                              </w:t>
      </w:r>
      <w:r w:rsidRPr="009B37B8">
        <w:rPr>
          <w:szCs w:val="28"/>
        </w:rPr>
        <w:t xml:space="preserve">в эксплуатацию», утвержденный постановлением </w:t>
      </w:r>
      <w:r w:rsidRPr="009B37B8">
        <w:rPr>
          <w:bCs/>
          <w:szCs w:val="28"/>
        </w:rPr>
        <w:t>администрации</w:t>
      </w:r>
      <w:r w:rsidRPr="009B37B8">
        <w:rPr>
          <w:szCs w:val="28"/>
        </w:rPr>
        <w:t xml:space="preserve"> Оршанского муниципального района от 7 сентября 2020 года № 368</w:t>
      </w:r>
      <w:r w:rsidR="007165DF">
        <w:rPr>
          <w:szCs w:val="28"/>
        </w:rPr>
        <w:t xml:space="preserve"> (с </w:t>
      </w:r>
      <w:proofErr w:type="spellStart"/>
      <w:r w:rsidR="007165DF">
        <w:rPr>
          <w:szCs w:val="28"/>
        </w:rPr>
        <w:t>изм</w:t>
      </w:r>
      <w:proofErr w:type="spellEnd"/>
      <w:r w:rsidR="007165DF">
        <w:rPr>
          <w:szCs w:val="28"/>
        </w:rPr>
        <w:t>.</w:t>
      </w:r>
      <w:r w:rsidR="00A65826">
        <w:rPr>
          <w:szCs w:val="28"/>
        </w:rPr>
        <w:t xml:space="preserve"> от</w:t>
      </w:r>
      <w:r w:rsidR="00E20603">
        <w:rPr>
          <w:szCs w:val="28"/>
        </w:rPr>
        <w:t xml:space="preserve"> 13 сентября 2021 г. № 438</w:t>
      </w:r>
      <w:r w:rsidR="007165DF">
        <w:rPr>
          <w:szCs w:val="28"/>
        </w:rPr>
        <w:t>)</w:t>
      </w:r>
      <w:r w:rsidR="00A65826">
        <w:rPr>
          <w:szCs w:val="28"/>
        </w:rPr>
        <w:t xml:space="preserve"> </w:t>
      </w:r>
      <w:r w:rsidRPr="009B37B8">
        <w:rPr>
          <w:szCs w:val="28"/>
        </w:rPr>
        <w:t>, следующие изменения:</w:t>
      </w:r>
    </w:p>
    <w:p w:rsidR="007B6FF2" w:rsidRPr="009B37B8" w:rsidRDefault="007B6FF2" w:rsidP="007B6FF2">
      <w:pPr>
        <w:overflowPunct/>
        <w:ind w:firstLine="709"/>
        <w:jc w:val="both"/>
        <w:textAlignment w:val="auto"/>
        <w:rPr>
          <w:szCs w:val="28"/>
        </w:rPr>
      </w:pPr>
      <w:r>
        <w:rPr>
          <w:szCs w:val="28"/>
        </w:rPr>
        <w:t xml:space="preserve">1.1. </w:t>
      </w:r>
      <w:r w:rsidRPr="009B37B8">
        <w:rPr>
          <w:szCs w:val="28"/>
        </w:rPr>
        <w:t xml:space="preserve">в пункте </w:t>
      </w:r>
      <w:r>
        <w:rPr>
          <w:szCs w:val="28"/>
        </w:rPr>
        <w:t>20</w:t>
      </w:r>
      <w:r w:rsidRPr="009B37B8">
        <w:rPr>
          <w:szCs w:val="28"/>
        </w:rPr>
        <w:t>:</w:t>
      </w:r>
    </w:p>
    <w:p w:rsidR="007B6FF2" w:rsidRDefault="007B6FF2" w:rsidP="007B6FF2">
      <w:pPr>
        <w:ind w:firstLine="709"/>
        <w:jc w:val="both"/>
        <w:rPr>
          <w:szCs w:val="28"/>
        </w:rPr>
      </w:pPr>
      <w:r w:rsidRPr="009B37B8">
        <w:rPr>
          <w:szCs w:val="28"/>
        </w:rPr>
        <w:t xml:space="preserve">подпункт 3 </w:t>
      </w:r>
      <w:r>
        <w:rPr>
          <w:szCs w:val="28"/>
        </w:rPr>
        <w:t>дополнить словами «</w:t>
      </w:r>
      <w:r w:rsidRPr="006F3FD8">
        <w:rPr>
          <w:szCs w:val="28"/>
        </w:rPr>
        <w:t xml:space="preserve">, за исключением </w:t>
      </w:r>
      <w:proofErr w:type="gramStart"/>
      <w:r w:rsidRPr="006F3FD8">
        <w:rPr>
          <w:szCs w:val="28"/>
        </w:rPr>
        <w:t>случаев изменения площади объекта капитального строительства</w:t>
      </w:r>
      <w:proofErr w:type="gramEnd"/>
      <w:r w:rsidRPr="006F3FD8">
        <w:rPr>
          <w:szCs w:val="28"/>
        </w:rPr>
        <w:t xml:space="preserve"> в соответствии с </w:t>
      </w:r>
      <w:hyperlink r:id="rId5" w:anchor="dst3216" w:history="1">
        <w:r w:rsidRPr="006F3FD8">
          <w:rPr>
            <w:szCs w:val="28"/>
          </w:rPr>
          <w:t>частью 6.2</w:t>
        </w:r>
      </w:hyperlink>
      <w:r w:rsidRPr="006F3FD8">
        <w:rPr>
          <w:szCs w:val="28"/>
        </w:rPr>
        <w:t> </w:t>
      </w:r>
      <w:r>
        <w:rPr>
          <w:szCs w:val="28"/>
        </w:rPr>
        <w:t>статьи 55 Градостроительного кодекса Российской Федерации</w:t>
      </w:r>
      <w:r w:rsidRPr="006F3FD8">
        <w:rPr>
          <w:szCs w:val="28"/>
        </w:rPr>
        <w:t>;</w:t>
      </w:r>
      <w:r>
        <w:rPr>
          <w:szCs w:val="28"/>
        </w:rPr>
        <w:t>»</w:t>
      </w:r>
      <w:r w:rsidRPr="009B37B8">
        <w:rPr>
          <w:szCs w:val="28"/>
        </w:rPr>
        <w:t>;</w:t>
      </w:r>
    </w:p>
    <w:p w:rsidR="007B6FF2" w:rsidRPr="009B37B8" w:rsidRDefault="007B6FF2" w:rsidP="007B6FF2">
      <w:pPr>
        <w:ind w:firstLine="709"/>
        <w:jc w:val="both"/>
        <w:rPr>
          <w:szCs w:val="28"/>
        </w:rPr>
      </w:pPr>
      <w:r w:rsidRPr="009B37B8">
        <w:rPr>
          <w:szCs w:val="28"/>
        </w:rPr>
        <w:lastRenderedPageBreak/>
        <w:t xml:space="preserve">подпункт </w:t>
      </w:r>
      <w:r>
        <w:rPr>
          <w:szCs w:val="28"/>
        </w:rPr>
        <w:t>4</w:t>
      </w:r>
      <w:r w:rsidRPr="009B37B8">
        <w:rPr>
          <w:szCs w:val="28"/>
        </w:rPr>
        <w:t xml:space="preserve"> </w:t>
      </w:r>
      <w:r>
        <w:rPr>
          <w:szCs w:val="28"/>
        </w:rPr>
        <w:t>дополнить словами «</w:t>
      </w:r>
      <w:r w:rsidRPr="006F3FD8">
        <w:rPr>
          <w:szCs w:val="28"/>
        </w:rPr>
        <w:t xml:space="preserve">, за исключением </w:t>
      </w:r>
      <w:proofErr w:type="gramStart"/>
      <w:r w:rsidRPr="006F3FD8">
        <w:rPr>
          <w:szCs w:val="28"/>
        </w:rPr>
        <w:t>случаев изменения площади объекта капитального строительства</w:t>
      </w:r>
      <w:proofErr w:type="gramEnd"/>
      <w:r w:rsidRPr="006F3FD8">
        <w:rPr>
          <w:szCs w:val="28"/>
        </w:rPr>
        <w:t xml:space="preserve"> в соответствии с </w:t>
      </w:r>
      <w:hyperlink r:id="rId6" w:anchor="dst3216" w:history="1">
        <w:r w:rsidRPr="006F3FD8">
          <w:rPr>
            <w:szCs w:val="28"/>
          </w:rPr>
          <w:t>частью 6.2</w:t>
        </w:r>
      </w:hyperlink>
      <w:r w:rsidRPr="006F3FD8">
        <w:rPr>
          <w:szCs w:val="28"/>
        </w:rPr>
        <w:t> </w:t>
      </w:r>
      <w:r>
        <w:rPr>
          <w:szCs w:val="28"/>
        </w:rPr>
        <w:t>статьи 55 Градостроительного кодекса Российской Федерации</w:t>
      </w:r>
      <w:r w:rsidRPr="006F3FD8">
        <w:rPr>
          <w:szCs w:val="28"/>
        </w:rPr>
        <w:t>;»;</w:t>
      </w:r>
    </w:p>
    <w:p w:rsidR="007B6FF2" w:rsidRDefault="007B6FF2" w:rsidP="007B6FF2">
      <w:pPr>
        <w:ind w:firstLine="709"/>
        <w:jc w:val="both"/>
        <w:rPr>
          <w:szCs w:val="28"/>
        </w:rPr>
      </w:pPr>
      <w:r>
        <w:rPr>
          <w:szCs w:val="28"/>
        </w:rPr>
        <w:t>1.2. дополнить пунктами 20.1 и 20.2 следующего содержания:</w:t>
      </w:r>
    </w:p>
    <w:p w:rsidR="007B6FF2" w:rsidRPr="006F0E86" w:rsidRDefault="007B6FF2" w:rsidP="007B6FF2">
      <w:pPr>
        <w:ind w:firstLine="709"/>
        <w:jc w:val="both"/>
        <w:rPr>
          <w:szCs w:val="28"/>
        </w:rPr>
      </w:pPr>
      <w:r>
        <w:rPr>
          <w:szCs w:val="28"/>
        </w:rPr>
        <w:t xml:space="preserve">«20.1. </w:t>
      </w:r>
      <w:r w:rsidRPr="006F0E86">
        <w:rPr>
          <w:szCs w:val="28"/>
        </w:rPr>
        <w:t>Неполучение (несвоевременное получение) документов, запрошенных в соответствии с </w:t>
      </w:r>
      <w:hyperlink r:id="rId7" w:anchor="dst288" w:history="1">
        <w:r w:rsidRPr="006F0E86">
          <w:rPr>
            <w:szCs w:val="28"/>
          </w:rPr>
          <w:t>частями 3.2</w:t>
        </w:r>
      </w:hyperlink>
      <w:r w:rsidRPr="006F0E86">
        <w:rPr>
          <w:szCs w:val="28"/>
        </w:rPr>
        <w:t> и </w:t>
      </w:r>
      <w:hyperlink r:id="rId8" w:anchor="dst289" w:history="1">
        <w:r w:rsidRPr="006F0E86">
          <w:rPr>
            <w:szCs w:val="28"/>
          </w:rPr>
          <w:t>3.3</w:t>
        </w:r>
      </w:hyperlink>
      <w:r w:rsidRPr="006F0E86">
        <w:rPr>
          <w:szCs w:val="28"/>
        </w:rPr>
        <w:t> </w:t>
      </w:r>
      <w:r>
        <w:rPr>
          <w:szCs w:val="28"/>
        </w:rPr>
        <w:t>статьи 55 Градостроительного кодекса Российской Федерации</w:t>
      </w:r>
      <w:r w:rsidRPr="006F0E86">
        <w:rPr>
          <w:szCs w:val="28"/>
        </w:rPr>
        <w:t>, не может являться основанием для отказа в выдаче разрешения на ввод объекта в эксплуатацию;</w:t>
      </w:r>
    </w:p>
    <w:p w:rsidR="007B6FF2" w:rsidRDefault="007B6FF2" w:rsidP="007B6FF2">
      <w:pPr>
        <w:ind w:firstLine="709"/>
        <w:jc w:val="both"/>
        <w:rPr>
          <w:szCs w:val="28"/>
        </w:rPr>
      </w:pPr>
      <w:r w:rsidRPr="006F0E86">
        <w:rPr>
          <w:szCs w:val="28"/>
        </w:rPr>
        <w:t xml:space="preserve">20.2. </w:t>
      </w:r>
      <w:proofErr w:type="gramStart"/>
      <w:r w:rsidRPr="006F0E86">
        <w:rPr>
          <w:szCs w:val="28"/>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F0E86">
        <w:rPr>
          <w:szCs w:val="28"/>
        </w:rPr>
        <w:t xml:space="preserve"> количества этажей, помещений (при наличии) и </w:t>
      </w:r>
      <w:proofErr w:type="spellStart"/>
      <w:r w:rsidRPr="006F0E86">
        <w:rPr>
          <w:szCs w:val="28"/>
        </w:rPr>
        <w:t>машино-мест</w:t>
      </w:r>
      <w:proofErr w:type="spellEnd"/>
      <w:r w:rsidRPr="006F0E86">
        <w:rPr>
          <w:szCs w:val="28"/>
        </w:rPr>
        <w:t xml:space="preserve"> (при наличии) проектной документации и (или) разрешению на строительство. </w:t>
      </w:r>
      <w:proofErr w:type="gramStart"/>
      <w:r w:rsidRPr="006F0E86">
        <w:rPr>
          <w:szCs w:val="28"/>
        </w:rPr>
        <w:t>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r>
        <w:rPr>
          <w:szCs w:val="28"/>
        </w:rPr>
        <w:t>;»;</w:t>
      </w:r>
      <w:proofErr w:type="gramEnd"/>
    </w:p>
    <w:p w:rsidR="007B6FF2" w:rsidRDefault="007B6FF2" w:rsidP="007B6FF2">
      <w:pPr>
        <w:ind w:firstLine="709"/>
        <w:jc w:val="both"/>
        <w:rPr>
          <w:szCs w:val="28"/>
        </w:rPr>
      </w:pPr>
      <w:r>
        <w:rPr>
          <w:szCs w:val="28"/>
        </w:rPr>
        <w:t>1.3. пункт 11 изложить в следующей редакции:</w:t>
      </w:r>
    </w:p>
    <w:p w:rsidR="007B6FF2" w:rsidRDefault="007B6FF2" w:rsidP="007B6FF2">
      <w:pPr>
        <w:ind w:firstLine="709"/>
        <w:jc w:val="both"/>
        <w:rPr>
          <w:szCs w:val="28"/>
        </w:rPr>
      </w:pPr>
      <w:r>
        <w:rPr>
          <w:szCs w:val="28"/>
        </w:rPr>
        <w:t>«11. При обращении за получением муниципальной услуги заявителем предоставляются:</w:t>
      </w:r>
    </w:p>
    <w:p w:rsidR="007B6FF2" w:rsidRDefault="007B6FF2" w:rsidP="007B6FF2">
      <w:pPr>
        <w:ind w:firstLine="709"/>
        <w:jc w:val="both"/>
        <w:rPr>
          <w:szCs w:val="28"/>
        </w:rPr>
      </w:pPr>
      <w:r>
        <w:rPr>
          <w:szCs w:val="28"/>
        </w:rPr>
        <w:t>1) 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 (далее – заявление);</w:t>
      </w:r>
    </w:p>
    <w:p w:rsidR="007B6FF2" w:rsidRPr="004F4683" w:rsidRDefault="007B6FF2" w:rsidP="007B6FF2">
      <w:pPr>
        <w:ind w:firstLine="709"/>
        <w:jc w:val="both"/>
        <w:rPr>
          <w:szCs w:val="28"/>
        </w:rPr>
      </w:pPr>
      <w:r>
        <w:rPr>
          <w:szCs w:val="28"/>
        </w:rPr>
        <w:t xml:space="preserve">2) </w:t>
      </w:r>
      <w:r w:rsidRPr="004F4683">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6FF2" w:rsidRPr="004F4683" w:rsidRDefault="007B6FF2" w:rsidP="007B6FF2">
      <w:pPr>
        <w:ind w:firstLine="709"/>
        <w:jc w:val="both"/>
        <w:rPr>
          <w:szCs w:val="28"/>
        </w:rPr>
      </w:pPr>
      <w:proofErr w:type="gramStart"/>
      <w:r w:rsidRPr="004F4683">
        <w:rPr>
          <w:szCs w:val="28"/>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 w:anchor="dst100014" w:history="1">
        <w:r w:rsidRPr="004F4683">
          <w:rPr>
            <w:szCs w:val="28"/>
          </w:rPr>
          <w:t>случаев</w:t>
        </w:r>
      </w:hyperlink>
      <w:r w:rsidRPr="004F4683">
        <w:rPr>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F4683">
        <w:rPr>
          <w:szCs w:val="28"/>
        </w:rPr>
        <w:t xml:space="preserve"> образование земельного участка;</w:t>
      </w:r>
    </w:p>
    <w:p w:rsidR="007B6FF2" w:rsidRPr="004F4683" w:rsidRDefault="007B6FF2" w:rsidP="007B6FF2">
      <w:pPr>
        <w:ind w:firstLine="709"/>
        <w:jc w:val="both"/>
        <w:rPr>
          <w:szCs w:val="28"/>
        </w:rPr>
      </w:pPr>
      <w:r w:rsidRPr="004F4683">
        <w:rPr>
          <w:szCs w:val="28"/>
        </w:rPr>
        <w:t>4) разрешение на строительство;</w:t>
      </w:r>
    </w:p>
    <w:p w:rsidR="007B6FF2" w:rsidRPr="004F4683" w:rsidRDefault="007B6FF2" w:rsidP="007B6FF2">
      <w:pPr>
        <w:ind w:firstLine="709"/>
        <w:jc w:val="both"/>
        <w:rPr>
          <w:szCs w:val="28"/>
        </w:rPr>
      </w:pPr>
      <w:r w:rsidRPr="004F4683">
        <w:rPr>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6FF2" w:rsidRDefault="007B6FF2" w:rsidP="007B6FF2">
      <w:pPr>
        <w:ind w:firstLine="709"/>
        <w:jc w:val="both"/>
        <w:rPr>
          <w:szCs w:val="28"/>
        </w:rPr>
      </w:pPr>
      <w:proofErr w:type="gramStart"/>
      <w:r>
        <w:rPr>
          <w:szCs w:val="28"/>
        </w:rPr>
        <w:lastRenderedPageBreak/>
        <w:t xml:space="preserve">6) </w:t>
      </w:r>
      <w:r w:rsidRPr="004F4683">
        <w:rPr>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anchor="dst2910" w:history="1">
        <w:r w:rsidRPr="004F4683">
          <w:t>пункте 1 части 5 статьи 49</w:t>
        </w:r>
      </w:hyperlink>
      <w:r w:rsidRPr="004F4683">
        <w:rPr>
          <w:szCs w:val="28"/>
        </w:rPr>
        <w:t> </w:t>
      </w:r>
      <w:r>
        <w:rPr>
          <w:szCs w:val="28"/>
        </w:rPr>
        <w:t>Градостроительного кодекса Российской Федерации</w:t>
      </w:r>
      <w:r w:rsidRPr="004F4683">
        <w:rPr>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F4683">
        <w:rPr>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B6FF2" w:rsidRPr="004F4683" w:rsidRDefault="007B6FF2" w:rsidP="007B6FF2">
      <w:pPr>
        <w:ind w:firstLine="709"/>
        <w:jc w:val="both"/>
        <w:rPr>
          <w:szCs w:val="28"/>
        </w:rPr>
      </w:pPr>
      <w:r w:rsidRPr="004F4683">
        <w:rPr>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B6FF2" w:rsidRPr="004F4683" w:rsidRDefault="007B6FF2" w:rsidP="007B6FF2">
      <w:pPr>
        <w:ind w:firstLine="709"/>
        <w:jc w:val="both"/>
        <w:rPr>
          <w:szCs w:val="28"/>
        </w:rPr>
      </w:pPr>
      <w:proofErr w:type="gramStart"/>
      <w:r w:rsidRPr="004F4683">
        <w:rPr>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B6FF2" w:rsidRPr="004F4683" w:rsidRDefault="007B6FF2" w:rsidP="007B6FF2">
      <w:pPr>
        <w:ind w:firstLine="709"/>
        <w:jc w:val="both"/>
        <w:rPr>
          <w:szCs w:val="28"/>
        </w:rPr>
      </w:pPr>
      <w:proofErr w:type="gramStart"/>
      <w:r w:rsidRPr="004F4683">
        <w:rPr>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anchor="dst171" w:history="1">
        <w:r w:rsidRPr="004F4683">
          <w:rPr>
            <w:szCs w:val="28"/>
          </w:rPr>
          <w:t>частью 1 статьи 54</w:t>
        </w:r>
      </w:hyperlink>
      <w:r>
        <w:rPr>
          <w:szCs w:val="28"/>
        </w:rPr>
        <w:t> Градостроительного кодекса Российской Федерации</w:t>
      </w:r>
      <w:r w:rsidRPr="004F4683">
        <w:rPr>
          <w:szCs w:val="28"/>
        </w:rPr>
        <w:t>) о соответствии построенного, реконструированного объекта капитального строительства указанным в </w:t>
      </w:r>
      <w:hyperlink r:id="rId12" w:anchor="dst2910" w:history="1">
        <w:r w:rsidRPr="004F4683">
          <w:rPr>
            <w:szCs w:val="28"/>
          </w:rPr>
          <w:t>пункте 1 части 5 статьи 49</w:t>
        </w:r>
      </w:hyperlink>
      <w:r w:rsidRPr="004F4683">
        <w:rPr>
          <w:szCs w:val="28"/>
        </w:rPr>
        <w:t> </w:t>
      </w:r>
      <w:r>
        <w:rPr>
          <w:szCs w:val="28"/>
        </w:rPr>
        <w:t>Градостроительного кодекса Российской Федерации</w:t>
      </w:r>
      <w:r w:rsidRPr="004F4683">
        <w:rPr>
          <w:szCs w:val="28"/>
        </w:rPr>
        <w:t xml:space="preserve"> требованиям проектной документации (в том числе с учетом изменений, внесенных в рабочую документацию и являющихся в</w:t>
      </w:r>
      <w:proofErr w:type="gramEnd"/>
      <w:r w:rsidRPr="004F4683">
        <w:rPr>
          <w:szCs w:val="28"/>
        </w:rPr>
        <w:t xml:space="preserve"> </w:t>
      </w:r>
      <w:proofErr w:type="gramStart"/>
      <w:r w:rsidRPr="004F4683">
        <w:rPr>
          <w:szCs w:val="28"/>
        </w:rPr>
        <w:t>соответствии с </w:t>
      </w:r>
      <w:hyperlink r:id="rId13" w:anchor="dst3613" w:history="1">
        <w:r w:rsidRPr="004F4683">
          <w:rPr>
            <w:szCs w:val="28"/>
          </w:rPr>
          <w:t>частью 1.3 статьи 52</w:t>
        </w:r>
      </w:hyperlink>
      <w:r w:rsidRPr="004F4683">
        <w:rPr>
          <w:szCs w:val="28"/>
        </w:rPr>
        <w:t> </w:t>
      </w:r>
      <w:r>
        <w:rPr>
          <w:szCs w:val="28"/>
        </w:rPr>
        <w:t>Градостроительного кодекса Российской Федерации</w:t>
      </w:r>
      <w:r w:rsidRPr="004F4683">
        <w:rPr>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anchor="dst3567" w:history="1">
        <w:r w:rsidRPr="004F4683">
          <w:rPr>
            <w:szCs w:val="28"/>
          </w:rPr>
          <w:t>частью 5 статьи 54</w:t>
        </w:r>
      </w:hyperlink>
      <w:r w:rsidRPr="004F4683">
        <w:rPr>
          <w:szCs w:val="28"/>
        </w:rPr>
        <w:t> </w:t>
      </w:r>
      <w:r>
        <w:rPr>
          <w:szCs w:val="28"/>
        </w:rPr>
        <w:t>Градостроительного кодекса Российской Федерации</w:t>
      </w:r>
      <w:r w:rsidRPr="004F4683">
        <w:rPr>
          <w:szCs w:val="28"/>
        </w:rPr>
        <w:t>;</w:t>
      </w:r>
      <w:proofErr w:type="gramEnd"/>
    </w:p>
    <w:p w:rsidR="007B6FF2" w:rsidRPr="004F4683" w:rsidRDefault="007B6FF2" w:rsidP="007B6FF2">
      <w:pPr>
        <w:ind w:firstLine="709"/>
        <w:jc w:val="both"/>
        <w:rPr>
          <w:szCs w:val="28"/>
        </w:rPr>
      </w:pPr>
      <w:r w:rsidRPr="004F4683">
        <w:rPr>
          <w:szCs w:val="28"/>
        </w:rPr>
        <w:t xml:space="preserve">10) документ, подтверждающий заключение </w:t>
      </w:r>
      <w:proofErr w:type="gramStart"/>
      <w:r w:rsidRPr="004F4683">
        <w:rPr>
          <w:szCs w:val="28"/>
        </w:rPr>
        <w:t>договора обязательного страхования гражданской ответственности владельца опасного объекта</w:t>
      </w:r>
      <w:proofErr w:type="gramEnd"/>
      <w:r w:rsidRPr="004F4683">
        <w:rPr>
          <w:szCs w:val="28"/>
        </w:rPr>
        <w:t xml:space="preserve"> за причинение вреда в результате аварии на опасном объекте в соответствии с </w:t>
      </w:r>
      <w:hyperlink r:id="rId15" w:anchor="dst100115" w:history="1">
        <w:r w:rsidRPr="004F4683">
          <w:rPr>
            <w:szCs w:val="28"/>
          </w:rPr>
          <w:t>законодательством</w:t>
        </w:r>
      </w:hyperlink>
      <w:r w:rsidRPr="004F4683">
        <w:rPr>
          <w:szCs w:val="28"/>
        </w:rPr>
        <w:t xml:space="preserve"> Российской Федерации об обязательном страховании </w:t>
      </w:r>
      <w:r w:rsidRPr="004F4683">
        <w:rPr>
          <w:szCs w:val="28"/>
        </w:rPr>
        <w:lastRenderedPageBreak/>
        <w:t>гражданской ответственности владельца опасного объекта за причинение вреда в результате аварии на опасном объекте;</w:t>
      </w:r>
    </w:p>
    <w:p w:rsidR="007B6FF2" w:rsidRPr="004F4683" w:rsidRDefault="007B6FF2" w:rsidP="007B6FF2">
      <w:pPr>
        <w:ind w:firstLine="709"/>
        <w:jc w:val="both"/>
        <w:rPr>
          <w:szCs w:val="28"/>
        </w:rPr>
      </w:pPr>
      <w:proofErr w:type="gramStart"/>
      <w:r w:rsidRPr="004F4683">
        <w:rPr>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4F4683">
          <w:rPr>
            <w:szCs w:val="28"/>
          </w:rPr>
          <w:t>законом</w:t>
        </w:r>
      </w:hyperlink>
      <w:r w:rsidRPr="004F4683">
        <w:rPr>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B6FF2" w:rsidRDefault="007B6FF2" w:rsidP="007B6FF2">
      <w:pPr>
        <w:ind w:firstLine="709"/>
        <w:jc w:val="both"/>
        <w:rPr>
          <w:szCs w:val="28"/>
        </w:rPr>
      </w:pPr>
      <w:r w:rsidRPr="004F4683">
        <w:rPr>
          <w:szCs w:val="28"/>
        </w:rPr>
        <w:t>12) технический план объекта капитального строительства, подготовленный в соответствии с Федеральным </w:t>
      </w:r>
      <w:hyperlink r:id="rId17" w:history="1">
        <w:r w:rsidRPr="004F4683">
          <w:rPr>
            <w:szCs w:val="28"/>
          </w:rPr>
          <w:t>законом</w:t>
        </w:r>
      </w:hyperlink>
      <w:r w:rsidRPr="004F4683">
        <w:rPr>
          <w:szCs w:val="28"/>
        </w:rPr>
        <w:t xml:space="preserve"> от 13 июля 2015 года N 218-ФЗ </w:t>
      </w:r>
      <w:r>
        <w:rPr>
          <w:szCs w:val="28"/>
        </w:rPr>
        <w:t>«</w:t>
      </w:r>
      <w:r w:rsidRPr="004F4683">
        <w:rPr>
          <w:szCs w:val="28"/>
        </w:rPr>
        <w:t>О государственной регистрации недвижимости</w:t>
      </w:r>
      <w:r>
        <w:rPr>
          <w:szCs w:val="28"/>
        </w:rPr>
        <w:t>»</w:t>
      </w:r>
      <w:proofErr w:type="gramStart"/>
      <w:r w:rsidRPr="004F4683">
        <w:rPr>
          <w:szCs w:val="28"/>
        </w:rPr>
        <w:t>;</w:t>
      </w:r>
      <w:r>
        <w:rPr>
          <w:szCs w:val="28"/>
        </w:rPr>
        <w:t>»</w:t>
      </w:r>
      <w:proofErr w:type="gramEnd"/>
      <w:r>
        <w:rPr>
          <w:szCs w:val="28"/>
        </w:rPr>
        <w:t>;</w:t>
      </w:r>
    </w:p>
    <w:p w:rsidR="007B6FF2" w:rsidRDefault="0001065D" w:rsidP="007B6FF2">
      <w:pPr>
        <w:ind w:firstLine="709"/>
        <w:jc w:val="both"/>
        <w:rPr>
          <w:szCs w:val="28"/>
        </w:rPr>
      </w:pPr>
      <w:r>
        <w:rPr>
          <w:szCs w:val="28"/>
        </w:rPr>
        <w:t>1.4.</w:t>
      </w:r>
      <w:r w:rsidR="007B6FF2">
        <w:rPr>
          <w:szCs w:val="28"/>
        </w:rPr>
        <w:t xml:space="preserve"> дополнить пунктами 16.1, 16.2 и 16.3 следующего содержания:</w:t>
      </w:r>
    </w:p>
    <w:p w:rsidR="007B6FF2" w:rsidRPr="004F4683" w:rsidRDefault="007B6FF2" w:rsidP="007B6FF2">
      <w:pPr>
        <w:ind w:firstLine="709"/>
        <w:jc w:val="both"/>
        <w:rPr>
          <w:szCs w:val="28"/>
        </w:rPr>
      </w:pPr>
      <w:r>
        <w:rPr>
          <w:szCs w:val="28"/>
        </w:rPr>
        <w:t xml:space="preserve">«16.1. </w:t>
      </w:r>
      <w:r w:rsidRPr="004F4683">
        <w:rPr>
          <w:szCs w:val="28"/>
        </w:rPr>
        <w:t>В случае</w:t>
      </w:r>
      <w:proofErr w:type="gramStart"/>
      <w:r w:rsidRPr="004F4683">
        <w:rPr>
          <w:szCs w:val="28"/>
        </w:rPr>
        <w:t>,</w:t>
      </w:r>
      <w:proofErr w:type="gramEnd"/>
      <w:r w:rsidRPr="004F4683">
        <w:rPr>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w:t>
      </w:r>
      <w:r>
        <w:rPr>
          <w:szCs w:val="28"/>
        </w:rPr>
        <w:t>Администрацию Оршанского муниципального района Республики Марий Эл</w:t>
      </w:r>
      <w:r w:rsidRPr="004F4683">
        <w:rPr>
          <w:szCs w:val="28"/>
        </w:rPr>
        <w:t>, принявш</w:t>
      </w:r>
      <w:r>
        <w:rPr>
          <w:szCs w:val="28"/>
        </w:rPr>
        <w:t>ую</w:t>
      </w:r>
      <w:r w:rsidRPr="004F4683">
        <w:rPr>
          <w:szCs w:val="28"/>
        </w:rPr>
        <w:t xml:space="preserve">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B6FF2" w:rsidRPr="004F4683" w:rsidRDefault="007B6FF2" w:rsidP="007B6FF2">
      <w:pPr>
        <w:ind w:firstLine="709"/>
        <w:jc w:val="both"/>
        <w:rPr>
          <w:szCs w:val="28"/>
        </w:rPr>
      </w:pPr>
      <w:r>
        <w:rPr>
          <w:szCs w:val="28"/>
        </w:rPr>
        <w:t>16</w:t>
      </w:r>
      <w:r w:rsidRPr="004F4683">
        <w:rPr>
          <w:szCs w:val="28"/>
        </w:rPr>
        <w:t>.2. Обязательным приложением к указанному в </w:t>
      </w:r>
      <w:hyperlink r:id="rId18" w:anchor="dst3808" w:history="1">
        <w:r>
          <w:rPr>
            <w:szCs w:val="28"/>
          </w:rPr>
          <w:t>пункте</w:t>
        </w:r>
        <w:r w:rsidRPr="004F4683">
          <w:rPr>
            <w:szCs w:val="28"/>
          </w:rPr>
          <w:t xml:space="preserve"> </w:t>
        </w:r>
        <w:r>
          <w:rPr>
            <w:szCs w:val="28"/>
          </w:rPr>
          <w:t>16</w:t>
        </w:r>
        <w:r w:rsidRPr="004F4683">
          <w:rPr>
            <w:szCs w:val="28"/>
          </w:rPr>
          <w:t>.1</w:t>
        </w:r>
      </w:hyperlink>
      <w:r w:rsidRPr="004F4683">
        <w:rPr>
          <w:szCs w:val="28"/>
        </w:rPr>
        <w:t> </w:t>
      </w:r>
      <w:r>
        <w:rPr>
          <w:szCs w:val="28"/>
        </w:rPr>
        <w:t>Регламента</w:t>
      </w:r>
      <w:r w:rsidRPr="004F4683">
        <w:rPr>
          <w:szCs w:val="28"/>
        </w:rPr>
        <w:t xml:space="preserve"> заявлению является технический план объекта капитального строительства. Застройщик также представляет иные документы, предусмотренные </w:t>
      </w:r>
      <w:hyperlink r:id="rId19" w:anchor="dst278" w:history="1">
        <w:r w:rsidRPr="004F4683">
          <w:rPr>
            <w:szCs w:val="28"/>
          </w:rPr>
          <w:t>частью 3</w:t>
        </w:r>
      </w:hyperlink>
      <w:r w:rsidRPr="004F4683">
        <w:rPr>
          <w:szCs w:val="28"/>
        </w:rPr>
        <w:t> </w:t>
      </w:r>
      <w:r>
        <w:rPr>
          <w:szCs w:val="28"/>
        </w:rPr>
        <w:t>статьи 55 Градостроительного кодекса Российской Федерации (пунктом 11 Регламента)</w:t>
      </w:r>
      <w:r w:rsidRPr="004F4683">
        <w:rPr>
          <w:szCs w:val="28"/>
        </w:rPr>
        <w:t>, если в такие документы внесены изменения в связи с подготовкой технического плана объекта капитального строительства в соответствии с </w:t>
      </w:r>
      <w:hyperlink r:id="rId20" w:anchor="dst3808" w:history="1">
        <w:r>
          <w:rPr>
            <w:szCs w:val="28"/>
          </w:rPr>
          <w:t>пунктом</w:t>
        </w:r>
        <w:r w:rsidRPr="004F4683">
          <w:rPr>
            <w:szCs w:val="28"/>
          </w:rPr>
          <w:t xml:space="preserve"> </w:t>
        </w:r>
        <w:r>
          <w:rPr>
            <w:szCs w:val="28"/>
          </w:rPr>
          <w:t>16</w:t>
        </w:r>
        <w:r w:rsidRPr="004F4683">
          <w:rPr>
            <w:szCs w:val="28"/>
          </w:rPr>
          <w:t>.1</w:t>
        </w:r>
      </w:hyperlink>
      <w:r w:rsidRPr="004F4683">
        <w:rPr>
          <w:szCs w:val="28"/>
        </w:rPr>
        <w:t> </w:t>
      </w:r>
      <w:r>
        <w:rPr>
          <w:szCs w:val="28"/>
        </w:rPr>
        <w:t>Регламента</w:t>
      </w:r>
      <w:r w:rsidRPr="004F4683">
        <w:rPr>
          <w:szCs w:val="28"/>
        </w:rPr>
        <w:t>.</w:t>
      </w:r>
    </w:p>
    <w:p w:rsidR="007B6FF2" w:rsidRPr="004F4683" w:rsidRDefault="007B6FF2" w:rsidP="007B6FF2">
      <w:pPr>
        <w:ind w:firstLine="709"/>
        <w:jc w:val="both"/>
        <w:rPr>
          <w:szCs w:val="28"/>
        </w:rPr>
      </w:pPr>
      <w:r>
        <w:rPr>
          <w:szCs w:val="28"/>
        </w:rPr>
        <w:t>16</w:t>
      </w:r>
      <w:r w:rsidRPr="004F4683">
        <w:rPr>
          <w:szCs w:val="28"/>
        </w:rPr>
        <w:t xml:space="preserve">.3. </w:t>
      </w:r>
      <w:proofErr w:type="gramStart"/>
      <w:r w:rsidRPr="004F4683">
        <w:rPr>
          <w:szCs w:val="28"/>
        </w:rPr>
        <w:t xml:space="preserve">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w:t>
      </w:r>
      <w:r>
        <w:rPr>
          <w:szCs w:val="28"/>
        </w:rPr>
        <w:t>Администрация Оршанского муниципального района Республики Марий Эл</w:t>
      </w:r>
      <w:r w:rsidRPr="004F4683">
        <w:rPr>
          <w:szCs w:val="28"/>
        </w:rPr>
        <w:t>, выдавш</w:t>
      </w:r>
      <w:r>
        <w:rPr>
          <w:szCs w:val="28"/>
        </w:rPr>
        <w:t>ая</w:t>
      </w:r>
      <w:r w:rsidRPr="004F4683">
        <w:rPr>
          <w:szCs w:val="28"/>
        </w:rPr>
        <w:t xml:space="preserve">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w:t>
      </w:r>
      <w:proofErr w:type="gramEnd"/>
      <w:r w:rsidRPr="004F4683">
        <w:rPr>
          <w:szCs w:val="28"/>
        </w:rPr>
        <w:t xml:space="preserve"> изменений в данное разрешение с указанием причин отказа</w:t>
      </w:r>
      <w:proofErr w:type="gramStart"/>
      <w:r>
        <w:rPr>
          <w:szCs w:val="28"/>
        </w:rPr>
        <w:t>.».</w:t>
      </w:r>
      <w:proofErr w:type="gramEnd"/>
    </w:p>
    <w:p w:rsidR="007B6FF2" w:rsidRPr="00C34549" w:rsidRDefault="007B6FF2" w:rsidP="00C34549">
      <w:pPr>
        <w:ind w:firstLine="709"/>
        <w:jc w:val="both"/>
        <w:rPr>
          <w:color w:val="000000"/>
          <w:szCs w:val="28"/>
        </w:rPr>
      </w:pPr>
      <w:r w:rsidRPr="009B37B8">
        <w:rPr>
          <w:szCs w:val="28"/>
        </w:rPr>
        <w:t xml:space="preserve">2. Разместить настоящее постановление на странице </w:t>
      </w:r>
      <w:r>
        <w:rPr>
          <w:szCs w:val="28"/>
        </w:rPr>
        <w:t>а</w:t>
      </w:r>
      <w:r w:rsidRPr="009B37B8">
        <w:rPr>
          <w:szCs w:val="28"/>
        </w:rPr>
        <w:t xml:space="preserve">дминистрации Оршанского муниципального района Республики Марий Эл в информационно-телекоммуникационной сети «Интернет» официального </w:t>
      </w:r>
      <w:proofErr w:type="spellStart"/>
      <w:proofErr w:type="gramStart"/>
      <w:r w:rsidRPr="009B37B8">
        <w:rPr>
          <w:szCs w:val="28"/>
        </w:rPr>
        <w:t>интернет-портала</w:t>
      </w:r>
      <w:proofErr w:type="spellEnd"/>
      <w:proofErr w:type="gramEnd"/>
      <w:r w:rsidRPr="009B37B8">
        <w:rPr>
          <w:szCs w:val="28"/>
        </w:rPr>
        <w:t xml:space="preserve"> Республики Марий Эл.</w:t>
      </w:r>
      <w:r w:rsidRPr="009B37B8">
        <w:rPr>
          <w:color w:val="000000"/>
          <w:szCs w:val="28"/>
        </w:rPr>
        <w:t xml:space="preserve"> </w:t>
      </w:r>
    </w:p>
    <w:p w:rsidR="007B6FF2" w:rsidRDefault="00C34549" w:rsidP="007B6FF2">
      <w:pPr>
        <w:ind w:firstLine="709"/>
        <w:jc w:val="both"/>
        <w:rPr>
          <w:color w:val="000000"/>
          <w:szCs w:val="28"/>
        </w:rPr>
      </w:pPr>
      <w:r>
        <w:rPr>
          <w:szCs w:val="28"/>
        </w:rPr>
        <w:lastRenderedPageBreak/>
        <w:t>3</w:t>
      </w:r>
      <w:r w:rsidR="007B6FF2" w:rsidRPr="009B37B8">
        <w:rPr>
          <w:szCs w:val="28"/>
        </w:rPr>
        <w:t xml:space="preserve">. </w:t>
      </w:r>
      <w:r w:rsidR="007B6FF2" w:rsidRPr="009B37B8">
        <w:rPr>
          <w:color w:val="000000"/>
          <w:szCs w:val="28"/>
        </w:rPr>
        <w:t>Настоящее постановление подлежит официальному опубликованию  и вступает в силу по истечении 10 (десять) дней со дня его официального опубликования в районной газете «Вперед».</w:t>
      </w:r>
    </w:p>
    <w:p w:rsidR="00C34549" w:rsidRPr="009B37B8" w:rsidRDefault="00C34549" w:rsidP="00C34549">
      <w:pPr>
        <w:ind w:firstLine="709"/>
        <w:jc w:val="both"/>
        <w:rPr>
          <w:rFonts w:cs="Arial"/>
          <w:szCs w:val="28"/>
        </w:rPr>
      </w:pPr>
      <w:r>
        <w:rPr>
          <w:szCs w:val="28"/>
        </w:rPr>
        <w:t>4</w:t>
      </w:r>
      <w:r w:rsidRPr="009B37B8">
        <w:rPr>
          <w:szCs w:val="28"/>
        </w:rPr>
        <w:t xml:space="preserve">. </w:t>
      </w:r>
      <w:proofErr w:type="gramStart"/>
      <w:r w:rsidRPr="009B37B8">
        <w:rPr>
          <w:szCs w:val="28"/>
        </w:rPr>
        <w:t>Контроль за</w:t>
      </w:r>
      <w:proofErr w:type="gramEnd"/>
      <w:r w:rsidRPr="009B37B8">
        <w:rPr>
          <w:szCs w:val="28"/>
        </w:rPr>
        <w:t xml:space="preserve"> исполнением настоящего постановления возложить </w:t>
      </w:r>
      <w:r>
        <w:rPr>
          <w:szCs w:val="28"/>
        </w:rPr>
        <w:t xml:space="preserve">         </w:t>
      </w:r>
      <w:r w:rsidRPr="009B37B8">
        <w:rPr>
          <w:szCs w:val="28"/>
        </w:rPr>
        <w:t>на первого заместителя главы администрации Оршанского муниципального района Михеева И.П.</w:t>
      </w:r>
    </w:p>
    <w:p w:rsidR="00C34549" w:rsidRPr="009B37B8" w:rsidRDefault="00C34549" w:rsidP="00756C78">
      <w:pPr>
        <w:ind w:firstLine="709"/>
        <w:jc w:val="center"/>
        <w:rPr>
          <w:rFonts w:cs="Arial"/>
          <w:szCs w:val="28"/>
        </w:rPr>
      </w:pPr>
    </w:p>
    <w:p w:rsidR="007B6FF2" w:rsidRPr="009B37B8" w:rsidRDefault="007B6FF2" w:rsidP="00756C78">
      <w:pPr>
        <w:ind w:firstLine="709"/>
        <w:contextualSpacing/>
        <w:jc w:val="center"/>
        <w:rPr>
          <w:color w:val="000000"/>
          <w:szCs w:val="28"/>
        </w:rPr>
      </w:pPr>
    </w:p>
    <w:p w:rsidR="007B6FF2" w:rsidRPr="009B37B8" w:rsidRDefault="007B6FF2" w:rsidP="00756C78">
      <w:pPr>
        <w:contextualSpacing/>
        <w:jc w:val="center"/>
        <w:rPr>
          <w:szCs w:val="28"/>
        </w:rPr>
      </w:pPr>
    </w:p>
    <w:p w:rsidR="007B6FF2" w:rsidRPr="009B37B8" w:rsidRDefault="007B6FF2" w:rsidP="007B6FF2">
      <w:pPr>
        <w:jc w:val="both"/>
        <w:rPr>
          <w:szCs w:val="28"/>
        </w:rPr>
      </w:pPr>
      <w:r w:rsidRPr="009B37B8">
        <w:rPr>
          <w:szCs w:val="28"/>
        </w:rPr>
        <w:t xml:space="preserve">Глава администрации </w:t>
      </w:r>
    </w:p>
    <w:p w:rsidR="007B6FF2" w:rsidRPr="009B37B8" w:rsidRDefault="007B6FF2" w:rsidP="007B6FF2">
      <w:pPr>
        <w:jc w:val="both"/>
        <w:rPr>
          <w:szCs w:val="28"/>
        </w:rPr>
      </w:pPr>
      <w:r w:rsidRPr="009B37B8">
        <w:rPr>
          <w:szCs w:val="28"/>
        </w:rPr>
        <w:t xml:space="preserve">      Оршанского </w:t>
      </w:r>
    </w:p>
    <w:p w:rsidR="007B6FF2" w:rsidRDefault="007B6FF2" w:rsidP="007B6FF2">
      <w:pPr>
        <w:jc w:val="both"/>
        <w:rPr>
          <w:szCs w:val="28"/>
        </w:rPr>
      </w:pPr>
      <w:r w:rsidRPr="009B37B8">
        <w:rPr>
          <w:szCs w:val="28"/>
        </w:rPr>
        <w:t xml:space="preserve">муниципального района                                               </w:t>
      </w:r>
      <w:r>
        <w:rPr>
          <w:szCs w:val="28"/>
        </w:rPr>
        <w:t xml:space="preserve"> </w:t>
      </w:r>
      <w:r w:rsidRPr="009B37B8">
        <w:rPr>
          <w:szCs w:val="28"/>
        </w:rPr>
        <w:t xml:space="preserve">                    А. Плотников</w:t>
      </w:r>
    </w:p>
    <w:p w:rsidR="007B6FF2" w:rsidRDefault="007B6FF2"/>
    <w:sectPr w:rsidR="007B6FF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B6FF2"/>
    <w:rsid w:val="0001065D"/>
    <w:rsid w:val="00357BE4"/>
    <w:rsid w:val="0054795B"/>
    <w:rsid w:val="007165DF"/>
    <w:rsid w:val="00756C78"/>
    <w:rsid w:val="007A667F"/>
    <w:rsid w:val="007B6FF2"/>
    <w:rsid w:val="00960E20"/>
    <w:rsid w:val="00A65826"/>
    <w:rsid w:val="00AE1DCD"/>
    <w:rsid w:val="00B02AF4"/>
    <w:rsid w:val="00B51C26"/>
    <w:rsid w:val="00B718FD"/>
    <w:rsid w:val="00BB1EAE"/>
    <w:rsid w:val="00C021B4"/>
    <w:rsid w:val="00C34549"/>
    <w:rsid w:val="00CB6244"/>
    <w:rsid w:val="00D35956"/>
    <w:rsid w:val="00E20603"/>
    <w:rsid w:val="00F5191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F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CB6244"/>
    <w:pPr>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CB6244"/>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B6FF2"/>
    <w:rPr>
      <w:rFonts w:ascii="Tahoma" w:hAnsi="Tahoma" w:cs="Tahoma"/>
      <w:sz w:val="16"/>
      <w:szCs w:val="16"/>
    </w:rPr>
  </w:style>
  <w:style w:type="character" w:customStyle="1" w:styleId="a8">
    <w:name w:val="Текст выноски Знак"/>
    <w:basedOn w:val="a0"/>
    <w:link w:val="a7"/>
    <w:uiPriority w:val="99"/>
    <w:semiHidden/>
    <w:rsid w:val="007B6FF2"/>
    <w:rPr>
      <w:rFonts w:ascii="Tahoma" w:eastAsia="Times New Roman" w:hAnsi="Tahoma" w:cs="Tahoma"/>
      <w:sz w:val="16"/>
      <w:szCs w:val="16"/>
      <w:lang w:eastAsia="ru-RU"/>
    </w:rPr>
  </w:style>
  <w:style w:type="paragraph" w:styleId="a9">
    <w:name w:val="header"/>
    <w:basedOn w:val="a"/>
    <w:link w:val="aa"/>
    <w:uiPriority w:val="99"/>
    <w:rsid w:val="007B6FF2"/>
    <w:pPr>
      <w:tabs>
        <w:tab w:val="center" w:pos="4677"/>
        <w:tab w:val="right" w:pos="9355"/>
      </w:tabs>
    </w:pPr>
  </w:style>
  <w:style w:type="character" w:customStyle="1" w:styleId="aa">
    <w:name w:val="Верхний колонтитул Знак"/>
    <w:basedOn w:val="a0"/>
    <w:link w:val="a9"/>
    <w:uiPriority w:val="99"/>
    <w:rsid w:val="007B6FF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0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935a657a2b5f7c7a6436cb756694bb2d649c7a00/" TargetMode="External"/><Relationship Id="rId13" Type="http://schemas.openxmlformats.org/officeDocument/2006/relationships/hyperlink" Target="http://www.consultant.ru/document/cons_doc_LAW_383542/df32b8231cf067c4d4e864c717eb6b398358b504/" TargetMode="External"/><Relationship Id="rId18" Type="http://schemas.openxmlformats.org/officeDocument/2006/relationships/hyperlink" Target="http://www.consultant.ru/document/cons_doc_LAW_383542/935a657a2b5f7c7a6436cb756694bb2d649c7a00/"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83542/935a657a2b5f7c7a6436cb756694bb2d649c7a00/" TargetMode="External"/><Relationship Id="rId12" Type="http://schemas.openxmlformats.org/officeDocument/2006/relationships/hyperlink" Target="http://www.consultant.ru/document/cons_doc_LAW_383542/9066705b3210c244f4b2caba0da8ec7186f0d1ab/" TargetMode="External"/><Relationship Id="rId17" Type="http://schemas.openxmlformats.org/officeDocument/2006/relationships/hyperlink" Target="http://www.consultant.ru/document/cons_doc_LAW_392095/"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www.consultant.ru/document/cons_doc_LAW_387521/" TargetMode="External"/><Relationship Id="rId20" Type="http://schemas.openxmlformats.org/officeDocument/2006/relationships/hyperlink" Target="http://www.consultant.ru/document/cons_doc_LAW_383542/935a657a2b5f7c7a6436cb756694bb2d649c7a00/" TargetMode="External"/><Relationship Id="rId1" Type="http://schemas.openxmlformats.org/officeDocument/2006/relationships/styles" Target="styles.xml"/><Relationship Id="rId6" Type="http://schemas.openxmlformats.org/officeDocument/2006/relationships/hyperlink" Target="http://www.consultant.ru/document/cons_doc_LAW_383542/935a657a2b5f7c7a6436cb756694bb2d649c7a00/" TargetMode="External"/><Relationship Id="rId11" Type="http://schemas.openxmlformats.org/officeDocument/2006/relationships/hyperlink" Target="http://www.consultant.ru/document/cons_doc_LAW_383542/d6aa4f5374347120919d6d0ca106e089be185a9b/" TargetMode="External"/><Relationship Id="rId24" Type="http://schemas.openxmlformats.org/officeDocument/2006/relationships/customXml" Target="../customXml/item2.xml"/><Relationship Id="rId5" Type="http://schemas.openxmlformats.org/officeDocument/2006/relationships/hyperlink" Target="http://www.consultant.ru/document/cons_doc_LAW_383542/935a657a2b5f7c7a6436cb756694bb2d649c7a00/" TargetMode="External"/><Relationship Id="rId15" Type="http://schemas.openxmlformats.org/officeDocument/2006/relationships/hyperlink" Target="http://www.consultant.ru/document/cons_doc_LAW_313795/ef81d0b7a41e647f9b8acb47e53a6e28bd86b5e7/" TargetMode="External"/><Relationship Id="rId23" Type="http://schemas.openxmlformats.org/officeDocument/2006/relationships/customXml" Target="../customXml/item1.xml"/><Relationship Id="rId10" Type="http://schemas.openxmlformats.org/officeDocument/2006/relationships/hyperlink" Target="http://www.consultant.ru/document/cons_doc_LAW_383542/9066705b3210c244f4b2caba0da8ec7186f0d1ab/" TargetMode="External"/><Relationship Id="rId19" Type="http://schemas.openxmlformats.org/officeDocument/2006/relationships/hyperlink" Target="http://www.consultant.ru/document/cons_doc_LAW_383542/935a657a2b5f7c7a6436cb756694bb2d649c7a00/" TargetMode="External"/><Relationship Id="rId4" Type="http://schemas.openxmlformats.org/officeDocument/2006/relationships/image" Target="media/image1.jpeg"/><Relationship Id="rId9" Type="http://schemas.openxmlformats.org/officeDocument/2006/relationships/hyperlink" Target="http://www.consultant.ru/document/cons_doc_LAW_400563/79fcb55f19ff171fcd99a904f2abd618e1321cbd/" TargetMode="External"/><Relationship Id="rId14" Type="http://schemas.openxmlformats.org/officeDocument/2006/relationships/hyperlink" Target="http://www.consultant.ru/document/cons_doc_LAW_383542/d6aa4f5374347120919d6d0ca106e089be185a9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1BF157FC715E4E8F24952195CF09B0" ma:contentTypeVersion="0" ma:contentTypeDescription="Создание документа." ma:contentTypeScope="" ma:versionID="28c7a380ae2eabaca4f369549049d32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XXJ7TYMEEKJ2-2616-214</_dlc_DocId>
    <_dlc_DocIdUrl xmlns="57504d04-691e-4fc4-8f09-4f19fdbe90f6">
      <Url>https://vip.gov.mari.ru/orshanka/_layouts/DocIdRedir.aspx?ID=XXJ7TYMEEKJ2-2616-214</Url>
      <Description>XXJ7TYMEEKJ2-2616-214</Description>
    </_dlc_DocIdUrl>
  </documentManagement>
</p:properties>
</file>

<file path=customXml/itemProps1.xml><?xml version="1.0" encoding="utf-8"?>
<ds:datastoreItem xmlns:ds="http://schemas.openxmlformats.org/officeDocument/2006/customXml" ds:itemID="{E7ABCA63-3CA1-4E79-B9A6-006CC1102947}"/>
</file>

<file path=customXml/itemProps2.xml><?xml version="1.0" encoding="utf-8"?>
<ds:datastoreItem xmlns:ds="http://schemas.openxmlformats.org/officeDocument/2006/customXml" ds:itemID="{6AE969E8-947E-4B07-A9ED-C0C0F1AF8A59}"/>
</file>

<file path=customXml/itemProps3.xml><?xml version="1.0" encoding="utf-8"?>
<ds:datastoreItem xmlns:ds="http://schemas.openxmlformats.org/officeDocument/2006/customXml" ds:itemID="{25BAD737-5491-4701-8CCD-EBC1F8D10EBC}"/>
</file>

<file path=customXml/itemProps4.xml><?xml version="1.0" encoding="utf-8"?>
<ds:datastoreItem xmlns:ds="http://schemas.openxmlformats.org/officeDocument/2006/customXml" ds:itemID="{05B68FC4-D9D5-4416-AC1E-5FD7F3FACF14}"/>
</file>

<file path=docProps/app.xml><?xml version="1.0" encoding="utf-8"?>
<Properties xmlns="http://schemas.openxmlformats.org/officeDocument/2006/extended-properties" xmlns:vt="http://schemas.openxmlformats.org/officeDocument/2006/docPropsVTypes">
  <Template>Normal</Template>
  <TotalTime>14</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2022-03-01T11:35:00Z</cp:lastPrinted>
  <dcterms:created xsi:type="dcterms:W3CDTF">2022-03-01T11:16:00Z</dcterms:created>
  <dcterms:modified xsi:type="dcterms:W3CDTF">2022-03-01T11:36:00Z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0x010100D71BF157FC715E4E8F24952195CF09B0</vt:lpwstr>
  </property>
  <property fmtid="{D5CDD505-2E9C-101B-9397-08002B2CF9AE}" pid="3" name="_dlc_DocIdItemGuid">
    <vt:lpwstr>8dce4864-d6e4-4fb6-a5c2-8a3aa40740f9</vt:lpwstr>
  </property>
</Properties>
</file>