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3D38DB" w:rsidP="00A82C50">
      <w:pPr>
        <w:jc w:val="center"/>
        <w:rPr>
          <w:sz w:val="4"/>
          <w:lang w:eastAsia="ru-RU"/>
        </w:rPr>
      </w:pPr>
      <w:r w:rsidRPr="003D38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15603801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25026C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5026C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5026C" w:rsidRPr="0025026C">
        <w:rPr>
          <w:rFonts w:ascii="Times New Roman" w:hAnsi="Times New Roman" w:cs="Times New Roman"/>
          <w:b/>
          <w:bCs/>
          <w:sz w:val="27"/>
          <w:szCs w:val="27"/>
        </w:rPr>
        <w:t>23</w:t>
      </w:r>
      <w:r w:rsidR="006B7349" w:rsidRPr="0025026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82DF7" w:rsidRPr="0025026C">
        <w:rPr>
          <w:rFonts w:ascii="Times New Roman" w:hAnsi="Times New Roman" w:cs="Times New Roman"/>
          <w:b/>
          <w:bCs/>
          <w:sz w:val="27"/>
          <w:szCs w:val="27"/>
        </w:rPr>
        <w:t>мая</w:t>
      </w:r>
      <w:r w:rsidR="006B7349" w:rsidRPr="0025026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5026C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25026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25026C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25026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5026C" w:rsidRPr="0025026C">
        <w:rPr>
          <w:rFonts w:ascii="Times New Roman" w:hAnsi="Times New Roman" w:cs="Times New Roman"/>
          <w:b/>
          <w:bCs/>
          <w:sz w:val="27"/>
          <w:szCs w:val="27"/>
        </w:rPr>
        <w:t>308</w:t>
      </w:r>
    </w:p>
    <w:p w:rsidR="009E5BC2" w:rsidRPr="0025026C" w:rsidRDefault="00623C07" w:rsidP="009E5BC2">
      <w:pPr>
        <w:ind w:firstLine="709"/>
        <w:jc w:val="both"/>
        <w:rPr>
          <w:sz w:val="27"/>
          <w:szCs w:val="27"/>
        </w:rPr>
      </w:pPr>
      <w:bookmarkStart w:id="0" w:name="sub_6"/>
      <w:r w:rsidRPr="0025026C">
        <w:rPr>
          <w:sz w:val="27"/>
          <w:szCs w:val="27"/>
        </w:rPr>
        <w:t xml:space="preserve"> </w:t>
      </w:r>
    </w:p>
    <w:p w:rsidR="009E5BC2" w:rsidRPr="0025026C" w:rsidRDefault="009E5BC2" w:rsidP="009E5BC2">
      <w:pPr>
        <w:ind w:firstLine="709"/>
        <w:jc w:val="both"/>
        <w:rPr>
          <w:sz w:val="27"/>
          <w:szCs w:val="27"/>
        </w:rPr>
      </w:pPr>
    </w:p>
    <w:p w:rsidR="00A8307B" w:rsidRPr="0025026C" w:rsidRDefault="00A8307B" w:rsidP="009E5BC2">
      <w:pPr>
        <w:ind w:firstLine="709"/>
        <w:jc w:val="both"/>
        <w:rPr>
          <w:sz w:val="27"/>
          <w:szCs w:val="27"/>
        </w:rPr>
      </w:pPr>
    </w:p>
    <w:bookmarkEnd w:id="0"/>
    <w:p w:rsidR="0025026C" w:rsidRPr="0025026C" w:rsidRDefault="0025026C" w:rsidP="0025026C">
      <w:pPr>
        <w:jc w:val="center"/>
        <w:rPr>
          <w:b/>
          <w:sz w:val="27"/>
          <w:szCs w:val="27"/>
        </w:rPr>
      </w:pPr>
      <w:r w:rsidRPr="0025026C">
        <w:rPr>
          <w:b/>
          <w:sz w:val="27"/>
          <w:szCs w:val="27"/>
        </w:rPr>
        <w:t>Об утверждении нормативов допустимых концентраций</w:t>
      </w:r>
    </w:p>
    <w:p w:rsidR="0025026C" w:rsidRPr="0025026C" w:rsidRDefault="0025026C" w:rsidP="0025026C">
      <w:pPr>
        <w:jc w:val="center"/>
        <w:rPr>
          <w:b/>
          <w:sz w:val="27"/>
          <w:szCs w:val="27"/>
        </w:rPr>
      </w:pPr>
      <w:r w:rsidRPr="0025026C">
        <w:rPr>
          <w:b/>
          <w:sz w:val="27"/>
          <w:szCs w:val="27"/>
        </w:rPr>
        <w:t>загрязняющих веществ, в сточных водах абонентов, допущенных к сбросу через централизованную систему водоотведения в Мари-Турекском муниципальном районе</w:t>
      </w:r>
    </w:p>
    <w:p w:rsidR="0025026C" w:rsidRDefault="0025026C" w:rsidP="0025026C">
      <w:pPr>
        <w:jc w:val="center"/>
        <w:rPr>
          <w:b/>
          <w:sz w:val="27"/>
          <w:szCs w:val="27"/>
        </w:rPr>
      </w:pPr>
    </w:p>
    <w:p w:rsidR="0025026C" w:rsidRPr="0025026C" w:rsidRDefault="0025026C" w:rsidP="0025026C">
      <w:pPr>
        <w:jc w:val="center"/>
        <w:rPr>
          <w:b/>
          <w:sz w:val="27"/>
          <w:szCs w:val="27"/>
        </w:rPr>
      </w:pPr>
    </w:p>
    <w:p w:rsidR="0025026C" w:rsidRPr="0025026C" w:rsidRDefault="0025026C" w:rsidP="0025026C">
      <w:pPr>
        <w:ind w:firstLine="709"/>
        <w:jc w:val="both"/>
        <w:rPr>
          <w:b/>
          <w:sz w:val="27"/>
          <w:szCs w:val="27"/>
        </w:rPr>
      </w:pPr>
    </w:p>
    <w:p w:rsidR="0025026C" w:rsidRPr="0025026C" w:rsidRDefault="0025026C" w:rsidP="0025026C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5026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07.12.2011 г. №416-ФЗ «О водоснабжении и водоотведении», Постановлением Правительства Российской Федерации от 29.07.2013 г. №644 «Об утверждении правил холодного водоснабжения и водоотведения и о внесении изменений в некоторые акты Правительства Российской Федерации», </w:t>
      </w:r>
      <w:r w:rsidRPr="0025026C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Постановлением Правительства </w:t>
      </w:r>
      <w:r w:rsidRPr="0025026C">
        <w:rPr>
          <w:rFonts w:ascii="Times New Roman" w:hAnsi="Times New Roman" w:cs="Times New Roman"/>
          <w:b w:val="0"/>
          <w:color w:val="auto"/>
          <w:sz w:val="27"/>
          <w:szCs w:val="27"/>
        </w:rPr>
        <w:t>Российской Федерации</w:t>
      </w:r>
      <w:r w:rsidRPr="0025026C">
        <w:rPr>
          <w:rFonts w:ascii="Times New Roman" w:hAnsi="Times New Roman" w:cs="Times New Roman"/>
          <w:b w:val="0"/>
          <w:bCs w:val="0"/>
          <w:color w:val="auto"/>
          <w:sz w:val="27"/>
          <w:szCs w:val="27"/>
          <w:shd w:val="clear" w:color="auto" w:fill="FFFFFF"/>
        </w:rPr>
        <w:t xml:space="preserve"> от 22 мая 2020 г. № 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</w:t>
      </w:r>
      <w:r w:rsidRPr="0025026C">
        <w:rPr>
          <w:rFonts w:ascii="Times New Roman" w:hAnsi="Times New Roman" w:cs="Times New Roman"/>
          <w:b w:val="0"/>
          <w:color w:val="auto"/>
          <w:sz w:val="27"/>
          <w:szCs w:val="27"/>
        </w:rPr>
        <w:t>администрация Мари-Турекского муниципального района Республики Марий Эл  п о с т а н о в л я е т:</w:t>
      </w:r>
    </w:p>
    <w:p w:rsidR="0025026C" w:rsidRPr="0025026C" w:rsidRDefault="0025026C" w:rsidP="0025026C">
      <w:pPr>
        <w:pStyle w:val="ae"/>
        <w:widowControl/>
        <w:numPr>
          <w:ilvl w:val="0"/>
          <w:numId w:val="5"/>
        </w:numPr>
        <w:suppressAutoHyphens w:val="0"/>
        <w:autoSpaceDE/>
        <w:spacing w:after="0"/>
        <w:ind w:left="0" w:firstLine="567"/>
        <w:jc w:val="both"/>
        <w:rPr>
          <w:sz w:val="27"/>
          <w:szCs w:val="27"/>
        </w:rPr>
      </w:pPr>
      <w:r w:rsidRPr="0025026C">
        <w:rPr>
          <w:sz w:val="27"/>
          <w:szCs w:val="27"/>
        </w:rPr>
        <w:t>Утвердить прилагаемые нормативы допустимых концентраций загрязняющих веществ в сточных водах абонентов, допущенных к сбросу через централизованную систему водоотведения</w:t>
      </w:r>
      <w:r>
        <w:rPr>
          <w:sz w:val="27"/>
          <w:szCs w:val="27"/>
        </w:rPr>
        <w:t>, приложение №1</w:t>
      </w:r>
      <w:r w:rsidRPr="0025026C">
        <w:rPr>
          <w:sz w:val="27"/>
          <w:szCs w:val="27"/>
        </w:rPr>
        <w:t>.</w:t>
      </w:r>
    </w:p>
    <w:p w:rsidR="0025026C" w:rsidRPr="0025026C" w:rsidRDefault="0025026C" w:rsidP="0025026C">
      <w:pPr>
        <w:pStyle w:val="ae"/>
        <w:widowControl/>
        <w:numPr>
          <w:ilvl w:val="0"/>
          <w:numId w:val="5"/>
        </w:numPr>
        <w:suppressAutoHyphens w:val="0"/>
        <w:autoSpaceDE/>
        <w:spacing w:after="0"/>
        <w:ind w:left="0" w:firstLine="567"/>
        <w:jc w:val="both"/>
        <w:rPr>
          <w:sz w:val="27"/>
          <w:szCs w:val="27"/>
        </w:rPr>
      </w:pPr>
      <w:r w:rsidRPr="0025026C">
        <w:rPr>
          <w:sz w:val="27"/>
          <w:szCs w:val="27"/>
        </w:rPr>
        <w:t>Утвердить прилагаемый порядок расчетов платы за негативное воздействие на работу централизованной системы водоотведения и платы за сброс загрязняющих веществ в составе сточных вод сверх установленных нормативов состава сточных вод</w:t>
      </w:r>
      <w:r>
        <w:rPr>
          <w:sz w:val="27"/>
          <w:szCs w:val="27"/>
        </w:rPr>
        <w:t>, приложение №2</w:t>
      </w:r>
      <w:r w:rsidRPr="0025026C">
        <w:rPr>
          <w:sz w:val="27"/>
          <w:szCs w:val="27"/>
        </w:rPr>
        <w:t>.</w:t>
      </w:r>
    </w:p>
    <w:p w:rsidR="0025026C" w:rsidRPr="0025026C" w:rsidRDefault="0025026C" w:rsidP="0025026C">
      <w:pPr>
        <w:pStyle w:val="ae"/>
        <w:widowControl/>
        <w:numPr>
          <w:ilvl w:val="0"/>
          <w:numId w:val="5"/>
        </w:numPr>
        <w:suppressAutoHyphens w:val="0"/>
        <w:autoSpaceDE/>
        <w:spacing w:after="0"/>
        <w:ind w:left="0" w:firstLine="567"/>
        <w:jc w:val="both"/>
        <w:rPr>
          <w:sz w:val="27"/>
          <w:szCs w:val="27"/>
        </w:rPr>
      </w:pPr>
      <w:r w:rsidRPr="0025026C">
        <w:rPr>
          <w:sz w:val="27"/>
          <w:szCs w:val="27"/>
        </w:rPr>
        <w:t xml:space="preserve">Гарантирующей организации централизованной системы водоотведения (МУП «Водоканал Мари-Турекского муниципального района») с 1 </w:t>
      </w:r>
      <w:r w:rsidR="00F32051">
        <w:rPr>
          <w:sz w:val="27"/>
          <w:szCs w:val="27"/>
        </w:rPr>
        <w:t>июня</w:t>
      </w:r>
      <w:r w:rsidRPr="0025026C">
        <w:rPr>
          <w:sz w:val="27"/>
          <w:szCs w:val="27"/>
        </w:rPr>
        <w:t xml:space="preserve"> 2022 года руководствоваться утвержденными нормативами при расчетах </w:t>
      </w:r>
      <w:r w:rsidRPr="0025026C">
        <w:rPr>
          <w:sz w:val="27"/>
          <w:szCs w:val="27"/>
        </w:rPr>
        <w:lastRenderedPageBreak/>
        <w:t>абонентам платы за сброс загрязняющих веществ в централизованную систему водоотведения Мари-Турекского муниципального района.</w:t>
      </w:r>
    </w:p>
    <w:p w:rsidR="0025026C" w:rsidRPr="0025026C" w:rsidRDefault="0025026C" w:rsidP="0025026C">
      <w:pPr>
        <w:pStyle w:val="ae"/>
        <w:widowControl/>
        <w:numPr>
          <w:ilvl w:val="0"/>
          <w:numId w:val="5"/>
        </w:numPr>
        <w:suppressAutoHyphens w:val="0"/>
        <w:autoSpaceDE/>
        <w:spacing w:after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Обнародовать </w:t>
      </w:r>
      <w:r w:rsidRPr="0025026C">
        <w:rPr>
          <w:sz w:val="27"/>
          <w:szCs w:val="27"/>
        </w:rPr>
        <w:t>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25026C" w:rsidRPr="0025026C" w:rsidRDefault="0025026C" w:rsidP="0025026C">
      <w:pPr>
        <w:pStyle w:val="ae"/>
        <w:widowControl/>
        <w:numPr>
          <w:ilvl w:val="0"/>
          <w:numId w:val="5"/>
        </w:numPr>
        <w:suppressAutoHyphens w:val="0"/>
        <w:autoSpaceDE/>
        <w:spacing w:after="0"/>
        <w:ind w:left="0" w:firstLine="567"/>
        <w:jc w:val="both"/>
        <w:rPr>
          <w:sz w:val="27"/>
          <w:szCs w:val="27"/>
        </w:rPr>
      </w:pPr>
      <w:r w:rsidRPr="0025026C">
        <w:rPr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А.С. Зыкова.</w:t>
      </w:r>
    </w:p>
    <w:p w:rsidR="0025026C" w:rsidRDefault="0025026C" w:rsidP="0025026C">
      <w:pPr>
        <w:pStyle w:val="21"/>
        <w:spacing w:after="0" w:line="240" w:lineRule="auto"/>
        <w:ind w:left="0"/>
        <w:rPr>
          <w:sz w:val="27"/>
          <w:szCs w:val="27"/>
        </w:rPr>
      </w:pPr>
    </w:p>
    <w:p w:rsidR="0025026C" w:rsidRDefault="0025026C" w:rsidP="0025026C">
      <w:pPr>
        <w:pStyle w:val="21"/>
        <w:spacing w:after="0" w:line="240" w:lineRule="auto"/>
        <w:ind w:left="0"/>
        <w:rPr>
          <w:sz w:val="27"/>
          <w:szCs w:val="27"/>
        </w:rPr>
      </w:pPr>
    </w:p>
    <w:p w:rsidR="0025026C" w:rsidRPr="0025026C" w:rsidRDefault="0025026C" w:rsidP="0025026C">
      <w:pPr>
        <w:pStyle w:val="21"/>
        <w:spacing w:after="0" w:line="240" w:lineRule="auto"/>
        <w:ind w:left="0"/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111"/>
        <w:gridCol w:w="5245"/>
      </w:tblGrid>
      <w:tr w:rsidR="0025026C" w:rsidRPr="0025026C" w:rsidTr="0025026C">
        <w:tc>
          <w:tcPr>
            <w:tcW w:w="4111" w:type="dxa"/>
          </w:tcPr>
          <w:p w:rsidR="0025026C" w:rsidRPr="0025026C" w:rsidRDefault="0025026C" w:rsidP="00A54E8C">
            <w:pPr>
              <w:jc w:val="center"/>
              <w:rPr>
                <w:sz w:val="27"/>
                <w:szCs w:val="27"/>
              </w:rPr>
            </w:pPr>
            <w:r w:rsidRPr="0025026C">
              <w:rPr>
                <w:sz w:val="27"/>
                <w:szCs w:val="27"/>
              </w:rPr>
              <w:t>Глава администрации</w:t>
            </w:r>
          </w:p>
          <w:p w:rsidR="0025026C" w:rsidRPr="0025026C" w:rsidRDefault="0025026C" w:rsidP="00A54E8C">
            <w:pPr>
              <w:jc w:val="center"/>
              <w:rPr>
                <w:sz w:val="27"/>
                <w:szCs w:val="27"/>
              </w:rPr>
            </w:pPr>
            <w:r w:rsidRPr="0025026C">
              <w:rPr>
                <w:sz w:val="27"/>
                <w:szCs w:val="27"/>
              </w:rPr>
              <w:t xml:space="preserve">Мари-Турекского </w:t>
            </w:r>
          </w:p>
          <w:p w:rsidR="0025026C" w:rsidRPr="0025026C" w:rsidRDefault="0025026C" w:rsidP="00A54E8C">
            <w:pPr>
              <w:jc w:val="center"/>
              <w:rPr>
                <w:sz w:val="27"/>
                <w:szCs w:val="27"/>
              </w:rPr>
            </w:pPr>
            <w:r w:rsidRPr="0025026C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245" w:type="dxa"/>
          </w:tcPr>
          <w:p w:rsidR="0025026C" w:rsidRPr="0025026C" w:rsidRDefault="0025026C" w:rsidP="00A54E8C">
            <w:pPr>
              <w:jc w:val="right"/>
              <w:rPr>
                <w:sz w:val="27"/>
                <w:szCs w:val="27"/>
              </w:rPr>
            </w:pPr>
          </w:p>
          <w:p w:rsidR="0025026C" w:rsidRPr="0025026C" w:rsidRDefault="0025026C" w:rsidP="00A54E8C">
            <w:pPr>
              <w:jc w:val="center"/>
              <w:rPr>
                <w:sz w:val="27"/>
                <w:szCs w:val="27"/>
              </w:rPr>
            </w:pPr>
            <w:r w:rsidRPr="0025026C">
              <w:rPr>
                <w:sz w:val="27"/>
                <w:szCs w:val="27"/>
              </w:rPr>
              <w:t xml:space="preserve">    </w:t>
            </w:r>
          </w:p>
          <w:p w:rsidR="0025026C" w:rsidRPr="0025026C" w:rsidRDefault="0025026C" w:rsidP="00A54E8C">
            <w:pPr>
              <w:tabs>
                <w:tab w:val="left" w:pos="1700"/>
                <w:tab w:val="right" w:pos="5029"/>
              </w:tabs>
              <w:jc w:val="right"/>
              <w:rPr>
                <w:sz w:val="27"/>
                <w:szCs w:val="27"/>
              </w:rPr>
            </w:pPr>
            <w:r w:rsidRPr="0025026C">
              <w:rPr>
                <w:sz w:val="27"/>
                <w:szCs w:val="27"/>
              </w:rPr>
              <w:tab/>
              <w:t>С.Ю. Решетов</w:t>
            </w:r>
          </w:p>
        </w:tc>
      </w:tr>
    </w:tbl>
    <w:p w:rsidR="0025026C" w:rsidRDefault="0025026C" w:rsidP="00A54E8C">
      <w:pPr>
        <w:jc w:val="center"/>
        <w:rPr>
          <w:sz w:val="27"/>
          <w:szCs w:val="27"/>
        </w:rPr>
        <w:sectPr w:rsidR="0025026C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9606" w:type="dxa"/>
        <w:tblLayout w:type="fixed"/>
        <w:tblLook w:val="04A0"/>
      </w:tblPr>
      <w:tblGrid>
        <w:gridCol w:w="3794"/>
        <w:gridCol w:w="5812"/>
      </w:tblGrid>
      <w:tr w:rsidR="0025026C" w:rsidRPr="00843F96" w:rsidTr="0025026C">
        <w:tc>
          <w:tcPr>
            <w:tcW w:w="3794" w:type="dxa"/>
          </w:tcPr>
          <w:p w:rsidR="0025026C" w:rsidRPr="00843F96" w:rsidRDefault="0025026C" w:rsidP="00A54E8C">
            <w:pPr>
              <w:jc w:val="center"/>
              <w:rPr>
                <w:rStyle w:val="4"/>
                <w:bCs w:val="0"/>
                <w:sz w:val="27"/>
                <w:szCs w:val="27"/>
              </w:rPr>
            </w:pPr>
          </w:p>
        </w:tc>
        <w:tc>
          <w:tcPr>
            <w:tcW w:w="5812" w:type="dxa"/>
          </w:tcPr>
          <w:p w:rsidR="0025026C" w:rsidRPr="0025026C" w:rsidRDefault="0025026C" w:rsidP="00A54E8C">
            <w:pPr>
              <w:jc w:val="center"/>
              <w:rPr>
                <w:rStyle w:val="4"/>
                <w:b w:val="0"/>
                <w:bCs w:val="0"/>
                <w:sz w:val="27"/>
                <w:szCs w:val="27"/>
              </w:rPr>
            </w:pPr>
            <w:r w:rsidRPr="0025026C">
              <w:rPr>
                <w:rStyle w:val="4"/>
                <w:b w:val="0"/>
                <w:sz w:val="27"/>
                <w:szCs w:val="27"/>
              </w:rPr>
              <w:t>Приложение №1</w:t>
            </w:r>
          </w:p>
          <w:p w:rsidR="0025026C" w:rsidRPr="0025026C" w:rsidRDefault="0025026C" w:rsidP="00A54E8C">
            <w:pPr>
              <w:jc w:val="center"/>
              <w:rPr>
                <w:rStyle w:val="4"/>
                <w:b w:val="0"/>
                <w:bCs w:val="0"/>
                <w:sz w:val="27"/>
                <w:szCs w:val="27"/>
              </w:rPr>
            </w:pPr>
            <w:r w:rsidRPr="0025026C">
              <w:rPr>
                <w:rStyle w:val="4"/>
                <w:b w:val="0"/>
                <w:sz w:val="27"/>
                <w:szCs w:val="27"/>
              </w:rPr>
              <w:t xml:space="preserve">к постановлению администрации </w:t>
            </w:r>
          </w:p>
          <w:p w:rsidR="0025026C" w:rsidRPr="0025026C" w:rsidRDefault="0025026C" w:rsidP="00A54E8C">
            <w:pPr>
              <w:jc w:val="center"/>
              <w:rPr>
                <w:rStyle w:val="4"/>
                <w:b w:val="0"/>
                <w:bCs w:val="0"/>
                <w:sz w:val="27"/>
                <w:szCs w:val="27"/>
              </w:rPr>
            </w:pPr>
            <w:r w:rsidRPr="0025026C">
              <w:rPr>
                <w:rStyle w:val="4"/>
                <w:b w:val="0"/>
                <w:sz w:val="27"/>
                <w:szCs w:val="27"/>
              </w:rPr>
              <w:t>Мари-Турекск</w:t>
            </w:r>
            <w:r>
              <w:rPr>
                <w:rStyle w:val="4"/>
                <w:b w:val="0"/>
                <w:sz w:val="27"/>
                <w:szCs w:val="27"/>
              </w:rPr>
              <w:t xml:space="preserve">ого </w:t>
            </w:r>
            <w:r w:rsidRPr="0025026C">
              <w:rPr>
                <w:rStyle w:val="4"/>
                <w:b w:val="0"/>
                <w:sz w:val="27"/>
                <w:szCs w:val="27"/>
              </w:rPr>
              <w:t>муниципальн</w:t>
            </w:r>
            <w:r>
              <w:rPr>
                <w:rStyle w:val="4"/>
                <w:b w:val="0"/>
                <w:sz w:val="27"/>
                <w:szCs w:val="27"/>
              </w:rPr>
              <w:t>ого</w:t>
            </w:r>
            <w:r w:rsidRPr="0025026C">
              <w:rPr>
                <w:rStyle w:val="4"/>
                <w:b w:val="0"/>
                <w:sz w:val="27"/>
                <w:szCs w:val="27"/>
              </w:rPr>
              <w:t xml:space="preserve"> район</w:t>
            </w:r>
            <w:r>
              <w:rPr>
                <w:rStyle w:val="4"/>
                <w:b w:val="0"/>
                <w:sz w:val="27"/>
                <w:szCs w:val="27"/>
              </w:rPr>
              <w:t>а</w:t>
            </w:r>
            <w:r w:rsidRPr="0025026C">
              <w:rPr>
                <w:rStyle w:val="4"/>
                <w:b w:val="0"/>
                <w:sz w:val="27"/>
                <w:szCs w:val="27"/>
              </w:rPr>
              <w:t xml:space="preserve"> </w:t>
            </w:r>
          </w:p>
          <w:p w:rsidR="0025026C" w:rsidRPr="00843F96" w:rsidRDefault="0025026C" w:rsidP="0025026C">
            <w:pPr>
              <w:jc w:val="center"/>
              <w:rPr>
                <w:rStyle w:val="4"/>
                <w:b w:val="0"/>
                <w:bCs w:val="0"/>
                <w:sz w:val="27"/>
                <w:szCs w:val="27"/>
              </w:rPr>
            </w:pPr>
            <w:r w:rsidRPr="0025026C">
              <w:rPr>
                <w:rStyle w:val="4"/>
                <w:b w:val="0"/>
                <w:sz w:val="27"/>
                <w:szCs w:val="27"/>
              </w:rPr>
              <w:t>от 23 мая 2022 г. № 308</w:t>
            </w:r>
          </w:p>
        </w:tc>
      </w:tr>
    </w:tbl>
    <w:p w:rsidR="0025026C" w:rsidRPr="00843F96" w:rsidRDefault="0025026C" w:rsidP="0025026C">
      <w:pPr>
        <w:jc w:val="center"/>
        <w:rPr>
          <w:sz w:val="27"/>
          <w:szCs w:val="27"/>
        </w:rPr>
      </w:pPr>
    </w:p>
    <w:p w:rsidR="0025026C" w:rsidRDefault="0025026C" w:rsidP="0025026C">
      <w:pPr>
        <w:jc w:val="center"/>
        <w:rPr>
          <w:sz w:val="27"/>
          <w:szCs w:val="27"/>
        </w:rPr>
      </w:pPr>
    </w:p>
    <w:p w:rsidR="0025026C" w:rsidRPr="00843F96" w:rsidRDefault="0025026C" w:rsidP="0025026C">
      <w:pPr>
        <w:jc w:val="center"/>
        <w:rPr>
          <w:sz w:val="27"/>
          <w:szCs w:val="27"/>
        </w:rPr>
      </w:pPr>
    </w:p>
    <w:p w:rsidR="0025026C" w:rsidRPr="00843F96" w:rsidRDefault="0025026C" w:rsidP="0025026C">
      <w:pPr>
        <w:jc w:val="center"/>
        <w:rPr>
          <w:sz w:val="27"/>
          <w:szCs w:val="27"/>
        </w:rPr>
      </w:pPr>
      <w:r w:rsidRPr="00843F96">
        <w:rPr>
          <w:sz w:val="27"/>
          <w:szCs w:val="27"/>
        </w:rPr>
        <w:t>НОРМАТИВЫ</w:t>
      </w:r>
    </w:p>
    <w:p w:rsidR="0025026C" w:rsidRPr="00843F96" w:rsidRDefault="0025026C" w:rsidP="0025026C">
      <w:pPr>
        <w:jc w:val="center"/>
        <w:rPr>
          <w:sz w:val="27"/>
          <w:szCs w:val="27"/>
        </w:rPr>
      </w:pPr>
      <w:r w:rsidRPr="00843F96">
        <w:rPr>
          <w:sz w:val="27"/>
          <w:szCs w:val="27"/>
        </w:rPr>
        <w:t>допустимых концентраций (Сн) загрязняющих веществ в сточных водах абонентов, допущенных к сбросу через централизованную систему водоотведения пгт.</w:t>
      </w:r>
      <w:r>
        <w:rPr>
          <w:sz w:val="27"/>
          <w:szCs w:val="27"/>
        </w:rPr>
        <w:t xml:space="preserve"> </w:t>
      </w:r>
      <w:r w:rsidRPr="00843F96">
        <w:rPr>
          <w:sz w:val="27"/>
          <w:szCs w:val="27"/>
        </w:rPr>
        <w:t>Мари-Турек</w:t>
      </w:r>
    </w:p>
    <w:p w:rsidR="0025026C" w:rsidRPr="00843F96" w:rsidRDefault="0025026C" w:rsidP="0025026C">
      <w:pPr>
        <w:jc w:val="both"/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5279"/>
        <w:gridCol w:w="3191"/>
      </w:tblGrid>
      <w:tr w:rsidR="0025026C" w:rsidRPr="00843F96" w:rsidTr="00A54E8C">
        <w:trPr>
          <w:jc w:val="center"/>
        </w:trPr>
        <w:tc>
          <w:tcPr>
            <w:tcW w:w="1101" w:type="dxa"/>
            <w:vMerge w:val="restart"/>
          </w:tcPr>
          <w:p w:rsidR="0025026C" w:rsidRPr="00CC11DE" w:rsidRDefault="0025026C" w:rsidP="00A54E8C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CC11DE">
              <w:rPr>
                <w:rFonts w:eastAsia="Arial Unicode MS"/>
                <w:b/>
                <w:sz w:val="27"/>
                <w:szCs w:val="27"/>
              </w:rPr>
              <w:t>№</w:t>
            </w:r>
          </w:p>
          <w:p w:rsidR="0025026C" w:rsidRPr="00CC11DE" w:rsidRDefault="0025026C" w:rsidP="00A54E8C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CC11DE">
              <w:rPr>
                <w:rFonts w:eastAsia="Arial Unicode MS"/>
                <w:b/>
                <w:sz w:val="27"/>
                <w:szCs w:val="27"/>
              </w:rPr>
              <w:t>п/п</w:t>
            </w:r>
          </w:p>
        </w:tc>
        <w:tc>
          <w:tcPr>
            <w:tcW w:w="5280" w:type="dxa"/>
            <w:vMerge w:val="restart"/>
          </w:tcPr>
          <w:p w:rsidR="0025026C" w:rsidRPr="00CC11DE" w:rsidRDefault="0025026C" w:rsidP="00A54E8C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CC11DE">
              <w:rPr>
                <w:rFonts w:eastAsia="Arial Unicode MS"/>
                <w:b/>
                <w:sz w:val="27"/>
                <w:szCs w:val="27"/>
              </w:rPr>
              <w:t>Загрязняющие вещества</w:t>
            </w:r>
          </w:p>
        </w:tc>
        <w:tc>
          <w:tcPr>
            <w:tcW w:w="3191" w:type="dxa"/>
          </w:tcPr>
          <w:p w:rsidR="0025026C" w:rsidRPr="00CC11DE" w:rsidRDefault="0025026C" w:rsidP="00A54E8C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CC11DE">
              <w:rPr>
                <w:rFonts w:eastAsia="Arial Unicode MS"/>
                <w:b/>
                <w:sz w:val="27"/>
                <w:szCs w:val="27"/>
              </w:rPr>
              <w:t>Норматив допустимой концентрации (Сн)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  <w:vMerge/>
          </w:tcPr>
          <w:p w:rsidR="0025026C" w:rsidRPr="00CC11DE" w:rsidRDefault="0025026C" w:rsidP="00A54E8C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</w:p>
        </w:tc>
        <w:tc>
          <w:tcPr>
            <w:tcW w:w="5280" w:type="dxa"/>
            <w:vMerge/>
          </w:tcPr>
          <w:p w:rsidR="0025026C" w:rsidRPr="00CC11DE" w:rsidRDefault="0025026C" w:rsidP="00A54E8C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</w:p>
        </w:tc>
        <w:tc>
          <w:tcPr>
            <w:tcW w:w="3191" w:type="dxa"/>
          </w:tcPr>
          <w:p w:rsidR="0025026C" w:rsidRPr="00CC11DE" w:rsidRDefault="0025026C" w:rsidP="00A54E8C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CC11DE">
              <w:rPr>
                <w:rFonts w:eastAsia="Arial Unicode MS"/>
                <w:b/>
                <w:sz w:val="27"/>
                <w:szCs w:val="27"/>
              </w:rPr>
              <w:t>мг/дм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Аммоний-ион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14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2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Ацетон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20,0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3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БПК (полное)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  <w:lang w:val="en-US"/>
              </w:rPr>
            </w:pPr>
            <w:r w:rsidRPr="00843F96">
              <w:rPr>
                <w:rFonts w:eastAsia="Arial Unicode MS"/>
                <w:sz w:val="27"/>
                <w:szCs w:val="27"/>
                <w:lang w:val="en-US"/>
              </w:rPr>
              <w:t>350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4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Взвешенные вещества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  <w:lang w:val="en-US"/>
              </w:rPr>
            </w:pPr>
            <w:r w:rsidRPr="00843F96">
              <w:rPr>
                <w:rFonts w:eastAsia="Arial Unicode MS"/>
                <w:sz w:val="27"/>
                <w:szCs w:val="27"/>
                <w:lang w:val="en-US"/>
              </w:rPr>
              <w:t>120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5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Железо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  <w:lang w:val="en-US"/>
              </w:rPr>
            </w:pPr>
            <w:r w:rsidRPr="00843F96">
              <w:rPr>
                <w:rFonts w:eastAsia="Arial Unicode MS"/>
                <w:sz w:val="27"/>
                <w:szCs w:val="27"/>
                <w:lang w:val="en-US"/>
              </w:rPr>
              <w:t>0</w:t>
            </w:r>
            <w:r w:rsidRPr="00843F96">
              <w:rPr>
                <w:rFonts w:eastAsia="Arial Unicode MS"/>
                <w:sz w:val="27"/>
                <w:szCs w:val="27"/>
              </w:rPr>
              <w:t>,</w:t>
            </w:r>
            <w:r w:rsidRPr="00843F96">
              <w:rPr>
                <w:rFonts w:eastAsia="Arial Unicode MS"/>
                <w:sz w:val="27"/>
                <w:szCs w:val="27"/>
                <w:lang w:val="en-US"/>
              </w:rPr>
              <w:t>2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6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Жиры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25,0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7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Кадмий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0,015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8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Медь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0,02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9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Нефтепродукты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0,33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10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Никкель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0,18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11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Свинец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0,16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12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СПАВ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0,7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13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Сульфаты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73,1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14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Фенолы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0,02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15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Фториты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5,03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16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Хлориды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300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17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Хром 3-х вал.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0,19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18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Хром 6-х вал.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0,04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19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Цинк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0,08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20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 xml:space="preserve">Фосфаты 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0,3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21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Нитрит-анион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0,08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22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Ниррат-анион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40,0</w:t>
            </w:r>
          </w:p>
        </w:tc>
      </w:tr>
      <w:tr w:rsidR="0025026C" w:rsidRPr="00843F96" w:rsidTr="00A54E8C">
        <w:trPr>
          <w:jc w:val="center"/>
        </w:trPr>
        <w:tc>
          <w:tcPr>
            <w:tcW w:w="110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23</w:t>
            </w:r>
          </w:p>
        </w:tc>
        <w:tc>
          <w:tcPr>
            <w:tcW w:w="5280" w:type="dxa"/>
          </w:tcPr>
          <w:p w:rsidR="0025026C" w:rsidRPr="00843F96" w:rsidRDefault="0025026C" w:rsidP="00A54E8C">
            <w:pPr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Алюминий</w:t>
            </w:r>
          </w:p>
        </w:tc>
        <w:tc>
          <w:tcPr>
            <w:tcW w:w="3191" w:type="dxa"/>
          </w:tcPr>
          <w:p w:rsidR="0025026C" w:rsidRPr="00843F96" w:rsidRDefault="0025026C" w:rsidP="00A54E8C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843F96">
              <w:rPr>
                <w:rFonts w:eastAsia="Arial Unicode MS"/>
                <w:sz w:val="27"/>
                <w:szCs w:val="27"/>
              </w:rPr>
              <w:t>0,86</w:t>
            </w:r>
          </w:p>
        </w:tc>
      </w:tr>
    </w:tbl>
    <w:p w:rsidR="0025026C" w:rsidRPr="00843F96" w:rsidRDefault="0025026C" w:rsidP="0025026C">
      <w:pPr>
        <w:jc w:val="both"/>
        <w:rPr>
          <w:sz w:val="27"/>
          <w:szCs w:val="27"/>
        </w:rPr>
      </w:pPr>
    </w:p>
    <w:p w:rsidR="0025026C" w:rsidRPr="00843F96" w:rsidRDefault="0025026C" w:rsidP="0025026C">
      <w:pPr>
        <w:rPr>
          <w:sz w:val="27"/>
          <w:szCs w:val="27"/>
        </w:rPr>
      </w:pPr>
      <w:r w:rsidRPr="00843F96">
        <w:rPr>
          <w:sz w:val="27"/>
          <w:szCs w:val="27"/>
        </w:rPr>
        <w:br w:type="page"/>
      </w:r>
    </w:p>
    <w:tbl>
      <w:tblPr>
        <w:tblW w:w="9322" w:type="dxa"/>
        <w:tblLayout w:type="fixed"/>
        <w:tblLook w:val="04A0"/>
      </w:tblPr>
      <w:tblGrid>
        <w:gridCol w:w="3794"/>
        <w:gridCol w:w="5528"/>
      </w:tblGrid>
      <w:tr w:rsidR="0025026C" w:rsidRPr="00843F96" w:rsidTr="0025026C">
        <w:tc>
          <w:tcPr>
            <w:tcW w:w="3794" w:type="dxa"/>
          </w:tcPr>
          <w:p w:rsidR="0025026C" w:rsidRPr="00843F96" w:rsidRDefault="0025026C" w:rsidP="00A54E8C">
            <w:pPr>
              <w:jc w:val="center"/>
              <w:rPr>
                <w:rStyle w:val="4"/>
                <w:bCs w:val="0"/>
                <w:sz w:val="27"/>
                <w:szCs w:val="27"/>
              </w:rPr>
            </w:pPr>
          </w:p>
        </w:tc>
        <w:tc>
          <w:tcPr>
            <w:tcW w:w="5528" w:type="dxa"/>
          </w:tcPr>
          <w:p w:rsidR="0025026C" w:rsidRPr="0025026C" w:rsidRDefault="0025026C" w:rsidP="00A54E8C">
            <w:pPr>
              <w:jc w:val="center"/>
              <w:rPr>
                <w:rStyle w:val="4"/>
                <w:b w:val="0"/>
                <w:bCs w:val="0"/>
                <w:sz w:val="27"/>
                <w:szCs w:val="27"/>
              </w:rPr>
            </w:pPr>
            <w:r w:rsidRPr="0025026C">
              <w:rPr>
                <w:rStyle w:val="4"/>
                <w:b w:val="0"/>
                <w:sz w:val="27"/>
                <w:szCs w:val="27"/>
              </w:rPr>
              <w:t>Приложение №2</w:t>
            </w:r>
          </w:p>
          <w:p w:rsidR="0025026C" w:rsidRPr="0025026C" w:rsidRDefault="0025026C" w:rsidP="00A54E8C">
            <w:pPr>
              <w:jc w:val="center"/>
              <w:rPr>
                <w:rStyle w:val="4"/>
                <w:b w:val="0"/>
                <w:bCs w:val="0"/>
                <w:sz w:val="27"/>
                <w:szCs w:val="27"/>
              </w:rPr>
            </w:pPr>
            <w:r w:rsidRPr="0025026C">
              <w:rPr>
                <w:rStyle w:val="4"/>
                <w:b w:val="0"/>
                <w:sz w:val="27"/>
                <w:szCs w:val="27"/>
              </w:rPr>
              <w:t xml:space="preserve">к постановлению администрации </w:t>
            </w:r>
          </w:p>
          <w:p w:rsidR="0025026C" w:rsidRPr="0025026C" w:rsidRDefault="0025026C" w:rsidP="00A54E8C">
            <w:pPr>
              <w:jc w:val="center"/>
              <w:rPr>
                <w:rStyle w:val="4"/>
                <w:b w:val="0"/>
                <w:bCs w:val="0"/>
                <w:sz w:val="27"/>
                <w:szCs w:val="27"/>
              </w:rPr>
            </w:pPr>
            <w:r w:rsidRPr="0025026C">
              <w:rPr>
                <w:rStyle w:val="4"/>
                <w:b w:val="0"/>
                <w:sz w:val="27"/>
                <w:szCs w:val="27"/>
              </w:rPr>
              <w:t>Мари-Турекск</w:t>
            </w:r>
            <w:r>
              <w:rPr>
                <w:rStyle w:val="4"/>
                <w:b w:val="0"/>
                <w:sz w:val="27"/>
                <w:szCs w:val="27"/>
              </w:rPr>
              <w:t>ого</w:t>
            </w:r>
            <w:r w:rsidRPr="0025026C">
              <w:rPr>
                <w:rStyle w:val="4"/>
                <w:b w:val="0"/>
                <w:sz w:val="27"/>
                <w:szCs w:val="27"/>
              </w:rPr>
              <w:t xml:space="preserve"> муниципальн</w:t>
            </w:r>
            <w:r>
              <w:rPr>
                <w:rStyle w:val="4"/>
                <w:b w:val="0"/>
                <w:sz w:val="27"/>
                <w:szCs w:val="27"/>
              </w:rPr>
              <w:t>ого</w:t>
            </w:r>
            <w:r w:rsidRPr="0025026C">
              <w:rPr>
                <w:rStyle w:val="4"/>
                <w:b w:val="0"/>
                <w:sz w:val="27"/>
                <w:szCs w:val="27"/>
              </w:rPr>
              <w:t xml:space="preserve"> район</w:t>
            </w:r>
            <w:r>
              <w:rPr>
                <w:rStyle w:val="4"/>
                <w:b w:val="0"/>
                <w:sz w:val="27"/>
                <w:szCs w:val="27"/>
              </w:rPr>
              <w:t>а</w:t>
            </w:r>
            <w:r w:rsidRPr="0025026C">
              <w:rPr>
                <w:rStyle w:val="4"/>
                <w:b w:val="0"/>
                <w:sz w:val="27"/>
                <w:szCs w:val="27"/>
              </w:rPr>
              <w:t xml:space="preserve"> </w:t>
            </w:r>
          </w:p>
          <w:p w:rsidR="0025026C" w:rsidRPr="00843F96" w:rsidRDefault="0025026C" w:rsidP="0025026C">
            <w:pPr>
              <w:jc w:val="center"/>
              <w:rPr>
                <w:rStyle w:val="4"/>
                <w:b w:val="0"/>
                <w:bCs w:val="0"/>
                <w:sz w:val="27"/>
                <w:szCs w:val="27"/>
              </w:rPr>
            </w:pPr>
            <w:r>
              <w:rPr>
                <w:rStyle w:val="4"/>
                <w:b w:val="0"/>
                <w:sz w:val="27"/>
                <w:szCs w:val="27"/>
              </w:rPr>
              <w:t xml:space="preserve">от 23 мая </w:t>
            </w:r>
            <w:r w:rsidRPr="0025026C">
              <w:rPr>
                <w:rStyle w:val="4"/>
                <w:b w:val="0"/>
                <w:sz w:val="27"/>
                <w:szCs w:val="27"/>
              </w:rPr>
              <w:t>2022</w:t>
            </w:r>
            <w:r>
              <w:rPr>
                <w:rStyle w:val="4"/>
                <w:b w:val="0"/>
                <w:sz w:val="27"/>
                <w:szCs w:val="27"/>
              </w:rPr>
              <w:t xml:space="preserve"> </w:t>
            </w:r>
            <w:r w:rsidRPr="0025026C">
              <w:rPr>
                <w:rStyle w:val="4"/>
                <w:b w:val="0"/>
                <w:sz w:val="27"/>
                <w:szCs w:val="27"/>
              </w:rPr>
              <w:t>г.</w:t>
            </w:r>
            <w:r>
              <w:rPr>
                <w:rStyle w:val="4"/>
                <w:b w:val="0"/>
                <w:sz w:val="27"/>
                <w:szCs w:val="27"/>
              </w:rPr>
              <w:t xml:space="preserve"> № 308</w:t>
            </w:r>
          </w:p>
        </w:tc>
      </w:tr>
    </w:tbl>
    <w:p w:rsidR="0025026C" w:rsidRPr="00843F96" w:rsidRDefault="0025026C" w:rsidP="0025026C">
      <w:pPr>
        <w:ind w:firstLine="709"/>
        <w:jc w:val="center"/>
        <w:rPr>
          <w:rStyle w:val="4"/>
          <w:bCs w:val="0"/>
          <w:sz w:val="27"/>
          <w:szCs w:val="27"/>
        </w:rPr>
      </w:pPr>
    </w:p>
    <w:p w:rsidR="0025026C" w:rsidRPr="00843F96" w:rsidRDefault="0025026C" w:rsidP="0025026C">
      <w:pPr>
        <w:ind w:firstLine="709"/>
        <w:jc w:val="center"/>
        <w:rPr>
          <w:rStyle w:val="4"/>
          <w:bCs w:val="0"/>
          <w:sz w:val="27"/>
          <w:szCs w:val="27"/>
        </w:rPr>
      </w:pPr>
    </w:p>
    <w:p w:rsidR="0025026C" w:rsidRPr="00843F96" w:rsidRDefault="0025026C" w:rsidP="0025026C">
      <w:pPr>
        <w:ind w:firstLine="709"/>
        <w:jc w:val="center"/>
        <w:rPr>
          <w:rStyle w:val="4"/>
          <w:bCs w:val="0"/>
          <w:sz w:val="27"/>
          <w:szCs w:val="27"/>
        </w:rPr>
      </w:pPr>
    </w:p>
    <w:p w:rsidR="0025026C" w:rsidRDefault="0025026C" w:rsidP="0025026C">
      <w:pPr>
        <w:jc w:val="center"/>
        <w:rPr>
          <w:rStyle w:val="4"/>
          <w:color w:val="000000"/>
          <w:sz w:val="27"/>
          <w:szCs w:val="27"/>
        </w:rPr>
      </w:pPr>
      <w:r w:rsidRPr="00843F96">
        <w:rPr>
          <w:rStyle w:val="4"/>
          <w:color w:val="000000"/>
          <w:sz w:val="27"/>
          <w:szCs w:val="27"/>
        </w:rPr>
        <w:t xml:space="preserve">ПЛАТА ЗА НЕГАТИВНОЕ ВОЗДЕЙСТВИЕ НА РАБОТУ ЦЕНТРАЛИЗОВАННОЙ СИСТЕМЫ ВОДООТВЕДЕНИЯ </w:t>
      </w:r>
    </w:p>
    <w:p w:rsidR="0025026C" w:rsidRPr="00843F96" w:rsidRDefault="0025026C" w:rsidP="0025026C">
      <w:pPr>
        <w:jc w:val="center"/>
        <w:rPr>
          <w:sz w:val="27"/>
          <w:szCs w:val="27"/>
        </w:rPr>
      </w:pPr>
      <w:r w:rsidRPr="00843F96">
        <w:rPr>
          <w:rStyle w:val="4"/>
          <w:color w:val="000000"/>
          <w:sz w:val="27"/>
          <w:szCs w:val="27"/>
        </w:rPr>
        <w:t>И ПЛАТА ЗА СБРОС ЗАГРЯЗНЯЮЩИХ ВЕЩЕСТВ В СОСТАВЕ СТОЧНЫХ ВОД СВЕРХ УСТАНОВЛЕННЫХ</w:t>
      </w:r>
    </w:p>
    <w:p w:rsidR="0025026C" w:rsidRDefault="0025026C" w:rsidP="0025026C">
      <w:pPr>
        <w:jc w:val="center"/>
        <w:rPr>
          <w:rStyle w:val="4"/>
          <w:bCs w:val="0"/>
          <w:color w:val="000000"/>
          <w:sz w:val="27"/>
          <w:szCs w:val="27"/>
        </w:rPr>
      </w:pPr>
      <w:r w:rsidRPr="00843F96">
        <w:rPr>
          <w:rStyle w:val="4"/>
          <w:color w:val="000000"/>
          <w:sz w:val="27"/>
          <w:szCs w:val="27"/>
        </w:rPr>
        <w:t>НОРМАТИВОВ СОСТАВА СТОЧНЫХ ВОД</w:t>
      </w:r>
    </w:p>
    <w:p w:rsidR="0025026C" w:rsidRPr="00843F96" w:rsidRDefault="0025026C" w:rsidP="0025026C">
      <w:pPr>
        <w:ind w:firstLine="709"/>
        <w:jc w:val="center"/>
        <w:rPr>
          <w:sz w:val="27"/>
          <w:szCs w:val="27"/>
        </w:rPr>
      </w:pPr>
    </w:p>
    <w:p w:rsidR="0025026C" w:rsidRPr="00843F96" w:rsidRDefault="0025026C" w:rsidP="0025026C">
      <w:pPr>
        <w:ind w:firstLine="709"/>
        <w:rPr>
          <w:sz w:val="27"/>
          <w:szCs w:val="27"/>
        </w:rPr>
      </w:pPr>
      <w:r w:rsidRPr="00843F96">
        <w:rPr>
          <w:rStyle w:val="24"/>
          <w:sz w:val="27"/>
          <w:szCs w:val="27"/>
        </w:rPr>
        <w:t>Д</w:t>
      </w:r>
      <w:r w:rsidRPr="00843F96">
        <w:rPr>
          <w:rStyle w:val="24"/>
          <w:color w:val="000000"/>
          <w:sz w:val="27"/>
          <w:szCs w:val="27"/>
        </w:rPr>
        <w:t>ля абонентов применяются два вида плат:</w:t>
      </w:r>
    </w:p>
    <w:p w:rsidR="0025026C" w:rsidRPr="00843F96" w:rsidRDefault="0025026C" w:rsidP="0025026C">
      <w:pPr>
        <w:ind w:firstLine="709"/>
        <w:rPr>
          <w:sz w:val="27"/>
          <w:szCs w:val="27"/>
        </w:rPr>
      </w:pPr>
      <w:r w:rsidRPr="00843F96">
        <w:rPr>
          <w:rStyle w:val="4"/>
          <w:color w:val="000000"/>
          <w:sz w:val="27"/>
          <w:szCs w:val="27"/>
        </w:rPr>
        <w:t xml:space="preserve">1) </w:t>
      </w:r>
      <w:r w:rsidRPr="00843F96">
        <w:rPr>
          <w:rStyle w:val="40"/>
          <w:color w:val="000000"/>
          <w:sz w:val="27"/>
          <w:szCs w:val="27"/>
        </w:rPr>
        <w:t>плата за негативное воздействие на работу централизованной системы водоотведения</w:t>
      </w:r>
      <w:r w:rsidRPr="00843F96">
        <w:rPr>
          <w:rStyle w:val="4"/>
          <w:color w:val="000000"/>
          <w:sz w:val="27"/>
          <w:szCs w:val="27"/>
        </w:rPr>
        <w:t>:</w:t>
      </w:r>
    </w:p>
    <w:p w:rsidR="0025026C" w:rsidRPr="00843F96" w:rsidRDefault="0025026C" w:rsidP="0025026C">
      <w:pPr>
        <w:ind w:firstLine="709"/>
        <w:rPr>
          <w:rStyle w:val="23"/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>п. 123 и п. 120 Правил по фактическим результатам отбора проб сточных вод абонента (</w:t>
      </w:r>
      <w:r w:rsidRPr="00843F96">
        <w:rPr>
          <w:rStyle w:val="25"/>
          <w:color w:val="000000"/>
          <w:sz w:val="27"/>
          <w:szCs w:val="27"/>
        </w:rPr>
        <w:t>при наличии расчета платы</w:t>
      </w:r>
      <w:r w:rsidRPr="00843F96">
        <w:rPr>
          <w:rStyle w:val="25"/>
          <w:sz w:val="27"/>
          <w:szCs w:val="27"/>
        </w:rPr>
        <w:t>)</w:t>
      </w:r>
      <w:r w:rsidRPr="00843F96">
        <w:rPr>
          <w:rStyle w:val="23"/>
          <w:sz w:val="27"/>
          <w:szCs w:val="27"/>
        </w:rPr>
        <w:t>;</w:t>
      </w:r>
    </w:p>
    <w:p w:rsidR="0025026C" w:rsidRPr="00843F96" w:rsidRDefault="0025026C" w:rsidP="0025026C">
      <w:pPr>
        <w:ind w:firstLine="709"/>
        <w:rPr>
          <w:rStyle w:val="23"/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>п. 123 (4) Правил применяется коэффициент 0,</w:t>
      </w:r>
      <w:r w:rsidRPr="00843F96">
        <w:rPr>
          <w:rStyle w:val="23"/>
          <w:sz w:val="27"/>
          <w:szCs w:val="27"/>
        </w:rPr>
        <w:t>5</w:t>
      </w:r>
      <w:r w:rsidRPr="00843F96">
        <w:rPr>
          <w:rStyle w:val="23"/>
          <w:color w:val="000000"/>
          <w:sz w:val="27"/>
          <w:szCs w:val="27"/>
        </w:rPr>
        <w:t xml:space="preserve"> для </w:t>
      </w:r>
      <w:r w:rsidRPr="00843F96">
        <w:rPr>
          <w:rStyle w:val="23"/>
          <w:sz w:val="27"/>
          <w:szCs w:val="27"/>
        </w:rPr>
        <w:t>объектов абонентов;</w:t>
      </w:r>
    </w:p>
    <w:p w:rsidR="0025026C" w:rsidRPr="00843F96" w:rsidRDefault="0025026C" w:rsidP="0025026C">
      <w:pPr>
        <w:ind w:firstLine="709"/>
        <w:rPr>
          <w:rStyle w:val="23"/>
          <w:sz w:val="27"/>
          <w:szCs w:val="27"/>
        </w:rPr>
      </w:pP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sz w:val="27"/>
          <w:szCs w:val="27"/>
        </w:rPr>
        <w:t>среднесуточный объем сбрасываемых сточных вод которых за период с 1 июля предшествующего календарного года по 30 июня текущего календарного года (для абонентов, с которыми договор водоотведения (единый договор холодного водоснабжения и водоотведения) был заключен после начала указанного периода, - за весь фактический период сброса ими сточных вод) в среднем составляет 30 куб, метров в сутки и менее суммарно по всем канализационным выпускам с одного объекта;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 xml:space="preserve">с которых осуществляется отведение (сброс) сточных вод с использованием сооружений и устройств, </w:t>
      </w:r>
      <w:r w:rsidRPr="00843F96">
        <w:rPr>
          <w:rStyle w:val="25"/>
          <w:color w:val="000000"/>
          <w:sz w:val="27"/>
          <w:szCs w:val="27"/>
        </w:rPr>
        <w:t>не подключенных (технологически не присоединенных</w:t>
      </w:r>
      <w:r w:rsidRPr="00843F96">
        <w:rPr>
          <w:rStyle w:val="25"/>
          <w:sz w:val="27"/>
          <w:szCs w:val="27"/>
        </w:rPr>
        <w:t>)</w:t>
      </w:r>
      <w:r w:rsidRPr="00843F96">
        <w:rPr>
          <w:rStyle w:val="25"/>
          <w:color w:val="000000"/>
          <w:sz w:val="27"/>
          <w:szCs w:val="27"/>
        </w:rPr>
        <w:t xml:space="preserve"> к централизованной системе водоотведения, </w:t>
      </w:r>
      <w:r w:rsidRPr="00843F96">
        <w:rPr>
          <w:rStyle w:val="25"/>
          <w:sz w:val="27"/>
          <w:szCs w:val="27"/>
        </w:rPr>
        <w:t>а также при неорганизованном сбр</w:t>
      </w:r>
      <w:r w:rsidRPr="00843F96">
        <w:rPr>
          <w:rStyle w:val="25"/>
          <w:color w:val="000000"/>
          <w:sz w:val="27"/>
          <w:szCs w:val="27"/>
        </w:rPr>
        <w:t xml:space="preserve">осеповерхностных сточных вод в </w:t>
      </w:r>
      <w:r w:rsidRPr="00843F96">
        <w:rPr>
          <w:rStyle w:val="25"/>
          <w:sz w:val="27"/>
          <w:szCs w:val="27"/>
        </w:rPr>
        <w:t>ц</w:t>
      </w:r>
      <w:r w:rsidRPr="00843F96">
        <w:rPr>
          <w:rStyle w:val="25"/>
          <w:color w:val="000000"/>
          <w:sz w:val="27"/>
          <w:szCs w:val="27"/>
        </w:rPr>
        <w:t>ентрализованные ливневые или обшесплавные системы водоотведения</w:t>
      </w:r>
      <w:r w:rsidRPr="00843F96">
        <w:rPr>
          <w:rStyle w:val="23"/>
          <w:sz w:val="27"/>
          <w:szCs w:val="27"/>
        </w:rPr>
        <w:t>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>расположенных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</w:t>
      </w:r>
      <w:r w:rsidRPr="00843F96">
        <w:rPr>
          <w:rStyle w:val="23"/>
          <w:sz w:val="27"/>
          <w:szCs w:val="27"/>
        </w:rPr>
        <w:t>ванного канализационным колодцем;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 xml:space="preserve"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</w:t>
      </w:r>
      <w:r w:rsidRPr="00843F96">
        <w:rPr>
          <w:rStyle w:val="23"/>
          <w:sz w:val="27"/>
          <w:szCs w:val="27"/>
        </w:rPr>
        <w:t>сточных</w:t>
      </w:r>
      <w:r w:rsidRPr="00843F96">
        <w:rPr>
          <w:rStyle w:val="23"/>
          <w:color w:val="000000"/>
          <w:sz w:val="27"/>
          <w:szCs w:val="27"/>
          <w:lang w:eastAsia="en-US"/>
        </w:rPr>
        <w:t xml:space="preserve"> </w:t>
      </w:r>
      <w:r w:rsidRPr="00843F96">
        <w:rPr>
          <w:rStyle w:val="23"/>
          <w:sz w:val="27"/>
          <w:szCs w:val="27"/>
        </w:rPr>
        <w:t>вод абонента может быть осуществлен отдельно от сточных вод иных абонентов</w:t>
      </w:r>
      <w:r w:rsidRPr="00843F96">
        <w:rPr>
          <w:rStyle w:val="23"/>
          <w:color w:val="000000"/>
          <w:sz w:val="27"/>
          <w:szCs w:val="27"/>
        </w:rPr>
        <w:t>.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 xml:space="preserve">П = К х Т х </w:t>
      </w:r>
      <w:r w:rsidRPr="00843F96">
        <w:rPr>
          <w:rStyle w:val="23"/>
          <w:color w:val="000000"/>
          <w:sz w:val="27"/>
          <w:szCs w:val="27"/>
          <w:lang w:val="en-US" w:eastAsia="en-US"/>
        </w:rPr>
        <w:t>Q</w:t>
      </w:r>
      <w:r w:rsidRPr="00843F96">
        <w:rPr>
          <w:rStyle w:val="23"/>
          <w:sz w:val="27"/>
          <w:szCs w:val="27"/>
          <w:lang w:val="en-US" w:eastAsia="en-US"/>
        </w:rPr>
        <w:t>n</w:t>
      </w:r>
      <w:r w:rsidRPr="00843F96">
        <w:rPr>
          <w:rStyle w:val="23"/>
          <w:sz w:val="27"/>
          <w:szCs w:val="27"/>
          <w:lang w:eastAsia="en-US"/>
        </w:rPr>
        <w:t>р</w:t>
      </w:r>
      <w:r w:rsidRPr="00843F96">
        <w:rPr>
          <w:rStyle w:val="23"/>
          <w:sz w:val="27"/>
          <w:szCs w:val="27"/>
          <w:lang w:val="en-US" w:eastAsia="en-US"/>
        </w:rPr>
        <w:t>l</w:t>
      </w:r>
      <w:r w:rsidRPr="00843F96">
        <w:rPr>
          <w:rStyle w:val="23"/>
          <w:sz w:val="27"/>
          <w:szCs w:val="27"/>
          <w:lang w:eastAsia="en-US"/>
        </w:rPr>
        <w:t>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>где: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>П - размер платы за негативное воздействие (в рублях);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>К - коэффициент компенсации, равный 0,5 (для поверхностных сточных вод, сбрасываемых с территории строительных площадок, равный 2,5);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 xml:space="preserve">Т - тариф на водоотведение, действующий для абонента, без учета налога </w:t>
      </w:r>
      <w:r w:rsidRPr="00843F96">
        <w:rPr>
          <w:rStyle w:val="23"/>
          <w:color w:val="000000"/>
          <w:sz w:val="27"/>
          <w:szCs w:val="27"/>
        </w:rPr>
        <w:lastRenderedPageBreak/>
        <w:t>на добавле</w:t>
      </w:r>
      <w:r w:rsidRPr="00843F96">
        <w:rPr>
          <w:rStyle w:val="23"/>
          <w:sz w:val="27"/>
          <w:szCs w:val="27"/>
        </w:rPr>
        <w:t>нную стоимость, учитываемого доп</w:t>
      </w:r>
      <w:r w:rsidRPr="00843F96">
        <w:rPr>
          <w:rStyle w:val="23"/>
          <w:color w:val="000000"/>
          <w:sz w:val="27"/>
          <w:szCs w:val="27"/>
        </w:rPr>
        <w:t>олнительно (руб./куб. метр);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  <w:lang w:val="en-US" w:eastAsia="en-US"/>
        </w:rPr>
        <w:t>Q</w:t>
      </w:r>
      <w:r w:rsidRPr="00843F96">
        <w:rPr>
          <w:rStyle w:val="23"/>
          <w:sz w:val="27"/>
          <w:szCs w:val="27"/>
          <w:lang w:val="en-US" w:eastAsia="en-US"/>
        </w:rPr>
        <w:t>npl</w:t>
      </w:r>
      <w:r w:rsidRPr="00843F96">
        <w:rPr>
          <w:rStyle w:val="23"/>
          <w:color w:val="000000"/>
          <w:sz w:val="27"/>
          <w:szCs w:val="27"/>
          <w:lang w:eastAsia="en-US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- объем сточных вод, отведенных (сброшенных) с объекта абонента, определенный</w:t>
      </w:r>
      <w:r w:rsidRPr="00843F96">
        <w:rPr>
          <w:rStyle w:val="23"/>
          <w:sz w:val="27"/>
          <w:szCs w:val="27"/>
        </w:rPr>
        <w:t xml:space="preserve"> по показаниям прибора учета сто</w:t>
      </w:r>
      <w:r w:rsidRPr="00843F96">
        <w:rPr>
          <w:rStyle w:val="23"/>
          <w:color w:val="000000"/>
          <w:sz w:val="27"/>
          <w:szCs w:val="27"/>
        </w:rPr>
        <w:t xml:space="preserve">чных вод либо в соответствии с балансом водопотребления и водоотведения или иными способами, предусмотренными Правилами организации коммерческого учета воды, сточных вод. В случае если организация, осуществляющая водоотведение или очистку сточных </w:t>
      </w:r>
      <w:r w:rsidRPr="00843F96">
        <w:rPr>
          <w:rStyle w:val="23"/>
          <w:sz w:val="27"/>
          <w:szCs w:val="27"/>
        </w:rPr>
        <w:t>вод</w:t>
      </w:r>
      <w:r w:rsidRPr="00843F96">
        <w:rPr>
          <w:rStyle w:val="23"/>
          <w:color w:val="000000"/>
          <w:sz w:val="27"/>
          <w:szCs w:val="27"/>
        </w:rPr>
        <w:t xml:space="preserve">, принимает сточные воды от другой организации, осуществляющей водоотведение, значение </w:t>
      </w:r>
      <w:r w:rsidRPr="00843F96">
        <w:rPr>
          <w:rStyle w:val="23"/>
          <w:color w:val="000000"/>
          <w:sz w:val="27"/>
          <w:szCs w:val="27"/>
          <w:lang w:val="en-US" w:eastAsia="en-US"/>
        </w:rPr>
        <w:t>Q</w:t>
      </w:r>
      <w:r w:rsidRPr="00843F96">
        <w:rPr>
          <w:rStyle w:val="23"/>
          <w:sz w:val="27"/>
          <w:szCs w:val="27"/>
          <w:lang w:val="en-US" w:eastAsia="en-US"/>
        </w:rPr>
        <w:t>npl</w:t>
      </w:r>
      <w:r w:rsidRPr="00843F96">
        <w:rPr>
          <w:rStyle w:val="23"/>
          <w:color w:val="000000"/>
          <w:sz w:val="27"/>
          <w:szCs w:val="27"/>
          <w:lang w:eastAsia="en-US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такой организации уменьшается на объем хозяйственно-бытовых сточных вод, отведенных в ее канализационные сети товарищества</w:t>
      </w:r>
      <w:r w:rsidRPr="00843F96">
        <w:rPr>
          <w:rStyle w:val="23"/>
          <w:sz w:val="27"/>
          <w:szCs w:val="27"/>
        </w:rPr>
        <w:t>ми собственников жилья, жилищно - с</w:t>
      </w:r>
      <w:r w:rsidRPr="00843F96">
        <w:rPr>
          <w:rStyle w:val="23"/>
          <w:color w:val="000000"/>
          <w:sz w:val="27"/>
          <w:szCs w:val="27"/>
        </w:rPr>
        <w:t>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 или жилых домов.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4"/>
          <w:color w:val="000000"/>
          <w:sz w:val="27"/>
          <w:szCs w:val="27"/>
        </w:rPr>
        <w:t xml:space="preserve">2) </w:t>
      </w:r>
      <w:r w:rsidRPr="00843F96">
        <w:rPr>
          <w:rStyle w:val="40"/>
          <w:color w:val="000000"/>
          <w:sz w:val="27"/>
          <w:szCs w:val="27"/>
        </w:rPr>
        <w:t>плата за сброс загрязняющих веществ в составе сточных вод сверх установленных нормативов состава сточных вод: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>п. 195 Правил по фактическим результатам отбора проб сточных вод абонента (при наличии расчета платы);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 xml:space="preserve">п. 203 Правил применяется коэффициент 2 (при отсутствии расчета платы см. выше) для объектов абонентов </w:t>
      </w:r>
      <w:r w:rsidRPr="00843F96">
        <w:rPr>
          <w:rStyle w:val="24"/>
          <w:color w:val="000000"/>
          <w:sz w:val="27"/>
          <w:szCs w:val="27"/>
        </w:rPr>
        <w:t>(</w:t>
      </w:r>
      <w:r w:rsidRPr="00843F96">
        <w:rPr>
          <w:rStyle w:val="211"/>
          <w:color w:val="000000"/>
          <w:sz w:val="27"/>
          <w:szCs w:val="27"/>
        </w:rPr>
        <w:t>при наличии любого из условий</w:t>
      </w:r>
      <w:r w:rsidRPr="00843F96">
        <w:rPr>
          <w:rStyle w:val="24"/>
          <w:color w:val="000000"/>
          <w:sz w:val="27"/>
          <w:szCs w:val="27"/>
        </w:rPr>
        <w:t>):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 xml:space="preserve">среднесуточный объем сбрасываемых сточных вод которых за период </w:t>
      </w:r>
      <w:r w:rsidRPr="00843F96">
        <w:rPr>
          <w:rStyle w:val="24"/>
          <w:color w:val="000000"/>
          <w:sz w:val="27"/>
          <w:szCs w:val="27"/>
        </w:rPr>
        <w:t xml:space="preserve">с 1 июля предшествующего календарного года по 30 нюня текущего календарного года </w:t>
      </w:r>
      <w:r w:rsidRPr="00843F96">
        <w:rPr>
          <w:rStyle w:val="23"/>
          <w:color w:val="000000"/>
          <w:sz w:val="27"/>
          <w:szCs w:val="27"/>
        </w:rPr>
        <w:t>(для абонентов, с которыми договор водоотведения (единый договор холодного водоснабжения и водоотведения) был заключен после начала указанного периода, - за весь фактический период сброса ими</w:t>
      </w:r>
      <w:r w:rsidRPr="00843F96"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ст</w:t>
      </w:r>
      <w:r w:rsidRPr="00843F96">
        <w:rPr>
          <w:rStyle w:val="23"/>
          <w:sz w:val="27"/>
          <w:szCs w:val="27"/>
        </w:rPr>
        <w:t>оч</w:t>
      </w:r>
      <w:r w:rsidRPr="00843F96">
        <w:rPr>
          <w:rStyle w:val="23"/>
          <w:color w:val="000000"/>
          <w:sz w:val="27"/>
          <w:szCs w:val="27"/>
        </w:rPr>
        <w:t xml:space="preserve">ных вод) </w:t>
      </w:r>
      <w:r w:rsidRPr="00843F96">
        <w:rPr>
          <w:rStyle w:val="25"/>
          <w:color w:val="000000"/>
          <w:sz w:val="27"/>
          <w:szCs w:val="27"/>
        </w:rPr>
        <w:t>в среднем составляет 30 куб, метров в сутки и менее суммарно по всем канализационным выпускам с одного объекта</w:t>
      </w:r>
      <w:r w:rsidRPr="00843F96">
        <w:rPr>
          <w:rStyle w:val="23"/>
          <w:color w:val="000000"/>
          <w:sz w:val="27"/>
          <w:szCs w:val="27"/>
        </w:rPr>
        <w:t xml:space="preserve">, используемых (в том числе фактически, без государственной регистрации </w:t>
      </w:r>
      <w:r w:rsidRPr="00843F96">
        <w:rPr>
          <w:rStyle w:val="23"/>
          <w:sz w:val="27"/>
          <w:szCs w:val="27"/>
        </w:rPr>
        <w:t>ю</w:t>
      </w:r>
      <w:r w:rsidRPr="00843F96">
        <w:rPr>
          <w:rStyle w:val="23"/>
          <w:color w:val="000000"/>
          <w:sz w:val="27"/>
          <w:szCs w:val="27"/>
        </w:rPr>
        <w:t>ридических лиц и индив</w:t>
      </w:r>
      <w:r w:rsidRPr="00843F96">
        <w:rPr>
          <w:rStyle w:val="23"/>
          <w:sz w:val="27"/>
          <w:szCs w:val="27"/>
        </w:rPr>
        <w:t>идуальных предпринимателей и (или</w:t>
      </w:r>
      <w:r w:rsidRPr="00843F96">
        <w:rPr>
          <w:rStyle w:val="23"/>
          <w:color w:val="000000"/>
          <w:sz w:val="27"/>
          <w:szCs w:val="27"/>
        </w:rPr>
        <w:t>)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лиц) в целях осуществления деятельности: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гостиниц,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 w:rsidRPr="00843F96">
        <w:rPr>
          <w:rStyle w:val="23"/>
          <w:color w:val="000000"/>
          <w:sz w:val="27"/>
          <w:szCs w:val="27"/>
        </w:rPr>
        <w:t>предп</w:t>
      </w:r>
      <w:r w:rsidRPr="00843F96">
        <w:rPr>
          <w:rStyle w:val="23"/>
          <w:sz w:val="27"/>
          <w:szCs w:val="27"/>
        </w:rPr>
        <w:t>р</w:t>
      </w:r>
      <w:r w:rsidRPr="00843F96">
        <w:rPr>
          <w:rStyle w:val="23"/>
          <w:color w:val="000000"/>
          <w:sz w:val="27"/>
          <w:szCs w:val="27"/>
        </w:rPr>
        <w:t>иятий общественного питания,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полиг</w:t>
      </w:r>
      <w:r w:rsidRPr="00843F96">
        <w:rPr>
          <w:rStyle w:val="23"/>
          <w:sz w:val="27"/>
          <w:szCs w:val="27"/>
        </w:rPr>
        <w:t>р</w:t>
      </w:r>
      <w:r w:rsidRPr="00843F96">
        <w:rPr>
          <w:rStyle w:val="23"/>
          <w:color w:val="000000"/>
          <w:sz w:val="27"/>
          <w:szCs w:val="27"/>
        </w:rPr>
        <w:t>афической деятельности,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деятельности по складированию и хранению,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деятельности бань и душевых по предоставлению общегигиенических услуг, деятельности саун,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деятельности сухопутного транспорта,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розни</w:t>
      </w:r>
      <w:r w:rsidRPr="00843F96">
        <w:rPr>
          <w:rStyle w:val="23"/>
          <w:sz w:val="27"/>
          <w:szCs w:val="27"/>
        </w:rPr>
        <w:t>ч</w:t>
      </w:r>
      <w:r w:rsidRPr="00843F96">
        <w:rPr>
          <w:rStyle w:val="23"/>
          <w:color w:val="000000"/>
          <w:sz w:val="27"/>
          <w:szCs w:val="27"/>
        </w:rPr>
        <w:t>ной торговли моторным топливом в специализированных магазинах,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предо</w:t>
      </w:r>
      <w:r w:rsidRPr="00843F96">
        <w:rPr>
          <w:rStyle w:val="23"/>
          <w:sz w:val="27"/>
          <w:szCs w:val="27"/>
        </w:rPr>
        <w:t>с</w:t>
      </w:r>
      <w:r w:rsidRPr="00843F96">
        <w:rPr>
          <w:rStyle w:val="23"/>
          <w:color w:val="000000"/>
          <w:sz w:val="27"/>
          <w:szCs w:val="27"/>
        </w:rPr>
        <w:t>тавления услуг парикмахерскими и салонами красоты,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производства пара и горячей воды (тепловой энергии),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производства пищевых продуктов,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производства стекла и изделий из стекла,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</w:t>
      </w:r>
      <w:r w:rsidRPr="00843F96">
        <w:rPr>
          <w:rStyle w:val="23"/>
          <w:sz w:val="27"/>
          <w:szCs w:val="27"/>
        </w:rPr>
        <w:t>во</w:t>
      </w:r>
      <w:r w:rsidRPr="00843F96">
        <w:rPr>
          <w:rStyle w:val="23"/>
          <w:color w:val="000000"/>
          <w:sz w:val="27"/>
          <w:szCs w:val="27"/>
        </w:rPr>
        <w:t xml:space="preserve">дства строительных керамических материалов, производства </w:t>
      </w:r>
      <w:r w:rsidRPr="00843F96">
        <w:rPr>
          <w:rStyle w:val="23"/>
          <w:color w:val="000000"/>
          <w:sz w:val="27"/>
          <w:szCs w:val="27"/>
        </w:rPr>
        <w:lastRenderedPageBreak/>
        <w:t>керамических изделий,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производства огнеупорных керамических товаров,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производства стекловолокна,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</w:t>
      </w:r>
      <w:r w:rsidRPr="00843F96">
        <w:rPr>
          <w:rStyle w:val="23"/>
          <w:sz w:val="27"/>
          <w:szCs w:val="27"/>
        </w:rPr>
        <w:t>во</w:t>
      </w:r>
      <w:r w:rsidRPr="00843F96">
        <w:rPr>
          <w:rStyle w:val="23"/>
          <w:color w:val="000000"/>
          <w:sz w:val="27"/>
          <w:szCs w:val="27"/>
        </w:rPr>
        <w:t>дства изделий из бетона, цемента и гипса,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</w:t>
      </w:r>
      <w:r w:rsidRPr="00843F96">
        <w:rPr>
          <w:rStyle w:val="23"/>
          <w:sz w:val="27"/>
          <w:szCs w:val="27"/>
        </w:rPr>
        <w:t>во</w:t>
      </w:r>
      <w:r w:rsidRPr="00843F96">
        <w:rPr>
          <w:rStyle w:val="23"/>
          <w:color w:val="000000"/>
          <w:sz w:val="27"/>
          <w:szCs w:val="27"/>
        </w:rPr>
        <w:t>дства химических веществ и химических продуктов,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производства кожи и изделий из кожи, производства одежды из кожи, обработки кож и шкур на бойнях, производства меховых изделий,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</w:t>
      </w:r>
      <w:r w:rsidRPr="00843F96">
        <w:rPr>
          <w:rStyle w:val="23"/>
          <w:sz w:val="27"/>
          <w:szCs w:val="27"/>
        </w:rPr>
        <w:t>во</w:t>
      </w:r>
      <w:r w:rsidRPr="00843F96">
        <w:rPr>
          <w:rStyle w:val="23"/>
          <w:color w:val="000000"/>
          <w:sz w:val="27"/>
          <w:szCs w:val="27"/>
        </w:rPr>
        <w:t>дства электрических аккумуляторов и аккумуляторных батарей, гальванопокрытия, металлизации и тепловой обработки металла,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</w:t>
      </w:r>
      <w:r w:rsidRPr="00843F96">
        <w:rPr>
          <w:rStyle w:val="23"/>
          <w:sz w:val="27"/>
          <w:szCs w:val="27"/>
        </w:rPr>
        <w:t>во</w:t>
      </w:r>
      <w:r w:rsidRPr="00843F96">
        <w:rPr>
          <w:rStyle w:val="23"/>
          <w:color w:val="000000"/>
          <w:sz w:val="27"/>
          <w:szCs w:val="27"/>
        </w:rPr>
        <w:t>дства лекарственных средств и материалов, применяемых в медицинских целях,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произ</w:t>
      </w:r>
      <w:r w:rsidRPr="00843F96">
        <w:rPr>
          <w:rStyle w:val="23"/>
          <w:sz w:val="27"/>
          <w:szCs w:val="27"/>
        </w:rPr>
        <w:t>во</w:t>
      </w:r>
      <w:r w:rsidRPr="00843F96">
        <w:rPr>
          <w:rStyle w:val="23"/>
          <w:color w:val="000000"/>
          <w:sz w:val="27"/>
          <w:szCs w:val="27"/>
        </w:rPr>
        <w:t>дства резиновых и пластмассовых изделий,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мойки транспортных средств,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стирки или химической чистки текстильных и меховых изделий,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сбора, обработки или утилизации отходов,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обраб</w:t>
      </w:r>
      <w:r w:rsidRPr="00843F96">
        <w:rPr>
          <w:rStyle w:val="23"/>
          <w:sz w:val="27"/>
          <w:szCs w:val="27"/>
        </w:rPr>
        <w:t>о</w:t>
      </w:r>
      <w:r w:rsidRPr="00843F96">
        <w:rPr>
          <w:rStyle w:val="23"/>
          <w:color w:val="000000"/>
          <w:sz w:val="27"/>
          <w:szCs w:val="27"/>
        </w:rPr>
        <w:t>тки вторичного сырья,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-</w:t>
      </w:r>
      <w:r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предо</w:t>
      </w:r>
      <w:r w:rsidRPr="00843F96">
        <w:rPr>
          <w:rStyle w:val="23"/>
          <w:sz w:val="27"/>
          <w:szCs w:val="27"/>
        </w:rPr>
        <w:t>ст</w:t>
      </w:r>
      <w:r w:rsidRPr="00843F96">
        <w:rPr>
          <w:rStyle w:val="23"/>
          <w:color w:val="000000"/>
          <w:sz w:val="27"/>
          <w:szCs w:val="27"/>
        </w:rPr>
        <w:t>авления услуг в области ликвидации последствий загрязнений и прочих услуг, связанных с удалением отходов;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>с ко</w:t>
      </w:r>
      <w:r w:rsidRPr="00843F96">
        <w:rPr>
          <w:rStyle w:val="23"/>
          <w:sz w:val="27"/>
          <w:szCs w:val="27"/>
        </w:rPr>
        <w:t>то</w:t>
      </w:r>
      <w:r w:rsidRPr="00843F96">
        <w:rPr>
          <w:rStyle w:val="23"/>
          <w:color w:val="000000"/>
          <w:sz w:val="27"/>
          <w:szCs w:val="27"/>
        </w:rPr>
        <w:t xml:space="preserve">рых осуществляется сброс сточных вод с использованием сооружений и устройств, не подключенных </w:t>
      </w:r>
      <w:r w:rsidRPr="00843F96">
        <w:rPr>
          <w:rStyle w:val="25"/>
          <w:color w:val="000000"/>
          <w:sz w:val="27"/>
          <w:szCs w:val="27"/>
        </w:rPr>
        <w:t>(технологически не присоединенных) к централизованной системе водоотведения,</w:t>
      </w:r>
      <w:r w:rsidRPr="00843F96">
        <w:rPr>
          <w:rStyle w:val="23"/>
          <w:color w:val="000000"/>
          <w:sz w:val="27"/>
          <w:szCs w:val="27"/>
        </w:rPr>
        <w:t xml:space="preserve"> а также при неорганизованном сбросе поверхностных сточных вод в централизованные ливневые или общесплавные системы водоотведения;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 xml:space="preserve">расположенных во встроенном (пристроенном) нежилом помещении в многоквартирном доме </w:t>
      </w:r>
      <w:r w:rsidRPr="00843F96">
        <w:rPr>
          <w:rStyle w:val="25"/>
          <w:color w:val="000000"/>
          <w:sz w:val="27"/>
          <w:szCs w:val="27"/>
        </w:rPr>
        <w:t>при отсутствии отдельного кан</w:t>
      </w:r>
      <w:r w:rsidRPr="00843F96">
        <w:rPr>
          <w:rStyle w:val="25"/>
          <w:sz w:val="27"/>
          <w:szCs w:val="27"/>
        </w:rPr>
        <w:t>а</w:t>
      </w:r>
      <w:r w:rsidRPr="00843F96">
        <w:rPr>
          <w:rStyle w:val="25"/>
          <w:color w:val="000000"/>
          <w:sz w:val="27"/>
          <w:szCs w:val="27"/>
        </w:rPr>
        <w:t>лизационного выпуска в централизованную систему водоотведения</w:t>
      </w:r>
      <w:r w:rsidRPr="00843F96">
        <w:rPr>
          <w:rStyle w:val="23"/>
          <w:color w:val="000000"/>
          <w:sz w:val="27"/>
          <w:szCs w:val="27"/>
        </w:rPr>
        <w:t>, о</w:t>
      </w:r>
      <w:r w:rsidRPr="00843F96">
        <w:rPr>
          <w:rStyle w:val="23"/>
          <w:sz w:val="27"/>
          <w:szCs w:val="27"/>
        </w:rPr>
        <w:t>борудованного канализационным ко</w:t>
      </w:r>
      <w:r w:rsidRPr="00843F96">
        <w:rPr>
          <w:rStyle w:val="23"/>
          <w:color w:val="000000"/>
          <w:sz w:val="27"/>
          <w:szCs w:val="27"/>
        </w:rPr>
        <w:t>лодцем;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 xml:space="preserve">для отбора сбрасываемых с которых сточных вод </w:t>
      </w:r>
      <w:r w:rsidRPr="00843F96">
        <w:rPr>
          <w:rStyle w:val="25"/>
          <w:color w:val="000000"/>
          <w:sz w:val="27"/>
          <w:szCs w:val="27"/>
        </w:rPr>
        <w:t>отсутствует контрольный канализационный колодец</w:t>
      </w:r>
      <w:r w:rsidRPr="00843F96">
        <w:rPr>
          <w:rStyle w:val="23"/>
          <w:color w:val="000000"/>
          <w:sz w:val="27"/>
          <w:szCs w:val="27"/>
        </w:rPr>
        <w:t>, а также иной</w:t>
      </w:r>
      <w:r w:rsidRPr="00843F96"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ка</w:t>
      </w:r>
      <w:r w:rsidRPr="00843F96">
        <w:rPr>
          <w:rStyle w:val="23"/>
          <w:sz w:val="27"/>
          <w:szCs w:val="27"/>
        </w:rPr>
        <w:t>на</w:t>
      </w:r>
      <w:r w:rsidRPr="00843F96">
        <w:rPr>
          <w:rStyle w:val="23"/>
          <w:color w:val="000000"/>
          <w:sz w:val="27"/>
          <w:szCs w:val="27"/>
        </w:rPr>
        <w:t>лизационный колодец, в котором отбор проб сточных вод абонента может быть осуществлен отдельно от сточных вод иных</w:t>
      </w:r>
      <w:r w:rsidRPr="00843F96">
        <w:rPr>
          <w:rStyle w:val="23"/>
          <w:sz w:val="27"/>
          <w:szCs w:val="27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>абонентов.</w:t>
      </w:r>
    </w:p>
    <w:p w:rsidR="0025026C" w:rsidRPr="00843F96" w:rsidRDefault="0025026C" w:rsidP="0025026C">
      <w:pPr>
        <w:jc w:val="both"/>
        <w:rPr>
          <w:rStyle w:val="23"/>
          <w:sz w:val="27"/>
          <w:szCs w:val="27"/>
        </w:rPr>
      </w:pPr>
    </w:p>
    <w:p w:rsidR="0025026C" w:rsidRPr="00843F96" w:rsidRDefault="0025026C" w:rsidP="0025026C">
      <w:pPr>
        <w:jc w:val="both"/>
        <w:rPr>
          <w:rStyle w:val="23"/>
          <w:sz w:val="27"/>
          <w:szCs w:val="27"/>
          <w:lang w:eastAsia="en-US"/>
        </w:rPr>
      </w:pPr>
      <w:r w:rsidRPr="00843F96">
        <w:rPr>
          <w:rStyle w:val="23"/>
          <w:sz w:val="27"/>
          <w:szCs w:val="27"/>
        </w:rPr>
        <w:t>Пнорм.сост.</w:t>
      </w:r>
      <w:r w:rsidRPr="00843F96">
        <w:rPr>
          <w:rStyle w:val="23"/>
          <w:color w:val="000000"/>
          <w:sz w:val="27"/>
          <w:szCs w:val="27"/>
        </w:rPr>
        <w:t xml:space="preserve">= 2 х Т х </w:t>
      </w:r>
      <w:r w:rsidRPr="00843F96">
        <w:rPr>
          <w:rStyle w:val="23"/>
          <w:color w:val="000000"/>
          <w:sz w:val="27"/>
          <w:szCs w:val="27"/>
          <w:lang w:val="en-US" w:eastAsia="en-US"/>
        </w:rPr>
        <w:t>Q</w:t>
      </w:r>
      <w:r w:rsidRPr="00843F96">
        <w:rPr>
          <w:rStyle w:val="23"/>
          <w:sz w:val="27"/>
          <w:szCs w:val="27"/>
          <w:lang w:val="en-US" w:eastAsia="en-US"/>
        </w:rPr>
        <w:t>npl</w:t>
      </w:r>
    </w:p>
    <w:p w:rsidR="0025026C" w:rsidRPr="00843F96" w:rsidRDefault="0025026C" w:rsidP="0025026C">
      <w:pPr>
        <w:jc w:val="both"/>
        <w:rPr>
          <w:sz w:val="27"/>
          <w:szCs w:val="27"/>
        </w:rPr>
      </w:pPr>
      <w:r w:rsidRPr="00843F96">
        <w:rPr>
          <w:sz w:val="27"/>
          <w:szCs w:val="27"/>
        </w:rPr>
        <w:t>где:</w:t>
      </w:r>
    </w:p>
    <w:p w:rsidR="0025026C" w:rsidRPr="00843F96" w:rsidRDefault="0025026C" w:rsidP="0025026C">
      <w:pPr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Пнорм.сост.</w:t>
      </w:r>
      <w:r w:rsidRPr="00843F96">
        <w:rPr>
          <w:rStyle w:val="23"/>
          <w:color w:val="000000"/>
          <w:sz w:val="27"/>
          <w:szCs w:val="27"/>
        </w:rPr>
        <w:t>- размер платы за сброс загрязняющих веществ сверх установленных нормативов (в рублях);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sz w:val="27"/>
          <w:szCs w:val="27"/>
        </w:rPr>
        <w:t>2</w:t>
      </w:r>
      <w:r w:rsidRPr="00843F96">
        <w:rPr>
          <w:rStyle w:val="23"/>
          <w:color w:val="000000"/>
          <w:sz w:val="27"/>
          <w:szCs w:val="27"/>
        </w:rPr>
        <w:t>- коэ</w:t>
      </w:r>
      <w:r w:rsidRPr="00843F96">
        <w:rPr>
          <w:rStyle w:val="23"/>
          <w:sz w:val="27"/>
          <w:szCs w:val="27"/>
        </w:rPr>
        <w:t>ф</w:t>
      </w:r>
      <w:r w:rsidRPr="00843F96">
        <w:rPr>
          <w:rStyle w:val="23"/>
          <w:color w:val="000000"/>
          <w:sz w:val="27"/>
          <w:szCs w:val="27"/>
        </w:rPr>
        <w:t>фициент, применяемый при сбросе загрязняющих веществ сверх установленных нормативов состава сточных вод;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</w:rPr>
        <w:t>Т - тар</w:t>
      </w:r>
      <w:r w:rsidRPr="00843F96">
        <w:rPr>
          <w:rStyle w:val="23"/>
          <w:sz w:val="27"/>
          <w:szCs w:val="27"/>
        </w:rPr>
        <w:t>и</w:t>
      </w:r>
      <w:r w:rsidRPr="00843F96">
        <w:rPr>
          <w:rStyle w:val="23"/>
          <w:color w:val="000000"/>
          <w:sz w:val="27"/>
          <w:szCs w:val="27"/>
        </w:rPr>
        <w:t>ф на водоотведение, действующий для абонента, без учета налога на добавленную стоимость, учитываемого дополнительно (руб./куб. метр);</w:t>
      </w:r>
    </w:p>
    <w:p w:rsidR="0025026C" w:rsidRPr="00843F96" w:rsidRDefault="0025026C" w:rsidP="0025026C">
      <w:pPr>
        <w:ind w:firstLine="709"/>
        <w:jc w:val="both"/>
        <w:rPr>
          <w:sz w:val="27"/>
          <w:szCs w:val="27"/>
        </w:rPr>
      </w:pPr>
      <w:r w:rsidRPr="00843F96">
        <w:rPr>
          <w:rStyle w:val="23"/>
          <w:color w:val="000000"/>
          <w:sz w:val="27"/>
          <w:szCs w:val="27"/>
          <w:lang w:val="en-US" w:eastAsia="en-US"/>
        </w:rPr>
        <w:t>Q</w:t>
      </w:r>
      <w:r w:rsidRPr="00843F96">
        <w:rPr>
          <w:rStyle w:val="23"/>
          <w:sz w:val="27"/>
          <w:szCs w:val="27"/>
          <w:lang w:val="en-US" w:eastAsia="en-US"/>
        </w:rPr>
        <w:t>npl</w:t>
      </w:r>
      <w:r w:rsidRPr="00843F96">
        <w:rPr>
          <w:rStyle w:val="23"/>
          <w:sz w:val="27"/>
          <w:szCs w:val="27"/>
          <w:lang w:eastAsia="en-US"/>
        </w:rPr>
        <w:t xml:space="preserve"> об</w:t>
      </w:r>
      <w:r w:rsidRPr="00843F96">
        <w:rPr>
          <w:rStyle w:val="23"/>
          <w:color w:val="000000"/>
          <w:sz w:val="27"/>
          <w:szCs w:val="27"/>
        </w:rPr>
        <w:t xml:space="preserve">ъем сточных вод, отведенных (сброшенных) с объекта абонента, определенный по показаниям прибора учета сточных вод либо в соответствии с балансом водопотребления и водоотведения или иными способами, предусмотренными Правилами организации коммерческого учета воды, сточных вод. В случае если организация, осуществляющая водоотведение или очистку сточных вод, принимает сточные воды от другой организации, осуществляющей водоотведение, значение </w:t>
      </w:r>
      <w:r w:rsidRPr="00843F96">
        <w:rPr>
          <w:rStyle w:val="23"/>
          <w:color w:val="000000"/>
          <w:sz w:val="27"/>
          <w:szCs w:val="27"/>
          <w:lang w:val="en-US" w:eastAsia="en-US"/>
        </w:rPr>
        <w:t>Q</w:t>
      </w:r>
      <w:r w:rsidRPr="00843F96">
        <w:rPr>
          <w:rStyle w:val="23"/>
          <w:sz w:val="27"/>
          <w:szCs w:val="27"/>
          <w:lang w:val="en-US" w:eastAsia="en-US"/>
        </w:rPr>
        <w:t>npl</w:t>
      </w:r>
      <w:r w:rsidRPr="00843F96">
        <w:rPr>
          <w:rStyle w:val="23"/>
          <w:color w:val="000000"/>
          <w:sz w:val="27"/>
          <w:szCs w:val="27"/>
          <w:lang w:eastAsia="en-US"/>
        </w:rPr>
        <w:t xml:space="preserve"> </w:t>
      </w:r>
      <w:r w:rsidRPr="00843F96">
        <w:rPr>
          <w:rStyle w:val="23"/>
          <w:color w:val="000000"/>
          <w:sz w:val="27"/>
          <w:szCs w:val="27"/>
        </w:rPr>
        <w:t xml:space="preserve">такой организации </w:t>
      </w:r>
      <w:r w:rsidRPr="00843F96">
        <w:rPr>
          <w:rStyle w:val="23"/>
          <w:color w:val="000000"/>
          <w:sz w:val="27"/>
          <w:szCs w:val="27"/>
        </w:rPr>
        <w:lastRenderedPageBreak/>
        <w:t>уменьшается на объем хозяйственно-бытовых сточных вод, отведенных в ее канализационные сети товариществами собственников жилья, жилищно</w:t>
      </w:r>
      <w:r w:rsidRPr="00843F96">
        <w:rPr>
          <w:rStyle w:val="23"/>
          <w:color w:val="000000"/>
          <w:sz w:val="27"/>
          <w:szCs w:val="27"/>
        </w:rPr>
        <w:softHyphen/>
      </w:r>
      <w:r w:rsidRPr="00843F96">
        <w:rPr>
          <w:rStyle w:val="23"/>
          <w:sz w:val="27"/>
          <w:szCs w:val="27"/>
        </w:rPr>
        <w:t>с</w:t>
      </w:r>
      <w:r w:rsidRPr="00843F96">
        <w:rPr>
          <w:rStyle w:val="23"/>
          <w:color w:val="000000"/>
          <w:sz w:val="27"/>
          <w:szCs w:val="27"/>
        </w:rPr>
        <w:t>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 или жилых домов.</w:t>
      </w:r>
    </w:p>
    <w:p w:rsidR="0025026C" w:rsidRPr="00843F96" w:rsidRDefault="0025026C" w:rsidP="0025026C">
      <w:pPr>
        <w:ind w:firstLine="709"/>
        <w:rPr>
          <w:sz w:val="27"/>
          <w:szCs w:val="27"/>
        </w:rPr>
      </w:pPr>
    </w:p>
    <w:p w:rsidR="0025026C" w:rsidRPr="0014673D" w:rsidRDefault="0025026C" w:rsidP="0025026C"/>
    <w:p w:rsidR="0025026C" w:rsidRPr="0014673D" w:rsidRDefault="0025026C" w:rsidP="0025026C">
      <w:pPr>
        <w:ind w:firstLine="709"/>
      </w:pPr>
    </w:p>
    <w:p w:rsidR="0025026C" w:rsidRDefault="0025026C" w:rsidP="0025026C">
      <w:pPr>
        <w:pStyle w:val="21"/>
        <w:ind w:right="-1"/>
      </w:pPr>
    </w:p>
    <w:p w:rsidR="0025026C" w:rsidRDefault="0025026C" w:rsidP="0025026C"/>
    <w:p w:rsidR="00BD0267" w:rsidRPr="0094307C" w:rsidRDefault="00BD0267" w:rsidP="008306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94307C" w:rsidSect="0025026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66" w:rsidRDefault="00313866" w:rsidP="00DA0790">
      <w:r>
        <w:separator/>
      </w:r>
    </w:p>
  </w:endnote>
  <w:endnote w:type="continuationSeparator" w:id="1">
    <w:p w:rsidR="00313866" w:rsidRDefault="00313866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66" w:rsidRDefault="00313866" w:rsidP="00DA0790">
      <w:r>
        <w:separator/>
      </w:r>
    </w:p>
  </w:footnote>
  <w:footnote w:type="continuationSeparator" w:id="1">
    <w:p w:rsidR="00313866" w:rsidRDefault="00313866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6D6D"/>
    <w:multiLevelType w:val="hybridMultilevel"/>
    <w:tmpl w:val="488E02C0"/>
    <w:lvl w:ilvl="0" w:tplc="422AC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56708"/>
    <w:rsid w:val="0017794F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7B6A"/>
    <w:rsid w:val="0025026C"/>
    <w:rsid w:val="0025376F"/>
    <w:rsid w:val="0026118B"/>
    <w:rsid w:val="00282DF7"/>
    <w:rsid w:val="00290AC8"/>
    <w:rsid w:val="002B48B9"/>
    <w:rsid w:val="002D58F3"/>
    <w:rsid w:val="002E415C"/>
    <w:rsid w:val="002E45E0"/>
    <w:rsid w:val="002E72EB"/>
    <w:rsid w:val="00313866"/>
    <w:rsid w:val="00350616"/>
    <w:rsid w:val="003571F4"/>
    <w:rsid w:val="00381A48"/>
    <w:rsid w:val="00387D36"/>
    <w:rsid w:val="003A4A41"/>
    <w:rsid w:val="003D05AC"/>
    <w:rsid w:val="003D38DB"/>
    <w:rsid w:val="003D62AF"/>
    <w:rsid w:val="003F15CE"/>
    <w:rsid w:val="003F76D7"/>
    <w:rsid w:val="004112A8"/>
    <w:rsid w:val="0041702F"/>
    <w:rsid w:val="00421848"/>
    <w:rsid w:val="0043164B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742AA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7D6BEC"/>
    <w:rsid w:val="00820A01"/>
    <w:rsid w:val="00825F77"/>
    <w:rsid w:val="0083061E"/>
    <w:rsid w:val="00847A39"/>
    <w:rsid w:val="008806FF"/>
    <w:rsid w:val="00884419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82C50"/>
    <w:rsid w:val="00A8307B"/>
    <w:rsid w:val="00AA2EE1"/>
    <w:rsid w:val="00AE4972"/>
    <w:rsid w:val="00B5337C"/>
    <w:rsid w:val="00B617D1"/>
    <w:rsid w:val="00B90B35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12612"/>
    <w:rsid w:val="00D63DFB"/>
    <w:rsid w:val="00D6613E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32051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2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0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25026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502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2502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026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Основной текст (2)_"/>
    <w:basedOn w:val="a0"/>
    <w:link w:val="210"/>
    <w:uiPriority w:val="99"/>
    <w:rsid w:val="0025026C"/>
    <w:rPr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5026C"/>
    <w:rPr>
      <w:b/>
      <w:bCs/>
      <w:sz w:val="17"/>
      <w:szCs w:val="17"/>
      <w:shd w:val="clear" w:color="auto" w:fill="FFFFFF"/>
    </w:rPr>
  </w:style>
  <w:style w:type="character" w:customStyle="1" w:styleId="24">
    <w:name w:val="Основной текст (2) + Полужирный"/>
    <w:basedOn w:val="23"/>
    <w:uiPriority w:val="99"/>
    <w:rsid w:val="0025026C"/>
    <w:rPr>
      <w:b/>
      <w:bCs/>
    </w:rPr>
  </w:style>
  <w:style w:type="character" w:customStyle="1" w:styleId="40">
    <w:name w:val="Основной текст (4)"/>
    <w:basedOn w:val="4"/>
    <w:uiPriority w:val="99"/>
    <w:rsid w:val="0025026C"/>
    <w:rPr>
      <w:u w:val="single"/>
    </w:rPr>
  </w:style>
  <w:style w:type="character" w:customStyle="1" w:styleId="25">
    <w:name w:val="Основной текст (2)"/>
    <w:basedOn w:val="23"/>
    <w:uiPriority w:val="99"/>
    <w:rsid w:val="0025026C"/>
    <w:rPr>
      <w:u w:val="single"/>
    </w:rPr>
  </w:style>
  <w:style w:type="character" w:customStyle="1" w:styleId="211">
    <w:name w:val="Основной текст (2) + Полужирный1"/>
    <w:basedOn w:val="23"/>
    <w:uiPriority w:val="99"/>
    <w:rsid w:val="0025026C"/>
    <w:rPr>
      <w:b/>
      <w:bCs/>
      <w:u w:val="single"/>
    </w:rPr>
  </w:style>
  <w:style w:type="paragraph" w:customStyle="1" w:styleId="210">
    <w:name w:val="Основной текст (2)1"/>
    <w:basedOn w:val="a"/>
    <w:link w:val="23"/>
    <w:uiPriority w:val="99"/>
    <w:rsid w:val="0025026C"/>
    <w:pPr>
      <w:shd w:val="clear" w:color="auto" w:fill="FFFFFF"/>
      <w:suppressAutoHyphens w:val="0"/>
      <w:autoSpaceDE/>
      <w:spacing w:line="206" w:lineRule="exact"/>
      <w:ind w:hanging="36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5026C"/>
    <w:pPr>
      <w:shd w:val="clear" w:color="auto" w:fill="FFFFFF"/>
      <w:suppressAutoHyphens w:val="0"/>
      <w:autoSpaceDE/>
      <w:spacing w:after="180" w:line="240" w:lineRule="exact"/>
      <w:ind w:hanging="210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нормативов допустимых концентраций
загрязняющих веществ, в сточных водах абонентов, допущенных к сбросу через централизованную систему водоотведения в Мари-Турекском муниципальном районе
</_x041e__x043f__x0438__x0441__x0430__x043d__x0438__x0435_>
    <_x043f__x0430__x043f__x043a__x0430_ xmlns="79df3ed6-a8d1-4f3f-8a76-4a00d2b18096">2022 год</_x043f__x0430__x043f__x043a__x0430_>
    <_dlc_DocId xmlns="57504d04-691e-4fc4-8f09-4f19fdbe90f6">XXJ7TYMEEKJ2-1280-973</_dlc_DocId>
    <_dlc_DocIdUrl xmlns="57504d04-691e-4fc4-8f09-4f19fdbe90f6">
      <Url>https://vip.gov.mari.ru/mturek/_layouts/DocIdRedir.aspx?ID=XXJ7TYMEEKJ2-1280-973</Url>
      <Description>XXJ7TYMEEKJ2-1280-973</Description>
    </_dlc_DocIdUrl>
  </documentManagement>
</p:properties>
</file>

<file path=customXml/itemProps1.xml><?xml version="1.0" encoding="utf-8"?>
<ds:datastoreItem xmlns:ds="http://schemas.openxmlformats.org/officeDocument/2006/customXml" ds:itemID="{B8BBA60E-2691-4A4D-9A85-4F4CCAAE8063}"/>
</file>

<file path=customXml/itemProps2.xml><?xml version="1.0" encoding="utf-8"?>
<ds:datastoreItem xmlns:ds="http://schemas.openxmlformats.org/officeDocument/2006/customXml" ds:itemID="{CC73347C-4910-4113-A30D-402946AA4582}"/>
</file>

<file path=customXml/itemProps3.xml><?xml version="1.0" encoding="utf-8"?>
<ds:datastoreItem xmlns:ds="http://schemas.openxmlformats.org/officeDocument/2006/customXml" ds:itemID="{C443A3EA-55B7-4E07-98B6-1F55E7009BEC}"/>
</file>

<file path=customXml/itemProps4.xml><?xml version="1.0" encoding="utf-8"?>
<ds:datastoreItem xmlns:ds="http://schemas.openxmlformats.org/officeDocument/2006/customXml" ds:itemID="{C52AD0AC-83EC-4B4F-8F62-6195A666D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 мая 2022 года № 308</dc:title>
  <dc:creator>Гриничева</dc:creator>
  <cp:lastModifiedBy>Гриничева</cp:lastModifiedBy>
  <cp:revision>2</cp:revision>
  <cp:lastPrinted>2022-06-01T12:49:00Z</cp:lastPrinted>
  <dcterms:created xsi:type="dcterms:W3CDTF">2022-06-01T12:50:00Z</dcterms:created>
  <dcterms:modified xsi:type="dcterms:W3CDTF">2022-06-01T12:50:00Z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1d50da13-a6d0-4c35-86de-f26302a3ade9</vt:lpwstr>
  </property>
</Properties>
</file>