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753A9" w:rsidTr="00917D38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753A9" w:rsidRDefault="00A753A9" w:rsidP="00917D3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МАРИЙ ЭЛ РЕСПУБЛИКЫСЕ</w:t>
            </w:r>
          </w:p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МОРКО МУНИЦИПАЛ РАЙОНЫН</w:t>
            </w:r>
          </w:p>
          <w:p w:rsidR="00A753A9" w:rsidRDefault="00A753A9" w:rsidP="00917D38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ШЕНШЕ ЯЛ КУНДЕМ</w:t>
            </w:r>
          </w:p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РОССИЙСКАЯ ФЕДЕРАЦИЯ</w:t>
            </w:r>
          </w:p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РЕСПУБЛИКА МАРИЙ ЭЛ</w:t>
            </w:r>
          </w:p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МОРКИНСКИЙ МУНИЦИПАЛЬНЫЙ РАЙОН</w:t>
            </w:r>
          </w:p>
          <w:p w:rsidR="00A753A9" w:rsidRDefault="00A753A9" w:rsidP="00917D38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ШИНЬШИНСКАЯ СЕЛЬСКАЯ АДМИНИСТРАЦИЯ</w:t>
            </w:r>
          </w:p>
        </w:tc>
      </w:tr>
      <w:tr w:rsidR="00A753A9" w:rsidTr="00917D38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53A9" w:rsidRDefault="00A753A9" w:rsidP="00917D38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       425 154,Шенше села.</w:t>
            </w:r>
          </w:p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Тел.: (83635) 9-61-97,                         факс: 9-61-97</w:t>
            </w:r>
          </w:p>
          <w:p w:rsidR="00A753A9" w:rsidRDefault="00A753A9" w:rsidP="00917D38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53A9" w:rsidRDefault="00A753A9" w:rsidP="00917D38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     425 154, </w:t>
            </w:r>
            <w:proofErr w:type="spellStart"/>
            <w:r>
              <w:rPr>
                <w:color w:val="0000FF"/>
                <w:szCs w:val="28"/>
              </w:rPr>
              <w:t>с</w:t>
            </w:r>
            <w:proofErr w:type="gramStart"/>
            <w:r>
              <w:rPr>
                <w:color w:val="0000FF"/>
                <w:szCs w:val="28"/>
              </w:rPr>
              <w:t>.Ш</w:t>
            </w:r>
            <w:proofErr w:type="gramEnd"/>
            <w:r>
              <w:rPr>
                <w:color w:val="0000FF"/>
                <w:szCs w:val="28"/>
              </w:rPr>
              <w:t>иньша</w:t>
            </w:r>
            <w:proofErr w:type="spellEnd"/>
            <w:r>
              <w:rPr>
                <w:color w:val="0000FF"/>
                <w:szCs w:val="28"/>
              </w:rPr>
              <w:t>,</w:t>
            </w:r>
          </w:p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ул. Петрова, 1в</w:t>
            </w:r>
          </w:p>
          <w:p w:rsidR="00A753A9" w:rsidRDefault="00A753A9" w:rsidP="00917D38">
            <w:pPr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Тел.: (83635) 9-61-97,                     факс: 9-61-97</w:t>
            </w:r>
          </w:p>
          <w:p w:rsidR="00A753A9" w:rsidRDefault="00A753A9" w:rsidP="00917D38">
            <w:pPr>
              <w:jc w:val="center"/>
              <w:rPr>
                <w:b/>
                <w:color w:val="0000FF"/>
                <w:szCs w:val="28"/>
              </w:rPr>
            </w:pPr>
          </w:p>
        </w:tc>
      </w:tr>
    </w:tbl>
    <w:p w:rsidR="00A753A9" w:rsidRDefault="00A753A9" w:rsidP="00A753A9">
      <w:pPr>
        <w:pStyle w:val="a4"/>
        <w:rPr>
          <w:rFonts w:ascii="Times New Roman" w:hAnsi="Times New Roman"/>
          <w:sz w:val="24"/>
          <w:szCs w:val="24"/>
        </w:rPr>
      </w:pPr>
    </w:p>
    <w:p w:rsidR="00A753A9" w:rsidRDefault="00A753A9" w:rsidP="00A753A9">
      <w:pPr>
        <w:tabs>
          <w:tab w:val="left" w:pos="5220"/>
        </w:tabs>
        <w:jc w:val="right"/>
        <w:rPr>
          <w:szCs w:val="28"/>
        </w:rPr>
      </w:pPr>
      <w:r>
        <w:rPr>
          <w:szCs w:val="28"/>
        </w:rPr>
        <w:tab/>
        <w:t>ПРОЕКТ</w:t>
      </w:r>
    </w:p>
    <w:p w:rsidR="00A753A9" w:rsidRDefault="00A753A9" w:rsidP="00A753A9">
      <w:pPr>
        <w:ind w:left="2124" w:firstLine="708"/>
        <w:rPr>
          <w:szCs w:val="28"/>
        </w:rPr>
      </w:pPr>
      <w:r>
        <w:rPr>
          <w:bCs/>
          <w:szCs w:val="28"/>
        </w:rPr>
        <w:tab/>
      </w:r>
    </w:p>
    <w:p w:rsidR="00A753A9" w:rsidRDefault="00A753A9" w:rsidP="00A753A9">
      <w:pPr>
        <w:ind w:left="142" w:firstLine="284"/>
        <w:jc w:val="center"/>
        <w:rPr>
          <w:szCs w:val="28"/>
        </w:rPr>
      </w:pPr>
      <w:r>
        <w:rPr>
          <w:szCs w:val="28"/>
        </w:rPr>
        <w:t xml:space="preserve">№ 14   от  « »        2021 г   </w:t>
      </w:r>
    </w:p>
    <w:p w:rsidR="00A753A9" w:rsidRDefault="00A753A9" w:rsidP="00A753A9">
      <w:pPr>
        <w:jc w:val="center"/>
        <w:rPr>
          <w:szCs w:val="28"/>
        </w:rPr>
      </w:pPr>
    </w:p>
    <w:p w:rsidR="00A753A9" w:rsidRDefault="00A753A9" w:rsidP="00A753A9">
      <w:pPr>
        <w:jc w:val="center"/>
        <w:rPr>
          <w:szCs w:val="28"/>
        </w:rPr>
      </w:pPr>
    </w:p>
    <w:p w:rsidR="00A753A9" w:rsidRDefault="00A753A9" w:rsidP="00A753A9">
      <w:pPr>
        <w:pStyle w:val="ConsPlusTitle"/>
        <w:jc w:val="center"/>
      </w:pPr>
      <w:r>
        <w:t>Об утверждении Программы профилактики нарушений обязательных требований, требований, установленных муниципальными правовыми актами на 2021 год и плановый период 2022-2023 годов</w:t>
      </w:r>
    </w:p>
    <w:p w:rsidR="00A753A9" w:rsidRDefault="00A753A9" w:rsidP="00A753A9">
      <w:pPr>
        <w:pStyle w:val="ConsPlusTitle"/>
        <w:jc w:val="center"/>
      </w:pPr>
    </w:p>
    <w:p w:rsidR="00A753A9" w:rsidRDefault="00A753A9" w:rsidP="00A753A9">
      <w:pPr>
        <w:pStyle w:val="ConsPlusTitle"/>
        <w:jc w:val="center"/>
        <w:rPr>
          <w:sz w:val="26"/>
          <w:szCs w:val="26"/>
        </w:rPr>
      </w:pPr>
    </w:p>
    <w:p w:rsidR="00A753A9" w:rsidRDefault="00A753A9" w:rsidP="00A753A9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частью 1 статьи 8.2 Федерального закона от 26.12.2008г.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1680 «</w:t>
      </w:r>
      <w:r>
        <w:rPr>
          <w:sz w:val="26"/>
          <w:szCs w:val="26"/>
          <w:lang w:eastAsia="ru-RU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rPr>
          <w:sz w:val="26"/>
          <w:szCs w:val="26"/>
          <w:lang w:eastAsia="ru-RU"/>
        </w:rPr>
        <w:t xml:space="preserve"> актами» </w:t>
      </w:r>
      <w:r>
        <w:rPr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муниципального лесного контроля,</w:t>
      </w:r>
    </w:p>
    <w:p w:rsidR="00A753A9" w:rsidRDefault="00A753A9" w:rsidP="00A753A9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Шиньшинская</w:t>
      </w:r>
      <w:proofErr w:type="spellEnd"/>
      <w:r>
        <w:rPr>
          <w:sz w:val="26"/>
          <w:szCs w:val="26"/>
        </w:rPr>
        <w:t xml:space="preserve"> сельская администрация ПОСТАНОВЛЯЕТ:</w:t>
      </w:r>
    </w:p>
    <w:p w:rsidR="00A753A9" w:rsidRDefault="00A753A9" w:rsidP="00A753A9">
      <w:pPr>
        <w:pStyle w:val="ConsPlusNormal0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прилагаемую Программу профилактики нарушений обязательных требований, требований, установленных муниципальными правовыми актами на 2021 год и плановый период 2022-2023 годов.</w:t>
      </w:r>
    </w:p>
    <w:p w:rsidR="00A753A9" w:rsidRDefault="00A753A9" w:rsidP="00A753A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Ответственным исполнителям профилактических мероприятий, указанным в Плане-графике (Приложение № 1 к Программе профилактики </w:t>
      </w:r>
      <w:r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 установленных муниципальными правовыми актами на 2021 год и плановый период 2022-2023 годов</w:t>
      </w:r>
      <w:r>
        <w:rPr>
          <w:rFonts w:ascii="Times New Roman" w:hAnsi="Times New Roman"/>
          <w:sz w:val="26"/>
          <w:szCs w:val="26"/>
        </w:rPr>
        <w:t>) обеспечить выполнение мероприятий в установленные сроки.</w:t>
      </w:r>
    </w:p>
    <w:p w:rsidR="00A753A9" w:rsidRDefault="00A753A9" w:rsidP="00A753A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опубликованию, размещению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>
        <w:rPr>
          <w:rFonts w:ascii="Times New Roman" w:hAnsi="Times New Roman"/>
          <w:sz w:val="26"/>
          <w:szCs w:val="26"/>
        </w:rPr>
        <w:t xml:space="preserve"> в информационно-</w:t>
      </w:r>
      <w:r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и вступает в силу со дня </w:t>
      </w:r>
      <w:r>
        <w:rPr>
          <w:rFonts w:ascii="Times New Roman" w:hAnsi="Times New Roman" w:cs="Times New Roman"/>
          <w:sz w:val="26"/>
          <w:szCs w:val="26"/>
        </w:rPr>
        <w:lastRenderedPageBreak/>
        <w:t>его опубликования.</w:t>
      </w:r>
    </w:p>
    <w:p w:rsidR="00A753A9" w:rsidRDefault="00A753A9" w:rsidP="00A753A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753A9" w:rsidRDefault="00A753A9" w:rsidP="00A753A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53A9" w:rsidRDefault="00A753A9" w:rsidP="00A753A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753A9" w:rsidRDefault="00A753A9" w:rsidP="00A753A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</w:t>
      </w:r>
    </w:p>
    <w:p w:rsidR="00A753A9" w:rsidRDefault="00A753A9" w:rsidP="00A753A9">
      <w:pPr>
        <w:pStyle w:val="ConsPlusNormal0"/>
        <w:jc w:val="both"/>
        <w:rPr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                     П.С.Иванова</w:t>
      </w:r>
    </w:p>
    <w:p w:rsidR="00A753A9" w:rsidRDefault="00A753A9" w:rsidP="00A753A9">
      <w:pPr>
        <w:ind w:firstLine="708"/>
        <w:rPr>
          <w:sz w:val="26"/>
          <w:szCs w:val="28"/>
        </w:rPr>
      </w:pPr>
    </w:p>
    <w:p w:rsidR="00A753A9" w:rsidRDefault="00A753A9" w:rsidP="00A753A9">
      <w:pPr>
        <w:ind w:firstLine="708"/>
        <w:rPr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            </w:t>
      </w: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pStyle w:val="ConsPlusNormal0"/>
        <w:spacing w:line="240" w:lineRule="exact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                                                                                                     Утверждена</w:t>
      </w:r>
    </w:p>
    <w:p w:rsidR="00A753A9" w:rsidRDefault="00A753A9" w:rsidP="00A753A9">
      <w:pPr>
        <w:pStyle w:val="ConsPlusNormal0"/>
        <w:spacing w:line="240" w:lineRule="exact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постановлением </w:t>
      </w:r>
      <w:proofErr w:type="spellStart"/>
      <w:r>
        <w:rPr>
          <w:rFonts w:ascii="Times New Roman" w:hAnsi="Times New Roman" w:cs="Times New Roman"/>
          <w:sz w:val="26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A753A9" w:rsidRDefault="00A753A9" w:rsidP="00A753A9">
      <w:pPr>
        <w:pStyle w:val="ConsPlusNormal0"/>
        <w:spacing w:line="240" w:lineRule="exact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сельской администрации</w:t>
      </w:r>
    </w:p>
    <w:p w:rsidR="00A753A9" w:rsidRDefault="00A753A9" w:rsidP="00A753A9">
      <w:pPr>
        <w:pStyle w:val="ConsPlusNormal0"/>
        <w:spacing w:line="240" w:lineRule="exact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  2021 года № </w:t>
      </w:r>
    </w:p>
    <w:p w:rsidR="00A753A9" w:rsidRDefault="00A753A9" w:rsidP="00A753A9">
      <w:pPr>
        <w:pStyle w:val="ConsPlusNormal0"/>
        <w:jc w:val="right"/>
        <w:rPr>
          <w:rFonts w:ascii="Times New Roman" w:hAnsi="Times New Roman" w:cs="Times New Roman"/>
          <w:sz w:val="26"/>
          <w:szCs w:val="28"/>
        </w:rPr>
      </w:pPr>
    </w:p>
    <w:p w:rsidR="00A753A9" w:rsidRDefault="00A753A9" w:rsidP="00A753A9">
      <w:pPr>
        <w:shd w:val="clear" w:color="auto" w:fill="FFFFFF"/>
        <w:suppressAutoHyphens w:val="0"/>
        <w:textAlignment w:val="baseline"/>
        <w:outlineLvl w:val="1"/>
        <w:rPr>
          <w:b/>
          <w:spacing w:val="2"/>
          <w:sz w:val="26"/>
          <w:szCs w:val="28"/>
          <w:lang w:eastAsia="ru-RU"/>
        </w:rPr>
      </w:pPr>
      <w:bookmarkStart w:id="0" w:name="P38"/>
      <w:bookmarkEnd w:id="0"/>
    </w:p>
    <w:p w:rsidR="00A753A9" w:rsidRDefault="00A753A9" w:rsidP="00A753A9">
      <w:pPr>
        <w:shd w:val="clear" w:color="auto" w:fill="FFFFFF"/>
        <w:suppressAutoHyphens w:val="0"/>
        <w:jc w:val="center"/>
        <w:textAlignment w:val="baseline"/>
        <w:outlineLvl w:val="1"/>
        <w:rPr>
          <w:spacing w:val="2"/>
          <w:sz w:val="26"/>
          <w:szCs w:val="26"/>
          <w:lang w:eastAsia="ru-RU"/>
        </w:rPr>
      </w:pPr>
      <w:r>
        <w:rPr>
          <w:b/>
          <w:spacing w:val="2"/>
          <w:sz w:val="26"/>
          <w:szCs w:val="26"/>
          <w:lang w:eastAsia="ru-RU"/>
        </w:rPr>
        <w:t>Программа профилактики нарушений обязательных требований, требований, установленных муниципальными правовыми актами на 2021 год и плановый период 2022-2023 годов</w:t>
      </w:r>
    </w:p>
    <w:p w:rsidR="00A753A9" w:rsidRDefault="00A753A9" w:rsidP="00A753A9">
      <w:pPr>
        <w:jc w:val="center"/>
        <w:rPr>
          <w:b/>
          <w:sz w:val="26"/>
          <w:szCs w:val="26"/>
          <w:lang w:eastAsia="ru-RU"/>
        </w:rPr>
      </w:pPr>
    </w:p>
    <w:p w:rsidR="00A753A9" w:rsidRDefault="00A753A9" w:rsidP="00A753A9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Раздел 1. Анализ, оценка и статистические показатели состояния </w:t>
      </w:r>
    </w:p>
    <w:p w:rsidR="00A753A9" w:rsidRDefault="00A753A9" w:rsidP="00A753A9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подконтрольной сферы.</w:t>
      </w:r>
    </w:p>
    <w:p w:rsidR="00A753A9" w:rsidRDefault="00A753A9" w:rsidP="00A753A9">
      <w:pPr>
        <w:jc w:val="center"/>
        <w:rPr>
          <w:b/>
          <w:sz w:val="26"/>
          <w:szCs w:val="26"/>
          <w:lang w:eastAsia="ru-RU"/>
        </w:rPr>
      </w:pPr>
    </w:p>
    <w:p w:rsidR="00A753A9" w:rsidRDefault="00A753A9" w:rsidP="00A7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proofErr w:type="gramStart"/>
      <w:r>
        <w:rPr>
          <w:spacing w:val="2"/>
          <w:sz w:val="26"/>
          <w:szCs w:val="26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- Программа), направлена на предупреждение нарушений обязательных требований, требований, установленных муниципальными правовыми актами, соблюдение которых оценивается органом муниципального контроля (Октябрьской сельской администрацией) при проведении мероприятий по контролю, разработана в целях организации проведения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</w:t>
      </w:r>
      <w:proofErr w:type="gramEnd"/>
      <w:r>
        <w:rPr>
          <w:spacing w:val="2"/>
          <w:sz w:val="26"/>
          <w:szCs w:val="26"/>
        </w:rPr>
        <w:t xml:space="preserve"> органом муниципального контроля при организации и осуществлении мероприятий по контролю. </w:t>
      </w:r>
    </w:p>
    <w:p w:rsidR="00A753A9" w:rsidRDefault="00A753A9" w:rsidP="00A753A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области жилищных отношений, оценка соблюдения которых является предметом следующих видов муниципального контроля: </w:t>
      </w:r>
    </w:p>
    <w:p w:rsidR="00A753A9" w:rsidRDefault="00A753A9" w:rsidP="00A753A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муниципальный жилищный </w:t>
      </w:r>
      <w:proofErr w:type="gramStart"/>
      <w:r>
        <w:rPr>
          <w:spacing w:val="2"/>
          <w:sz w:val="26"/>
          <w:szCs w:val="26"/>
        </w:rPr>
        <w:t>контроль за</w:t>
      </w:r>
      <w:proofErr w:type="gramEnd"/>
      <w:r>
        <w:rPr>
          <w:spacing w:val="2"/>
          <w:sz w:val="26"/>
          <w:szCs w:val="26"/>
        </w:rPr>
        <w:t xml:space="preserve"> соблюдением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Республики Марий Эл в области жилищных отношений, а также муниципальными правовыми актами органов местного самоуправления Шиньшинского сельского поселения;</w:t>
      </w:r>
    </w:p>
    <w:p w:rsidR="00A753A9" w:rsidRDefault="00A753A9" w:rsidP="00A753A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(надзора) и муниципального контроля»:</w:t>
      </w:r>
      <w:r>
        <w:rPr>
          <w:spacing w:val="2"/>
          <w:sz w:val="26"/>
          <w:szCs w:val="26"/>
        </w:rPr>
        <w:br/>
        <w:t xml:space="preserve">Динамика </w:t>
      </w:r>
    </w:p>
    <w:p w:rsidR="00A753A9" w:rsidRDefault="00A753A9" w:rsidP="00A753A9">
      <w:pPr>
        <w:shd w:val="clear" w:color="auto" w:fill="FFFFFF"/>
        <w:suppressAutoHyphens w:val="0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Динамика числа проверок при осуществлении муниципального жилищного контроля:</w:t>
      </w:r>
      <w:r>
        <w:rPr>
          <w:spacing w:val="2"/>
          <w:sz w:val="26"/>
          <w:szCs w:val="26"/>
          <w:lang w:eastAsia="ru-RU"/>
        </w:rPr>
        <w:br/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379"/>
        <w:gridCol w:w="1134"/>
        <w:gridCol w:w="1276"/>
        <w:gridCol w:w="1134"/>
      </w:tblGrid>
      <w:tr w:rsidR="00A753A9" w:rsidTr="00A753A9">
        <w:trPr>
          <w:trHeight w:val="15"/>
        </w:trPr>
        <w:tc>
          <w:tcPr>
            <w:tcW w:w="6379" w:type="dxa"/>
            <w:hideMark/>
          </w:tcPr>
          <w:p w:rsidR="00A753A9" w:rsidRDefault="00A753A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753A9" w:rsidRDefault="00A753A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A753A9" w:rsidRDefault="00A753A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753A9" w:rsidRDefault="00A753A9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A753A9" w:rsidTr="00A753A9">
        <w:trPr>
          <w:trHeight w:val="664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3A9" w:rsidRDefault="00A753A9">
            <w:pPr>
              <w:suppressAutoHyphens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Вид контроля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3A9" w:rsidRDefault="00A753A9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3A9" w:rsidRDefault="00A753A9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3A9" w:rsidRDefault="00A753A9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2020 год</w:t>
            </w:r>
          </w:p>
        </w:tc>
      </w:tr>
      <w:tr w:rsidR="00A753A9" w:rsidTr="00A753A9">
        <w:trPr>
          <w:trHeight w:val="324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3A9" w:rsidRDefault="00A753A9">
            <w:pPr>
              <w:suppressAutoHyphens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Жилищный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3A9" w:rsidRDefault="00A753A9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3A9" w:rsidRDefault="00A753A9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3A9" w:rsidRDefault="00A753A9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</w:tr>
    </w:tbl>
    <w:p w:rsidR="00A753A9" w:rsidRDefault="00A753A9" w:rsidP="00A753A9">
      <w:pPr>
        <w:shd w:val="clear" w:color="auto" w:fill="FFFFFF"/>
        <w:suppressAutoHyphens w:val="0"/>
        <w:jc w:val="both"/>
        <w:textAlignment w:val="baseline"/>
        <w:rPr>
          <w:spacing w:val="2"/>
          <w:sz w:val="26"/>
          <w:szCs w:val="26"/>
          <w:lang w:eastAsia="ru-RU"/>
        </w:rPr>
      </w:pPr>
    </w:p>
    <w:p w:rsidR="00A753A9" w:rsidRDefault="00A753A9" w:rsidP="00A753A9">
      <w:pPr>
        <w:jc w:val="center"/>
        <w:rPr>
          <w:rFonts w:eastAsia="+mn-ea"/>
          <w:b/>
          <w:bCs/>
          <w:color w:val="FF0000"/>
          <w:kern w:val="24"/>
          <w:sz w:val="26"/>
          <w:szCs w:val="26"/>
          <w:lang w:eastAsia="ru-RU"/>
        </w:rPr>
      </w:pPr>
    </w:p>
    <w:p w:rsidR="00A753A9" w:rsidRDefault="00A753A9" w:rsidP="00A753A9">
      <w:pPr>
        <w:jc w:val="center"/>
        <w:rPr>
          <w:rFonts w:eastAsia="+mn-ea"/>
          <w:b/>
          <w:bCs/>
          <w:kern w:val="24"/>
          <w:sz w:val="26"/>
          <w:szCs w:val="26"/>
          <w:lang w:eastAsia="ru-RU"/>
        </w:rPr>
      </w:pPr>
      <w:r>
        <w:rPr>
          <w:rFonts w:eastAsia="+mn-ea"/>
          <w:b/>
          <w:bCs/>
          <w:kern w:val="24"/>
          <w:sz w:val="26"/>
          <w:szCs w:val="26"/>
          <w:lang w:eastAsia="ru-RU"/>
        </w:rPr>
        <w:t>Раздел 2. Основные цели и задачи профилактической работы</w:t>
      </w:r>
    </w:p>
    <w:p w:rsidR="00A753A9" w:rsidRDefault="00A753A9" w:rsidP="00A753A9">
      <w:pPr>
        <w:jc w:val="center"/>
        <w:rPr>
          <w:rFonts w:eastAsia="+mn-ea"/>
          <w:b/>
          <w:bCs/>
          <w:kern w:val="24"/>
          <w:sz w:val="26"/>
          <w:szCs w:val="26"/>
          <w:lang w:eastAsia="ru-RU"/>
        </w:rPr>
      </w:pPr>
    </w:p>
    <w:p w:rsidR="00A753A9" w:rsidRDefault="00A753A9" w:rsidP="00A753A9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  <w:lang w:eastAsia="ru-RU"/>
        </w:rPr>
        <w:lastRenderedPageBreak/>
        <w:t xml:space="preserve">   </w:t>
      </w:r>
      <w:r>
        <w:rPr>
          <w:sz w:val="26"/>
          <w:szCs w:val="26"/>
          <w:lang w:eastAsia="ru-RU"/>
        </w:rPr>
        <w:tab/>
        <w:t xml:space="preserve">  </w:t>
      </w:r>
      <w:r>
        <w:rPr>
          <w:color w:val="2D2D2D"/>
          <w:spacing w:val="2"/>
          <w:sz w:val="26"/>
          <w:szCs w:val="26"/>
          <w:shd w:val="clear" w:color="auto" w:fill="FFFFFF"/>
        </w:rPr>
        <w:t>Цели Программы: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повышение прозрачности контрольной деятельности органа муниципального контроля;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разъяснение подконтрольным субъектам обязательных требований, требований, установленных муниципальными правовыми актами;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снижение административной нагрузки на подконтрольные субъекты;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создание мотивации к добросовестному поведению подконтрольных субъектов;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снижение уровня ущерба охраняемым законом ценностям.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Задачи Программы: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повышение правосознания и правовой культуры руководителей юридических лиц и индивидуальных предпринимателей;</w:t>
      </w:r>
    </w:p>
    <w:p w:rsidR="00A753A9" w:rsidRDefault="00A753A9" w:rsidP="00A753A9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снижение количества нарушений обязательных требований, требований, установленных муниципальными правовыми актами.</w:t>
      </w:r>
    </w:p>
    <w:p w:rsidR="00A753A9" w:rsidRDefault="00A753A9" w:rsidP="00A753A9">
      <w:pPr>
        <w:ind w:firstLine="708"/>
        <w:jc w:val="both"/>
        <w:rPr>
          <w:sz w:val="26"/>
          <w:szCs w:val="26"/>
          <w:lang w:eastAsia="ru-RU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Срок реализации Программы - 2021 год и плановый период 2022-2023 годов.</w:t>
      </w:r>
    </w:p>
    <w:p w:rsidR="00A753A9" w:rsidRDefault="00A753A9" w:rsidP="00A753A9">
      <w:pPr>
        <w:ind w:firstLine="669"/>
        <w:jc w:val="both"/>
        <w:rPr>
          <w:sz w:val="26"/>
          <w:szCs w:val="26"/>
        </w:rPr>
      </w:pPr>
    </w:p>
    <w:p w:rsidR="00A753A9" w:rsidRDefault="00A753A9" w:rsidP="00A753A9">
      <w:pPr>
        <w:jc w:val="center"/>
        <w:rPr>
          <w:rFonts w:eastAsia="+mn-ea"/>
          <w:b/>
          <w:bCs/>
          <w:kern w:val="24"/>
          <w:sz w:val="26"/>
          <w:szCs w:val="26"/>
          <w:lang w:eastAsia="ru-RU"/>
        </w:rPr>
      </w:pPr>
      <w:r>
        <w:rPr>
          <w:rFonts w:eastAsia="+mn-ea"/>
          <w:b/>
          <w:bCs/>
          <w:kern w:val="24"/>
          <w:sz w:val="26"/>
          <w:szCs w:val="26"/>
          <w:lang w:eastAsia="ru-RU"/>
        </w:rPr>
        <w:br w:type="page"/>
      </w:r>
      <w:r>
        <w:rPr>
          <w:rFonts w:eastAsia="+mn-ea"/>
          <w:b/>
          <w:bCs/>
          <w:kern w:val="24"/>
          <w:sz w:val="26"/>
          <w:szCs w:val="26"/>
          <w:lang w:eastAsia="ru-RU"/>
        </w:rPr>
        <w:lastRenderedPageBreak/>
        <w:t>Раздел 3. Мероприятия программы</w:t>
      </w:r>
    </w:p>
    <w:p w:rsidR="00A753A9" w:rsidRDefault="00A753A9" w:rsidP="00A753A9">
      <w:pPr>
        <w:jc w:val="center"/>
        <w:rPr>
          <w:rFonts w:eastAsia="+mn-ea"/>
          <w:b/>
          <w:bCs/>
          <w:kern w:val="24"/>
          <w:sz w:val="26"/>
          <w:szCs w:val="26"/>
          <w:lang w:eastAsia="ru-RU"/>
        </w:rPr>
      </w:pPr>
    </w:p>
    <w:p w:rsidR="00A753A9" w:rsidRDefault="00A753A9" w:rsidP="00A753A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A753A9" w:rsidRDefault="00A753A9" w:rsidP="00A753A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мероприятий Программы, сроки их реализации и ответственные исполнители приведены в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План-графике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профилактических мероприятий на 2021 год, а также проекте Плана-графика на последующие два года реализации программы (Приложение 1). План-график профилактических мероприятий сформирован для всех видов муниципального контроля, осуществляемых Октябрьской сельской администрацией.</w:t>
      </w:r>
    </w:p>
    <w:p w:rsidR="00A753A9" w:rsidRDefault="00A753A9" w:rsidP="00A753A9">
      <w:pPr>
        <w:autoSpaceDN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контроля, проведенных должностными лицами Октябрьской сельской администрации в 2021 году.</w:t>
      </w:r>
    </w:p>
    <w:p w:rsidR="00A753A9" w:rsidRDefault="00A753A9" w:rsidP="00A753A9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3A9" w:rsidRDefault="00A753A9" w:rsidP="00A753A9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Программы</w:t>
      </w:r>
    </w:p>
    <w:p w:rsidR="00A753A9" w:rsidRDefault="00A753A9" w:rsidP="00A753A9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3A9" w:rsidRDefault="00A753A9" w:rsidP="00A753A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A753A9" w:rsidRDefault="00A753A9" w:rsidP="00A753A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ab/>
        <w:t>Для реализации профилактических мероприятий привлекаются специалисты   Октябрьской  сельской администрации.</w:t>
      </w:r>
    </w:p>
    <w:p w:rsidR="00A753A9" w:rsidRDefault="00A753A9" w:rsidP="00A753A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>
        <w:rPr>
          <w:sz w:val="26"/>
          <w:szCs w:val="26"/>
          <w:lang w:eastAsia="ru-RU"/>
        </w:rPr>
        <w:tab/>
        <w:t>Информационно-аналитическое обеспечение реализации Программы осуществляется с использованием официального сайта  Октябрьской сельской администрации в информационно-телекоммуникационной сети Интернет (</w:t>
      </w:r>
      <w:hyperlink r:id="rId7" w:history="1">
        <w:r>
          <w:rPr>
            <w:rStyle w:val="a3"/>
            <w:sz w:val="26"/>
            <w:szCs w:val="26"/>
            <w:shd w:val="clear" w:color="auto" w:fill="FFFFFF"/>
          </w:rPr>
          <w:t>http://mari-el.gov.ru/morki/</w:t>
        </w:r>
      </w:hyperlink>
      <w:r>
        <w:rPr>
          <w:color w:val="000000"/>
          <w:sz w:val="26"/>
          <w:szCs w:val="26"/>
          <w:shd w:val="clear" w:color="auto" w:fill="FFFFFF"/>
        </w:rPr>
        <w:t xml:space="preserve"> /</w:t>
      </w:r>
      <w:proofErr w:type="spellStart"/>
      <w:r>
        <w:rPr>
          <w:color w:val="000000"/>
          <w:sz w:val="26"/>
          <w:szCs w:val="26"/>
          <w:shd w:val="clear" w:color="auto" w:fill="FFFFFF"/>
        </w:rPr>
        <w:t>Pages</w:t>
      </w:r>
      <w:proofErr w:type="spellEnd"/>
      <w:r>
        <w:rPr>
          <w:color w:val="000000"/>
          <w:sz w:val="26"/>
          <w:szCs w:val="26"/>
          <w:shd w:val="clear" w:color="auto" w:fill="FFFFFF"/>
        </w:rPr>
        <w:t>/</w:t>
      </w:r>
      <w:proofErr w:type="spellStart"/>
      <w:r>
        <w:rPr>
          <w:color w:val="000000"/>
          <w:sz w:val="26"/>
          <w:szCs w:val="26"/>
          <w:shd w:val="clear" w:color="auto" w:fill="FFFFFF"/>
        </w:rPr>
        <w:t>about.aspx</w:t>
      </w:r>
      <w:proofErr w:type="spellEnd"/>
      <w:r>
        <w:rPr>
          <w:sz w:val="26"/>
          <w:szCs w:val="26"/>
          <w:lang w:eastAsia="ru-RU"/>
        </w:rPr>
        <w:t>).</w:t>
      </w:r>
    </w:p>
    <w:p w:rsidR="00A753A9" w:rsidRDefault="00A753A9" w:rsidP="00A753A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ab/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A753A9" w:rsidRDefault="00A753A9" w:rsidP="00A753A9">
      <w:pPr>
        <w:pStyle w:val="ConsPlusNormal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753A9" w:rsidRDefault="00A753A9" w:rsidP="00A753A9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5. Оценка эффективности Программы</w:t>
      </w:r>
    </w:p>
    <w:p w:rsidR="00A753A9" w:rsidRDefault="00A753A9" w:rsidP="00A753A9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3A9" w:rsidRDefault="00A753A9" w:rsidP="00A753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 оценки эффективности и результативности</w:t>
      </w:r>
      <w:r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 </w:t>
      </w:r>
      <w:r>
        <w:rPr>
          <w:rFonts w:ascii="Times New Roman" w:hAnsi="Times New Roman"/>
          <w:sz w:val="26"/>
          <w:szCs w:val="26"/>
        </w:rPr>
        <w:t xml:space="preserve"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мероприятий, и </w:t>
      </w:r>
      <w:r>
        <w:rPr>
          <w:rFonts w:ascii="Times New Roman" w:hAnsi="Times New Roman" w:cs="Times New Roman"/>
          <w:sz w:val="26"/>
          <w:szCs w:val="26"/>
        </w:rPr>
        <w:t>представлена в Приложении № 2 к настоящей Программе.</w:t>
      </w:r>
    </w:p>
    <w:p w:rsidR="00327469" w:rsidRDefault="00327469"/>
    <w:sectPr w:rsidR="00327469" w:rsidSect="0032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CB0"/>
    <w:multiLevelType w:val="hybridMultilevel"/>
    <w:tmpl w:val="42949564"/>
    <w:lvl w:ilvl="0" w:tplc="FDCE5758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753A9"/>
    <w:rsid w:val="00327469"/>
    <w:rsid w:val="00A7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753A9"/>
    <w:pPr>
      <w:keepNext/>
      <w:suppressAutoHyphens w:val="0"/>
      <w:jc w:val="center"/>
      <w:outlineLvl w:val="1"/>
    </w:pPr>
    <w:rPr>
      <w:b/>
      <w:color w:val="0000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53A9"/>
    <w:rPr>
      <w:color w:val="0000FF"/>
      <w:u w:val="single"/>
    </w:rPr>
  </w:style>
  <w:style w:type="paragraph" w:styleId="a4">
    <w:name w:val="No Spacing"/>
    <w:uiPriority w:val="1"/>
    <w:qFormat/>
    <w:rsid w:val="00A753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753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753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A753A9"/>
    <w:rPr>
      <w:rFonts w:ascii="Arial" w:hAnsi="Arial" w:cs="Arial"/>
    </w:rPr>
  </w:style>
  <w:style w:type="paragraph" w:customStyle="1" w:styleId="ConsPlusNormal0">
    <w:name w:val="ConsPlusNormal"/>
    <w:link w:val="ConsPlusNormal"/>
    <w:rsid w:val="00A753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A753A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53A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3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mork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8D4A4FF159AC4FB8A8B8DEA8F0D736" ma:contentTypeVersion="0" ma:contentTypeDescription="Создание документа." ma:contentTypeScope="" ma:versionID="d01e226678a3089439b1d96c6c9f8e0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XXJ7TYMEEKJ2-2085645370-1</_dlc_DocId>
    <_dlc_DocIdUrl xmlns="57504d04-691e-4fc4-8f09-4f19fdbe90f6">
      <Url>https://vip.gov.mari.ru/morki/shinsha/_layouts/DocIdRedir.aspx?ID=XXJ7TYMEEKJ2-2085645370-1</Url>
      <Description>XXJ7TYMEEKJ2-2085645370-1</Description>
    </_dlc_DocIdUrl>
  </documentManagement>
</p:properties>
</file>

<file path=customXml/itemProps1.xml><?xml version="1.0" encoding="utf-8"?>
<ds:datastoreItem xmlns:ds="http://schemas.openxmlformats.org/officeDocument/2006/customXml" ds:itemID="{7F9CB34D-309C-45C0-A170-BE827F6B420F}"/>
</file>

<file path=customXml/itemProps2.xml><?xml version="1.0" encoding="utf-8"?>
<ds:datastoreItem xmlns:ds="http://schemas.openxmlformats.org/officeDocument/2006/customXml" ds:itemID="{FA8954DE-98DA-47D4-AB94-A10D151DA386}"/>
</file>

<file path=customXml/itemProps3.xml><?xml version="1.0" encoding="utf-8"?>
<ds:datastoreItem xmlns:ds="http://schemas.openxmlformats.org/officeDocument/2006/customXml" ds:itemID="{4EADB8FC-BC2B-4071-B372-94E1438A7C94}"/>
</file>

<file path=customXml/itemProps4.xml><?xml version="1.0" encoding="utf-8"?>
<ds:datastoreItem xmlns:ds="http://schemas.openxmlformats.org/officeDocument/2006/customXml" ds:itemID="{31870DC1-98E7-4F32-9D43-604B13BFF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1250</Words>
  <Characters>7128</Characters>
  <Application>Microsoft Office Word</Application>
  <DocSecurity>0</DocSecurity>
  <Lines>59</Lines>
  <Paragraphs>16</Paragraphs>
  <ScaleCrop>false</ScaleCrop>
  <Company>Krokoz™ Inc.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2021-06-09T13:07:00Z</dcterms:created>
  <dcterms:modified xsi:type="dcterms:W3CDTF">2021-06-09T13:14:00Z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0x010100278D4A4FF159AC4FB8A8B8DEA8F0D736</vt:lpwstr>
  </property>
  <property fmtid="{D5CDD505-2E9C-101B-9397-08002B2CF9AE}" pid="3" name="_dlc_DocIdItemGuid">
    <vt:lpwstr>cb6d2a5c-99ad-40dd-a696-0f722601c287</vt:lpwstr>
  </property>
</Properties>
</file>