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F5" w:rsidRPr="00BA21F5" w:rsidRDefault="00BA21F5" w:rsidP="00BA21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Уважаемые </w:t>
      </w:r>
      <w:proofErr w:type="gramStart"/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жители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Октябрьского</w:t>
      </w:r>
      <w:proofErr w:type="gramEnd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сельского поселения!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Просим Вас при выявлении фактов коррупции в органах местного самоуправления, органах государственной власти, расположенных на </w:t>
      </w:r>
      <w:proofErr w:type="gramStart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территории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Октябрьского</w:t>
      </w:r>
      <w:proofErr w:type="gramEnd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сельского поселения, муниципальных учреждениях и предприятиях сообщать информацию об этих фактах.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Координаты для обращения граждан: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Прокуратура </w:t>
      </w:r>
      <w:proofErr w:type="spellStart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Моркинского</w:t>
      </w:r>
      <w:proofErr w:type="spellEnd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района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Прокурор района: </w:t>
      </w:r>
      <w:proofErr w:type="spellStart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</w:t>
      </w:r>
      <w:bookmarkStart w:id="0" w:name="_GoBack"/>
      <w:bookmarkEnd w:id="0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миданов</w:t>
      </w:r>
      <w:proofErr w:type="spellEnd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Александр Николаевич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Адрес: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п. Морки, ул. Советская, дом 12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Телефон: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(83635) 9-13-40, 9-15-40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Телефон горячей линии: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(83635) 9-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27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16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Микша А.С.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Главы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Октябрьской сельской </w:t>
      </w:r>
      <w:proofErr w:type="gramStart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администрации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</w:t>
      </w:r>
      <w:proofErr w:type="gramEnd"/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вопросам взаимодействия органами местного самоуправления и населением)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Секретарь </w:t>
      </w:r>
      <w:proofErr w:type="gramStart"/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комиссии: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Шиляева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И.А.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главный специалист Администрации МО «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Октябрьское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сельское поселение»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Телефон: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(83635) 9-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27-16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График работы: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ПН-ПТ 8.00-17.00, обед 12.00-13.00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e-mail</w:t>
      </w:r>
      <w:r w:rsidR="00CD67F1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: </w:t>
      </w:r>
      <w:r w:rsidRPr="00CD67F1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poselenie12@rambler.ru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письменном обращении Вам необходимо указать свои фамилию, имя, отчество, почтовый адрес по которому должны быть направлены ответ либо уведомление о переадресации обращения.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Федеральным законом «О противодействии коррупции»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установлено, что одним из принципов противодействия коррупции в Российской Федерации является публичность и открытость деятельности органов местного самоуправления, а одним из основных направлений деятельности по повышению эффективности противодействия коррупции является обеспечение </w:t>
      </w:r>
      <w:r w:rsidRPr="00BA21F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доступа граждан к информации</w:t>
      </w: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о деятельности органов государственной власти и органов местного самоуправления. Эффективным способом доступа граждан к информации о деятельности муниципальных служащих является ее опубликование.</w:t>
      </w:r>
    </w:p>
    <w:p w:rsidR="00BA21F5" w:rsidRPr="00BA21F5" w:rsidRDefault="00BA21F5" w:rsidP="00BA2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A21F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Несоблюдение указанных требований закона органами местного самоуправления создает условия для коррупционных проявлений и препятствует формированию объективного мнения населения о работе органов местного самоуправления.</w:t>
      </w:r>
    </w:p>
    <w:p w:rsidR="00BA21F5" w:rsidRDefault="00BA21F5"/>
    <w:sectPr w:rsidR="00BA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F5"/>
    <w:rsid w:val="00BA21F5"/>
    <w:rsid w:val="00C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98D9"/>
  <w15:chartTrackingRefBased/>
  <w15:docId w15:val="{37C43B84-EE1E-415F-A26F-8DFE65EF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3F72AA78865E4AAE132DB0FCF21006" ma:contentTypeVersion="0" ma:contentTypeDescription="Создание документа." ma:contentTypeScope="" ma:versionID="d05003bd626e1c51674406ec97aaa5d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XXJ7TYMEEKJ2-6873-115</_dlc_DocId>
    <_dlc_DocIdUrl xmlns="57504d04-691e-4fc4-8f09-4f19fdbe90f6">
      <Url>https://vip.gov.mari.ru/morki/oktyabrsk/_layouts/DocIdRedir.aspx?ID=XXJ7TYMEEKJ2-6873-115</Url>
      <Description>XXJ7TYMEEKJ2-6873-115</Description>
    </_dlc_DocIdUrl>
  </documentManagement>
</p:properties>
</file>

<file path=customXml/itemProps1.xml><?xml version="1.0" encoding="utf-8"?>
<ds:datastoreItem xmlns:ds="http://schemas.openxmlformats.org/officeDocument/2006/customXml" ds:itemID="{E7183D0A-BCAB-4E4A-AF3A-D8DDF6597FD4}"/>
</file>

<file path=customXml/itemProps2.xml><?xml version="1.0" encoding="utf-8"?>
<ds:datastoreItem xmlns:ds="http://schemas.openxmlformats.org/officeDocument/2006/customXml" ds:itemID="{405BC208-694F-4AB7-954C-8831C1B2436F}"/>
</file>

<file path=customXml/itemProps3.xml><?xml version="1.0" encoding="utf-8"?>
<ds:datastoreItem xmlns:ds="http://schemas.openxmlformats.org/officeDocument/2006/customXml" ds:itemID="{CE4B11E0-D8E4-4A82-B19A-989D24EF3F8F}"/>
</file>

<file path=customXml/itemProps4.xml><?xml version="1.0" encoding="utf-8"?>
<ds:datastoreItem xmlns:ds="http://schemas.openxmlformats.org/officeDocument/2006/customXml" ds:itemID="{AEDD2653-5D87-4C20-B455-E57552D04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при выявлении фактов коррупции</dc:title>
  <dc:subject/>
  <dc:creator>Ирина Анатольевна</dc:creator>
  <cp:keywords/>
  <dc:description/>
  <cp:lastModifiedBy>Ирина Анатольевна</cp:lastModifiedBy>
  <cp:revision>1</cp:revision>
  <cp:lastPrinted>2020-10-14T05:44:00Z</cp:lastPrinted>
  <dcterms:created xsi:type="dcterms:W3CDTF">2020-10-14T05:43:00Z</dcterms:created>
  <dcterms:modified xsi:type="dcterms:W3CDTF">2020-10-14T06:05:00Z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0x010100833F72AA78865E4AAE132DB0FCF21006</vt:lpwstr>
  </property>
  <property fmtid="{D5CDD505-2E9C-101B-9397-08002B2CF9AE}" pid="3" name="_dlc_DocIdItemGuid">
    <vt:lpwstr>f972cb37-f177-49cd-b1ef-651e57e5f482</vt:lpwstr>
  </property>
</Properties>
</file>