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5" w:rsidRDefault="003D4495" w:rsidP="003D449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3D4495" w:rsidRDefault="003D4495" w:rsidP="003D449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Собрания депутатов МО «Моркинский муниципальный район»</w:t>
      </w:r>
    </w:p>
    <w:p w:rsidR="003D4495" w:rsidRDefault="003D4495" w:rsidP="003D449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от </w:t>
      </w:r>
      <w:r w:rsidR="005D1325">
        <w:rPr>
          <w:rStyle w:val="FontStyle45"/>
          <w:b w:val="0"/>
          <w:sz w:val="28"/>
          <w:szCs w:val="28"/>
        </w:rPr>
        <w:t xml:space="preserve">01июня  </w:t>
      </w:r>
      <w:r>
        <w:rPr>
          <w:rStyle w:val="FontStyle45"/>
          <w:b w:val="0"/>
          <w:sz w:val="28"/>
          <w:szCs w:val="28"/>
        </w:rPr>
        <w:t>2016г. №</w:t>
      </w:r>
      <w:r w:rsidR="005D1325">
        <w:rPr>
          <w:rStyle w:val="FontStyle45"/>
          <w:b w:val="0"/>
          <w:sz w:val="28"/>
          <w:szCs w:val="28"/>
        </w:rPr>
        <w:t xml:space="preserve"> 142</w:t>
      </w:r>
    </w:p>
    <w:p w:rsidR="003D4495" w:rsidRDefault="003D4495" w:rsidP="0046688E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C82F47" w:rsidRDefault="0046688E" w:rsidP="0046688E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7B3F2D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7B3F2D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641068">
        <w:rPr>
          <w:rStyle w:val="FontStyle45"/>
        </w:rPr>
        <w:t>КРАСНОСТЕКЛОВАРСКОЕ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</w:t>
      </w:r>
      <w:r>
        <w:rPr>
          <w:rStyle w:val="FontStyle46"/>
        </w:rPr>
        <w:lastRenderedPageBreak/>
        <w:t>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Требования настоящего документа с момента его ввода в действие предъявляются к вновь разрабатываемой градостроительной и проектной </w:t>
      </w:r>
      <w:r>
        <w:rPr>
          <w:rStyle w:val="FontStyle46"/>
        </w:rPr>
        <w:lastRenderedPageBreak/>
        <w:t>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lastRenderedPageBreak/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</w:t>
      </w:r>
      <w:r>
        <w:rPr>
          <w:rStyle w:val="FontStyle46"/>
        </w:rPr>
        <w:lastRenderedPageBreak/>
        <w:t xml:space="preserve">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</w:t>
      </w:r>
      <w:r w:rsidRPr="00DF3123">
        <w:rPr>
          <w:rStyle w:val="FontStyle45"/>
          <w:b w:val="0"/>
          <w:bCs w:val="0"/>
        </w:rPr>
        <w:lastRenderedPageBreak/>
        <w:t>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641068">
        <w:rPr>
          <w:rStyle w:val="FontStyle45"/>
          <w:b w:val="0"/>
          <w:bCs w:val="0"/>
        </w:rPr>
        <w:t>Красностекловарское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E472DD" w:rsidRDefault="00E472DD" w:rsidP="009B2C40">
      <w:pPr>
        <w:pStyle w:val="Style3"/>
        <w:widowControl/>
        <w:spacing w:before="182"/>
        <w:jc w:val="center"/>
        <w:rPr>
          <w:rStyle w:val="FontStyle45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аналогичный  такому функциональному 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985B79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 xml:space="preserve">Не менее </w:t>
            </w:r>
            <w:r w:rsidR="00985B79">
              <w:rPr>
                <w:rStyle w:val="FontStyle43"/>
              </w:rPr>
              <w:t>1</w:t>
            </w:r>
            <w:r w:rsidRPr="00D95D67">
              <w:rPr>
                <w:rStyle w:val="FontStyle43"/>
              </w:rPr>
              <w:t xml:space="preserve"> объект</w:t>
            </w:r>
            <w:r w:rsidR="00985B79">
              <w:rPr>
                <w:rStyle w:val="FontStyle43"/>
              </w:rPr>
              <w:t>а</w:t>
            </w:r>
            <w:r w:rsidRPr="00D95D67">
              <w:rPr>
                <w:rStyle w:val="FontStyle43"/>
              </w:rPr>
              <w:t xml:space="preserve"> на </w:t>
            </w:r>
            <w:r w:rsidRPr="00D95D67">
              <w:rPr>
                <w:rStyle w:val="FontStyle43"/>
              </w:rPr>
              <w:lastRenderedPageBreak/>
              <w:t>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 xml:space="preserve">Пешеходно-транспортная </w:t>
            </w:r>
            <w:r w:rsidRPr="00D95D67">
              <w:rPr>
                <w:rStyle w:val="FontStyle43"/>
              </w:rPr>
              <w:lastRenderedPageBreak/>
              <w:t>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 xml:space="preserve">Территория муниципального </w:t>
            </w:r>
            <w:r w:rsidRPr="00D95D67">
              <w:rPr>
                <w:rStyle w:val="FontStyle43"/>
              </w:rPr>
              <w:lastRenderedPageBreak/>
              <w:t>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985B79" w:rsidRDefault="00985B79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985B79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985B79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E472DD" w:rsidRDefault="00E472DD">
      <w:pPr>
        <w:pStyle w:val="Style6"/>
        <w:widowControl/>
        <w:ind w:firstLine="706"/>
        <w:rPr>
          <w:rStyle w:val="FontStyle46"/>
        </w:rPr>
      </w:pPr>
    </w:p>
    <w:p w:rsidR="00E472DD" w:rsidRDefault="00E472DD">
      <w:pPr>
        <w:pStyle w:val="Style6"/>
        <w:widowControl/>
        <w:ind w:firstLine="706"/>
        <w:rPr>
          <w:rStyle w:val="FontStyle46"/>
        </w:rPr>
      </w:pPr>
    </w:p>
    <w:p w:rsidR="00E472DD" w:rsidRDefault="00E472DD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lastRenderedPageBreak/>
        <w:t>4.5  Обоснование расчетных показателей для объектов электро-, тепло-, газо- и водоснабжение населения, водоотведения</w:t>
      </w:r>
    </w:p>
    <w:p w:rsidR="00E472DD" w:rsidRDefault="00E472DD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641068">
        <w:rPr>
          <w:rStyle w:val="FontStyle45"/>
          <w:b w:val="0"/>
          <w:bCs w:val="0"/>
        </w:rPr>
        <w:t>Красностекловарское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Согласно техническим условиям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Согласно техническим условиям </w:t>
            </w:r>
            <w:r w:rsidRPr="00D95D67">
              <w:rPr>
                <w:rStyle w:val="FontStyle46"/>
              </w:rPr>
              <w:lastRenderedPageBreak/>
              <w:t>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E472DD" w:rsidRDefault="00E472DD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lastRenderedPageBreak/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  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5D1325">
      <w:pPr>
        <w:widowControl/>
        <w:spacing w:before="326"/>
        <w:ind w:right="288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1.jpg" style="width:442.7pt;height:631.9pt;visibility:visible">
            <v:imagedata r:id="rId22" o:title=""/>
          </v:shape>
        </w:pict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5D1325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pict>
          <v:shape id="Рисунок 6" o:spid="_x0000_i1026" type="#_x0000_t75" alt="IMG.jpg" style="width:6in;height:540pt;visibility:visible">
            <v:imagedata r:id="rId23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5D1325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 w:rsidRPr="000C2FDF">
        <w:rPr>
          <w:b/>
          <w:bCs/>
          <w:noProof/>
          <w:sz w:val="26"/>
          <w:szCs w:val="26"/>
        </w:rPr>
        <w:pict>
          <v:shape id="Рисунок 3" o:spid="_x0000_i1027" type="#_x0000_t75" alt="IMG_0002.jpg" style="width:396pt;height:782.8pt;visibility:visible">
            <v:imagedata r:id="rId24" o:title=""/>
          </v:shape>
        </w:pic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641068">
              <w:rPr>
                <w:rStyle w:val="FontStyle45"/>
                <w:b w:val="0"/>
                <w:bCs w:val="0"/>
              </w:rPr>
              <w:t>Красностекловарское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</w:t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641068">
        <w:rPr>
          <w:rStyle w:val="FontStyle45"/>
          <w:b w:val="0"/>
          <w:bCs w:val="0"/>
        </w:rPr>
        <w:t>Красностекловарское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641068">
        <w:rPr>
          <w:b/>
          <w:bCs/>
          <w:sz w:val="28"/>
          <w:szCs w:val="28"/>
        </w:rPr>
        <w:t>Красностекловарское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5D1325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 w:rsidRPr="000C2FDF">
        <w:rPr>
          <w:b/>
          <w:bCs/>
        </w:rPr>
        <w:pict>
          <v:shape id="_x0000_i1028" type="#_x0000_t75" style="width:462.65pt;height:421.3pt">
            <v:imagedata r:id="rId33" o:title="Схема комплексной оценки территории поселения Лист ГП-2"/>
          </v:shape>
        </w:pict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1E" w:rsidRDefault="0009081E">
      <w:r>
        <w:separator/>
      </w:r>
    </w:p>
  </w:endnote>
  <w:endnote w:type="continuationSeparator" w:id="1">
    <w:p w:rsidR="0009081E" w:rsidRDefault="0009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6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B910FC">
      <w:rPr>
        <w:rStyle w:val="FontStyle46"/>
        <w:noProof/>
      </w:rPr>
      <w:t>38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B910FC">
      <w:rPr>
        <w:rStyle w:val="FontStyle46"/>
        <w:noProof/>
      </w:rPr>
      <w:t>37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5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B910FC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B910FC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DD" w:rsidRDefault="00E472DD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1E" w:rsidRDefault="0009081E">
      <w:r>
        <w:separator/>
      </w:r>
    </w:p>
  </w:footnote>
  <w:footnote w:type="continuationSeparator" w:id="1">
    <w:p w:rsidR="0009081E" w:rsidRDefault="0009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1F"/>
    <w:rsid w:val="00013CC7"/>
    <w:rsid w:val="0003110B"/>
    <w:rsid w:val="000347D0"/>
    <w:rsid w:val="00046C5D"/>
    <w:rsid w:val="00062671"/>
    <w:rsid w:val="00062D57"/>
    <w:rsid w:val="00071110"/>
    <w:rsid w:val="00083348"/>
    <w:rsid w:val="0009081E"/>
    <w:rsid w:val="000A377A"/>
    <w:rsid w:val="000C064E"/>
    <w:rsid w:val="000C0DAC"/>
    <w:rsid w:val="000C2FDF"/>
    <w:rsid w:val="000D2382"/>
    <w:rsid w:val="000E66BD"/>
    <w:rsid w:val="0013279C"/>
    <w:rsid w:val="00146A93"/>
    <w:rsid w:val="001829DA"/>
    <w:rsid w:val="001B301F"/>
    <w:rsid w:val="001E59B6"/>
    <w:rsid w:val="001F1C60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D68BF"/>
    <w:rsid w:val="002F492C"/>
    <w:rsid w:val="002F6301"/>
    <w:rsid w:val="0030428C"/>
    <w:rsid w:val="003120A1"/>
    <w:rsid w:val="00314A8F"/>
    <w:rsid w:val="0032011D"/>
    <w:rsid w:val="00334922"/>
    <w:rsid w:val="00335E07"/>
    <w:rsid w:val="00341974"/>
    <w:rsid w:val="0036263E"/>
    <w:rsid w:val="003A58EC"/>
    <w:rsid w:val="003B79D5"/>
    <w:rsid w:val="003C179B"/>
    <w:rsid w:val="003D1453"/>
    <w:rsid w:val="003D2A85"/>
    <w:rsid w:val="003D449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6688E"/>
    <w:rsid w:val="004705C7"/>
    <w:rsid w:val="004B7D8C"/>
    <w:rsid w:val="004C66F7"/>
    <w:rsid w:val="004E0E06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C7BA1"/>
    <w:rsid w:val="005D1325"/>
    <w:rsid w:val="005D5F86"/>
    <w:rsid w:val="005F50A7"/>
    <w:rsid w:val="0060755D"/>
    <w:rsid w:val="00641068"/>
    <w:rsid w:val="0064262A"/>
    <w:rsid w:val="006533BB"/>
    <w:rsid w:val="00653C99"/>
    <w:rsid w:val="00657387"/>
    <w:rsid w:val="0065778F"/>
    <w:rsid w:val="00664B54"/>
    <w:rsid w:val="006A09AF"/>
    <w:rsid w:val="006B31F3"/>
    <w:rsid w:val="006C2DE2"/>
    <w:rsid w:val="006C3E6E"/>
    <w:rsid w:val="006E65ED"/>
    <w:rsid w:val="006F0C56"/>
    <w:rsid w:val="0070326A"/>
    <w:rsid w:val="00703D29"/>
    <w:rsid w:val="007073F5"/>
    <w:rsid w:val="00711AD8"/>
    <w:rsid w:val="00712900"/>
    <w:rsid w:val="00731052"/>
    <w:rsid w:val="00736622"/>
    <w:rsid w:val="00736A3B"/>
    <w:rsid w:val="007401EE"/>
    <w:rsid w:val="00742CCD"/>
    <w:rsid w:val="00754B54"/>
    <w:rsid w:val="0075669D"/>
    <w:rsid w:val="007A07A5"/>
    <w:rsid w:val="007A4FFA"/>
    <w:rsid w:val="007A782A"/>
    <w:rsid w:val="007B093D"/>
    <w:rsid w:val="007B3F2D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00507"/>
    <w:rsid w:val="00936B0B"/>
    <w:rsid w:val="009405F2"/>
    <w:rsid w:val="009459FF"/>
    <w:rsid w:val="0097048E"/>
    <w:rsid w:val="00985B79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C2524"/>
    <w:rsid w:val="00AD36FA"/>
    <w:rsid w:val="00AE6581"/>
    <w:rsid w:val="00AF31A0"/>
    <w:rsid w:val="00B14FC0"/>
    <w:rsid w:val="00B477A0"/>
    <w:rsid w:val="00B51046"/>
    <w:rsid w:val="00B6652D"/>
    <w:rsid w:val="00B77E20"/>
    <w:rsid w:val="00B910FC"/>
    <w:rsid w:val="00B91DB6"/>
    <w:rsid w:val="00BB4F22"/>
    <w:rsid w:val="00BB5F99"/>
    <w:rsid w:val="00BC5564"/>
    <w:rsid w:val="00BE468E"/>
    <w:rsid w:val="00C00795"/>
    <w:rsid w:val="00C03E46"/>
    <w:rsid w:val="00C063D3"/>
    <w:rsid w:val="00C064F5"/>
    <w:rsid w:val="00C27429"/>
    <w:rsid w:val="00C34778"/>
    <w:rsid w:val="00C46501"/>
    <w:rsid w:val="00C82171"/>
    <w:rsid w:val="00C82F47"/>
    <w:rsid w:val="00C916B1"/>
    <w:rsid w:val="00CB5F09"/>
    <w:rsid w:val="00CC08C5"/>
    <w:rsid w:val="00CD49AE"/>
    <w:rsid w:val="00CE1E68"/>
    <w:rsid w:val="00CF2DC7"/>
    <w:rsid w:val="00D0316B"/>
    <w:rsid w:val="00D11EC1"/>
    <w:rsid w:val="00D1459C"/>
    <w:rsid w:val="00D340F3"/>
    <w:rsid w:val="00D36327"/>
    <w:rsid w:val="00D443BF"/>
    <w:rsid w:val="00D54E3A"/>
    <w:rsid w:val="00D74473"/>
    <w:rsid w:val="00D8319C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156C"/>
    <w:rsid w:val="00E3201C"/>
    <w:rsid w:val="00E41C3E"/>
    <w:rsid w:val="00E44ABE"/>
    <w:rsid w:val="00E472DD"/>
    <w:rsid w:val="00E50618"/>
    <w:rsid w:val="00E60BA0"/>
    <w:rsid w:val="00E65233"/>
    <w:rsid w:val="00E736C2"/>
    <w:rsid w:val="00EF2CB7"/>
    <w:rsid w:val="00F000C3"/>
    <w:rsid w:val="00F03AE5"/>
    <w:rsid w:val="00F127AC"/>
    <w:rsid w:val="00F14550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B3D56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7D62C3727B846BD855C4B4A3596A2" ma:contentTypeVersion="1" ma:contentTypeDescription="Создание документа." ma:contentTypeScope="" ma:versionID="4660dc0519e2545898203b7719a873c1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XXJ7TYMEEKJ2-6839-4</_dlc_DocId>
    <_dlc_DocIdUrl xmlns="57504d04-691e-4fc4-8f09-4f19fdbe90f6">
      <Url>https://vip.gov.mari.ru/morki/krasnsteklovar/_layouts/DocIdRedir.aspx?ID=XXJ7TYMEEKJ2-6839-4</Url>
      <Description>XXJ7TYMEEKJ2-6839-4</Description>
    </_dlc_DocIdUrl>
  </documentManagement>
</p:properties>
</file>

<file path=customXml/itemProps1.xml><?xml version="1.0" encoding="utf-8"?>
<ds:datastoreItem xmlns:ds="http://schemas.openxmlformats.org/officeDocument/2006/customXml" ds:itemID="{98091139-9FDD-4BCD-8294-8A23BFE16DC6}"/>
</file>

<file path=customXml/itemProps2.xml><?xml version="1.0" encoding="utf-8"?>
<ds:datastoreItem xmlns:ds="http://schemas.openxmlformats.org/officeDocument/2006/customXml" ds:itemID="{A9096C5C-8C33-44CE-8A32-910BE5CF3A5D}"/>
</file>

<file path=customXml/itemProps3.xml><?xml version="1.0" encoding="utf-8"?>
<ds:datastoreItem xmlns:ds="http://schemas.openxmlformats.org/officeDocument/2006/customXml" ds:itemID="{388ABFEE-BEF0-4043-A5D0-05268F9D2B24}"/>
</file>

<file path=customXml/itemProps4.xml><?xml version="1.0" encoding="utf-8"?>
<ds:datastoreItem xmlns:ds="http://schemas.openxmlformats.org/officeDocument/2006/customXml" ds:itemID="{6165C1A7-0993-459B-A8D1-572F59B0A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45</Pages>
  <Words>13352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84</cp:revision>
  <cp:lastPrinted>2016-05-31T08:20:00Z</cp:lastPrinted>
  <dcterms:created xsi:type="dcterms:W3CDTF">2015-02-12T10:58:00Z</dcterms:created>
  <dcterms:modified xsi:type="dcterms:W3CDTF">2016-05-31T08:21:00Z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0x0101001CB7D62C3727B846BD855C4B4A3596A2</vt:lpwstr>
  </property>
  <property fmtid="{D5CDD505-2E9C-101B-9397-08002B2CF9AE}" pid="3" name="_dlc_DocIdItemGuid">
    <vt:lpwstr>a99815b4-b595-4e26-9629-287cf3ca1045</vt:lpwstr>
  </property>
</Properties>
</file>