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9" w:rsidRDefault="00096C79" w:rsidP="00C93006">
      <w:pPr>
        <w:jc w:val="center"/>
        <w:rPr>
          <w:noProof/>
        </w:rPr>
      </w:pPr>
    </w:p>
    <w:p w:rsidR="00782C8C" w:rsidRPr="0059513D" w:rsidRDefault="00096C79" w:rsidP="0059513D">
      <w:pPr>
        <w:ind w:firstLine="708"/>
        <w:jc w:val="both"/>
        <w:rPr>
          <w:b/>
          <w:sz w:val="28"/>
          <w:szCs w:val="28"/>
        </w:rPr>
      </w:pPr>
      <w:r w:rsidRPr="0059513D">
        <w:rPr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r w:rsidR="00A11372">
        <w:rPr>
          <w:sz w:val="28"/>
          <w:szCs w:val="28"/>
        </w:rPr>
        <w:t>Коркатовской</w:t>
      </w:r>
      <w:r w:rsidRPr="0059513D">
        <w:rPr>
          <w:sz w:val="28"/>
          <w:szCs w:val="28"/>
        </w:rPr>
        <w:t xml:space="preserve"> сельской администрации </w:t>
      </w:r>
      <w:r w:rsidRPr="0059513D">
        <w:rPr>
          <w:b/>
          <w:sz w:val="28"/>
          <w:szCs w:val="28"/>
        </w:rPr>
        <w:t>«</w:t>
      </w: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="0059513D" w:rsidRPr="0059513D">
        <w:rPr>
          <w:b/>
          <w:sz w:val="28"/>
          <w:szCs w:val="28"/>
        </w:rPr>
        <w:t>П</w:t>
      </w:r>
      <w:r w:rsidR="0059513D">
        <w:rPr>
          <w:b/>
          <w:sz w:val="28"/>
          <w:szCs w:val="28"/>
        </w:rPr>
        <w:t>рограмм</w:t>
      </w:r>
      <w:r w:rsidR="000457A6">
        <w:rPr>
          <w:b/>
          <w:sz w:val="28"/>
          <w:szCs w:val="28"/>
        </w:rPr>
        <w:t>ы</w:t>
      </w:r>
      <w:r w:rsidR="0059513D"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b/>
          <w:sz w:val="28"/>
          <w:szCs w:val="28"/>
        </w:rPr>
        <w:t>Коркатовского</w:t>
      </w:r>
      <w:r w:rsidR="0059513D" w:rsidRPr="0059513D">
        <w:rPr>
          <w:b/>
          <w:sz w:val="28"/>
          <w:szCs w:val="28"/>
        </w:rPr>
        <w:t xml:space="preserve"> сельского поселения на 2022 год</w:t>
      </w:r>
      <w:r w:rsidRPr="0059513D">
        <w:rPr>
          <w:b/>
          <w:sz w:val="28"/>
          <w:szCs w:val="28"/>
        </w:rPr>
        <w:t>».</w:t>
      </w:r>
    </w:p>
    <w:p w:rsidR="00B01E1A" w:rsidRPr="00B01E1A" w:rsidRDefault="00096C79" w:rsidP="00B01E1A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Предложения и замечания по проек</w:t>
      </w:r>
      <w:r w:rsidR="00B01E1A">
        <w:rPr>
          <w:color w:val="000000"/>
          <w:sz w:val="28"/>
          <w:szCs w:val="28"/>
        </w:rPr>
        <w:t>ту постановления  принимаются с</w:t>
      </w:r>
      <w:r w:rsidR="00B01E1A" w:rsidRPr="00B01E1A">
        <w:rPr>
          <w:color w:val="000000"/>
          <w:sz w:val="28"/>
          <w:szCs w:val="28"/>
        </w:rPr>
        <w:t xml:space="preserve"> </w:t>
      </w:r>
    </w:p>
    <w:p w:rsidR="00A11372" w:rsidRPr="00666831" w:rsidRDefault="00096C79" w:rsidP="00A11372">
      <w:pPr>
        <w:jc w:val="both"/>
        <w:rPr>
          <w:b/>
          <w:sz w:val="22"/>
          <w:szCs w:val="22"/>
        </w:rPr>
      </w:pPr>
      <w:r w:rsidRPr="00096C79">
        <w:rPr>
          <w:color w:val="000000"/>
          <w:sz w:val="28"/>
          <w:szCs w:val="28"/>
        </w:rPr>
        <w:t>1 октября  2021 года  по 1 ноября 2021 года в электронной или пи</w:t>
      </w:r>
      <w:r w:rsidR="00F24931">
        <w:rPr>
          <w:color w:val="000000"/>
          <w:sz w:val="28"/>
          <w:szCs w:val="28"/>
        </w:rPr>
        <w:t xml:space="preserve">сьменной форме по адресу: </w:t>
      </w:r>
      <w:r w:rsidR="00A11372" w:rsidRPr="00666831">
        <w:rPr>
          <w:sz w:val="26"/>
          <w:szCs w:val="26"/>
        </w:rPr>
        <w:t>425133, Республика Марий Эл, Моркинский район, д. Коркатово, ул. Школьная д.3,электронный адрес</w:t>
      </w:r>
      <w:r w:rsidR="00A11372" w:rsidRPr="00666831">
        <w:t>: </w:t>
      </w:r>
      <w:hyperlink r:id="rId11" w:history="1">
        <w:r w:rsidR="00A11372" w:rsidRPr="00666831">
          <w:rPr>
            <w:rStyle w:val="ae"/>
          </w:rPr>
          <w:t>kor_pose@rambler.ru</w:t>
        </w:r>
      </w:hyperlink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РОССИЙСКИЙ ФЕДЕРАЦИЙ                                  РОССИЙСКАЯ ФЕДЕРАЦИЯ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МАРИЙ ЭЛ РЕСПУБЛИКА                                           РЕСПУБЛИКА МАРИЙ ЭЛ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МОРКО                                                                   МОРКИНСКИЙ                                      МУНИЦИПАЛЬНЫЙ РАЙОНЫН                             МУНИЦИПАЛЬНЫЙ РАЙОН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КОКЛАСОЛА  ЯЛЫСЕ                                                 КОРКАТОВСКАЯ СЕЛЬСКАЯ</w:t>
      </w:r>
    </w:p>
    <w:p w:rsidR="00A11372" w:rsidRPr="00524868" w:rsidRDefault="00A11372" w:rsidP="00A11372">
      <w:pPr>
        <w:jc w:val="center"/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>АДМИНИСТРАЦИЙ                                                        АДМИНИСТРАЦИЯ</w:t>
      </w:r>
    </w:p>
    <w:p w:rsidR="00A11372" w:rsidRPr="00524868" w:rsidRDefault="00A11372" w:rsidP="00A11372">
      <w:pPr>
        <w:rPr>
          <w:b/>
          <w:sz w:val="20"/>
          <w:szCs w:val="20"/>
        </w:rPr>
      </w:pPr>
    </w:p>
    <w:p w:rsidR="00A11372" w:rsidRPr="00524868" w:rsidRDefault="00A11372" w:rsidP="00A11372">
      <w:pPr>
        <w:rPr>
          <w:b/>
          <w:sz w:val="20"/>
          <w:szCs w:val="20"/>
        </w:rPr>
      </w:pPr>
      <w:r w:rsidRPr="00524868">
        <w:rPr>
          <w:b/>
          <w:sz w:val="20"/>
          <w:szCs w:val="20"/>
        </w:rPr>
        <w:t xml:space="preserve">            </w:t>
      </w:r>
      <w:r>
        <w:rPr>
          <w:b/>
          <w:sz w:val="20"/>
        </w:rPr>
        <w:t xml:space="preserve">            </w:t>
      </w:r>
      <w:r w:rsidRPr="00524868">
        <w:rPr>
          <w:b/>
          <w:sz w:val="20"/>
          <w:szCs w:val="20"/>
        </w:rPr>
        <w:t xml:space="preserve"> ПУНЧАЛ</w:t>
      </w:r>
      <w:r w:rsidRPr="00524868">
        <w:rPr>
          <w:sz w:val="20"/>
          <w:szCs w:val="20"/>
        </w:rPr>
        <w:t xml:space="preserve">                                                                     </w:t>
      </w:r>
      <w:r w:rsidRPr="00524868">
        <w:rPr>
          <w:b/>
          <w:sz w:val="20"/>
          <w:szCs w:val="20"/>
        </w:rPr>
        <w:t>ПОСТАНОВЛЕНИЕ</w:t>
      </w: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b/>
          <w:sz w:val="28"/>
          <w:szCs w:val="28"/>
        </w:rPr>
        <w:t>Коркатовского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A11372">
        <w:rPr>
          <w:rFonts w:eastAsia="Calibri"/>
          <w:sz w:val="28"/>
          <w:szCs w:val="28"/>
        </w:rPr>
        <w:t>Коркатовская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>в сфере бла</w:t>
      </w:r>
      <w:r w:rsidR="002F1C53">
        <w:rPr>
          <w:sz w:val="28"/>
          <w:szCs w:val="28"/>
        </w:rPr>
        <w:t xml:space="preserve">гоустройства в границах </w:t>
      </w:r>
      <w:r w:rsidR="00A11372">
        <w:rPr>
          <w:sz w:val="28"/>
          <w:szCs w:val="28"/>
        </w:rPr>
        <w:t>Коркатовского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A11372">
        <w:rPr>
          <w:color w:val="000000"/>
          <w:sz w:val="28"/>
          <w:szCs w:val="28"/>
        </w:rPr>
        <w:t>Коркатовского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A11372" w:rsidRPr="00B256B1" w:rsidRDefault="00666FE5" w:rsidP="00A11372">
      <w:pPr>
        <w:ind w:firstLine="708"/>
        <w:jc w:val="both"/>
        <w:rPr>
          <w:sz w:val="26"/>
          <w:szCs w:val="26"/>
        </w:rPr>
      </w:pPr>
      <w:r w:rsidRPr="00A11372">
        <w:rPr>
          <w:sz w:val="28"/>
          <w:szCs w:val="28"/>
        </w:rPr>
        <w:t>4</w:t>
      </w:r>
      <w:r w:rsidR="00EF6808" w:rsidRPr="00A11372">
        <w:rPr>
          <w:sz w:val="28"/>
          <w:szCs w:val="28"/>
          <w:lang w:val="x-none"/>
        </w:rPr>
        <w:t xml:space="preserve">. </w:t>
      </w:r>
      <w:r w:rsidR="00EF6808" w:rsidRPr="00A11372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 w:rsidRPr="00A11372">
        <w:rPr>
          <w:sz w:val="28"/>
          <w:szCs w:val="28"/>
          <w:lang w:eastAsia="ar-SA"/>
        </w:rPr>
        <w:t xml:space="preserve"> </w:t>
      </w:r>
      <w:r w:rsidR="00A11372" w:rsidRPr="00B256B1">
        <w:rPr>
          <w:sz w:val="26"/>
          <w:szCs w:val="26"/>
          <w:lang w:eastAsia="ar-SA"/>
        </w:rPr>
        <w:t>оставляю за собой</w:t>
      </w:r>
      <w:r w:rsidR="00A11372">
        <w:rPr>
          <w:sz w:val="26"/>
          <w:szCs w:val="26"/>
          <w:lang w:eastAsia="ar-SA"/>
        </w:rPr>
        <w:t>.</w:t>
      </w:r>
    </w:p>
    <w:p w:rsidR="00973384" w:rsidRDefault="00973384" w:rsidP="000376C0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2F1C5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A11372">
              <w:t>Коркатовской</w:t>
            </w:r>
            <w:r w:rsidR="002F1C53">
              <w:t xml:space="preserve"> сельской </w:t>
            </w:r>
            <w:r w:rsidR="00C93006">
              <w:t>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2F1C53" w:rsidRDefault="00A11372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В.А.Павлов</w:t>
            </w:r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172984" w:rsidRDefault="00172984" w:rsidP="002F1C53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A11372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Коркатовской</w:t>
      </w:r>
      <w:r w:rsidR="005461A9">
        <w:rPr>
          <w:rFonts w:eastAsia="Calibri"/>
          <w:lang w:eastAsia="en-US"/>
        </w:rPr>
        <w:t xml:space="preserve"> </w:t>
      </w:r>
      <w:r w:rsidR="00172984">
        <w:rPr>
          <w:rFonts w:eastAsia="Calibri"/>
          <w:lang w:eastAsia="en-US"/>
        </w:rPr>
        <w:t xml:space="preserve">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A11372">
        <w:rPr>
          <w:b/>
          <w:color w:val="000000"/>
        </w:rPr>
        <w:t>Коркатовского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В связи с вступлением в законную силу Положения о муниципальном контроле в сфере благоустройства, осуществляемом в границах </w:t>
      </w:r>
      <w:r w:rsidR="00A11372">
        <w:rPr>
          <w:rFonts w:eastAsia="Calibri" w:cs="Calibri"/>
        </w:rPr>
        <w:t>Коркатовского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№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23658B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A11372">
              <w:t>Коркатовского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</w:t>
            </w:r>
            <w:r w:rsidRPr="00BF2938">
              <w:rPr>
                <w:color w:val="000000"/>
              </w:rPr>
              <w:lastRenderedPageBreak/>
              <w:t>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A11372" w:rsidP="00BF2938">
            <w:pPr>
              <w:spacing w:line="315" w:lineRule="atLeast"/>
              <w:jc w:val="center"/>
              <w:textAlignment w:val="baseline"/>
            </w:pPr>
            <w:r>
              <w:lastRenderedPageBreak/>
              <w:t>Коркатовского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58B" w:rsidRDefault="00A11372" w:rsidP="00BF2938">
            <w:pPr>
              <w:spacing w:line="315" w:lineRule="atLeast"/>
              <w:jc w:val="center"/>
              <w:textAlignment w:val="baseline"/>
            </w:pPr>
            <w:r>
              <w:t>Коркатовского</w:t>
            </w:r>
          </w:p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A11372">
        <w:rPr>
          <w:rFonts w:eastAsia="Calibri" w:cs="Arial"/>
          <w:lang w:eastAsia="en-US"/>
        </w:rPr>
        <w:t>Коркатовского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A11372">
        <w:rPr>
          <w:rFonts w:eastAsia="Calibri"/>
          <w:lang w:eastAsia="en-US"/>
        </w:rPr>
        <w:t>Коркатовского</w:t>
      </w:r>
      <w:r w:rsidRPr="00BF2938">
        <w:rPr>
          <w:rFonts w:eastAsia="Calibri"/>
          <w:lang w:eastAsia="en-US"/>
        </w:rPr>
        <w:t xml:space="preserve"> сельского</w:t>
      </w:r>
      <w:r w:rsidR="00D40976">
        <w:rPr>
          <w:rFonts w:eastAsia="Calibri"/>
          <w:lang w:eastAsia="en-US"/>
        </w:rPr>
        <w:t xml:space="preserve"> поселения от 2</w:t>
      </w:r>
      <w:r w:rsidR="00A11372">
        <w:rPr>
          <w:rFonts w:eastAsia="Calibri"/>
          <w:lang w:eastAsia="en-US"/>
        </w:rPr>
        <w:t>7</w:t>
      </w:r>
      <w:r w:rsidR="00D40976">
        <w:rPr>
          <w:rFonts w:eastAsia="Calibri"/>
          <w:lang w:eastAsia="en-US"/>
        </w:rPr>
        <w:t>.09.2021 г. №10</w:t>
      </w:r>
      <w:r w:rsidR="00A11372">
        <w:rPr>
          <w:rFonts w:eastAsia="Calibri"/>
          <w:lang w:eastAsia="en-US"/>
        </w:rPr>
        <w:t>1</w:t>
      </w:r>
      <w:bookmarkStart w:id="0" w:name="_GoBack"/>
      <w:bookmarkEnd w:id="0"/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217D3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6" w:rsidRDefault="00EB4856" w:rsidP="006C0C5C">
      <w:r>
        <w:separator/>
      </w:r>
    </w:p>
  </w:endnote>
  <w:endnote w:type="continuationSeparator" w:id="0">
    <w:p w:rsidR="00EB4856" w:rsidRDefault="00EB485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6" w:rsidRDefault="00EB4856" w:rsidP="006C0C5C">
      <w:r>
        <w:separator/>
      </w:r>
    </w:p>
  </w:footnote>
  <w:footnote w:type="continuationSeparator" w:id="0">
    <w:p w:rsidR="00EB4856" w:rsidRDefault="00EB485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1C14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57B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2590"/>
    <w:rsid w:val="001F5107"/>
    <w:rsid w:val="0020113E"/>
    <w:rsid w:val="00217D3D"/>
    <w:rsid w:val="00220171"/>
    <w:rsid w:val="00233FA9"/>
    <w:rsid w:val="002359C2"/>
    <w:rsid w:val="0023658B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1C53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61A9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2BAE"/>
    <w:rsid w:val="006564A1"/>
    <w:rsid w:val="006574CA"/>
    <w:rsid w:val="00666FE5"/>
    <w:rsid w:val="00673624"/>
    <w:rsid w:val="00676549"/>
    <w:rsid w:val="00684C90"/>
    <w:rsid w:val="006A5FEB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57DFC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1372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2F0E"/>
    <w:rsid w:val="00D03B82"/>
    <w:rsid w:val="00D105E4"/>
    <w:rsid w:val="00D12E75"/>
    <w:rsid w:val="00D17612"/>
    <w:rsid w:val="00D40976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32659"/>
    <w:rsid w:val="00E40A1A"/>
    <w:rsid w:val="00E44EF8"/>
    <w:rsid w:val="00E46511"/>
    <w:rsid w:val="00E74FFD"/>
    <w:rsid w:val="00E81DAD"/>
    <w:rsid w:val="00E87EAD"/>
    <w:rsid w:val="00E96039"/>
    <w:rsid w:val="00EB4856"/>
    <w:rsid w:val="00EC72AE"/>
    <w:rsid w:val="00EF4953"/>
    <w:rsid w:val="00EF6808"/>
    <w:rsid w:val="00F00817"/>
    <w:rsid w:val="00F20843"/>
    <w:rsid w:val="00F24931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50B0"/>
  <w15:docId w15:val="{7FDCEEF2-6C13-4BAF-8E16-7CBAD099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_pose@ramble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Коркатовского сельского поселения на 2022 год</_x041e__x043f__x0438__x0441__x0430__x043d__x0438__x0435_>
    <_dlc_DocId xmlns="57504d04-691e-4fc4-8f09-4f19fdbe90f6">XXJ7TYMEEKJ2-4240-570</_dlc_DocId>
    <_dlc_DocIdUrl xmlns="57504d04-691e-4fc4-8f09-4f19fdbe90f6">
      <Url>https://vip.gov.mari.ru/morki/korkatovo/_layouts/DocIdRedir.aspx?ID=XXJ7TYMEEKJ2-4240-570</Url>
      <Description>XXJ7TYMEEKJ2-4240-570</Description>
    </_dlc_DocIdUrl>
    <_x041f__x0430__x043f__x043a__x0430_ xmlns="1e33e82e-92a0-4b28-b841-814974a15885">2021</_x041f__x0430__x043f__x043a__x0430_>
    <_x2116__x0020__x0434__x043e__x043a__x0443__x043c__x0435__x043d__x0442__x0430_ xmlns="1e33e82e-92a0-4b28-b841-814974a15885">1</_x2116__x0020__x0434__x043e__x043a__x0443__x043c__x0435__x043d__x0442__x0430_>
    <_x0414__x0430__x0442__x0430__x0020__x0434__x043e__x043a__x0443__x043c__x0435__x043d__x0442__x0430_ xmlns="1e33e82e-92a0-4b28-b841-814974a15885">2021-10-25T21:00:00+00:00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8C3F9-D880-4959-9F43-AAE6835078CC}"/>
</file>

<file path=customXml/itemProps2.xml><?xml version="1.0" encoding="utf-8"?>
<ds:datastoreItem xmlns:ds="http://schemas.openxmlformats.org/officeDocument/2006/customXml" ds:itemID="{B38A94CC-3DC3-49A4-9975-073BBC1D3108}"/>
</file>

<file path=customXml/itemProps3.xml><?xml version="1.0" encoding="utf-8"?>
<ds:datastoreItem xmlns:ds="http://schemas.openxmlformats.org/officeDocument/2006/customXml" ds:itemID="{C7AE1CD1-AC43-4C4D-A4FD-2A75EB23A3ED}"/>
</file>

<file path=customXml/itemProps4.xml><?xml version="1.0" encoding="utf-8"?>
<ds:datastoreItem xmlns:ds="http://schemas.openxmlformats.org/officeDocument/2006/customXml" ds:itemID="{C4B23187-D59E-41A0-B2B3-EF02BFEB0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User</cp:lastModifiedBy>
  <cp:revision>3</cp:revision>
  <cp:lastPrinted>2021-02-20T08:43:00Z</cp:lastPrinted>
  <dcterms:created xsi:type="dcterms:W3CDTF">2021-10-26T11:56:00Z</dcterms:created>
  <dcterms:modified xsi:type="dcterms:W3CDTF">2021-10-26T12:39:00Z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ac5d68a7-f727-466f-975c-6717066c6341</vt:lpwstr>
  </property>
</Properties>
</file>