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0774" w14:textId="71423118" w:rsidR="00BA4098" w:rsidRDefault="00BA4098" w:rsidP="00F10F0D">
      <w:pPr>
        <w:rPr>
          <w:rFonts w:ascii="Arial" w:hAnsi="Arial" w:cs="Arial"/>
          <w:b/>
          <w:sz w:val="24"/>
          <w:szCs w:val="24"/>
        </w:rPr>
      </w:pPr>
    </w:p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F10F0D" w14:paraId="5B61E489" w14:textId="77777777" w:rsidTr="00F10F0D">
        <w:tc>
          <w:tcPr>
            <w:tcW w:w="4111" w:type="dxa"/>
          </w:tcPr>
          <w:p w14:paraId="126AAB2C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213565D1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 Федераций</w:t>
            </w:r>
          </w:p>
          <w:p w14:paraId="188FCA8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Марий Эл Республикысе</w:t>
            </w:r>
          </w:p>
          <w:p w14:paraId="5F5A9C4D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Морко муниципальный</w:t>
            </w:r>
          </w:p>
          <w:p w14:paraId="322B1356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районысо Семисола  ял шотан</w:t>
            </w:r>
          </w:p>
          <w:p w14:paraId="39918A28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илемын депутат - влакын</w:t>
            </w:r>
          </w:p>
          <w:p w14:paraId="1F6DF80D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Погынжо</w:t>
            </w:r>
          </w:p>
          <w:p w14:paraId="58D1C431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026071DB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ПУНЧАЛ</w:t>
            </w:r>
          </w:p>
          <w:p w14:paraId="48FCA12B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</w:p>
          <w:p w14:paraId="1EBFDAD2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413A7FDC" w14:textId="77777777" w:rsidR="00F10F0D" w:rsidRDefault="00F10F0D">
            <w:pPr>
              <w:pStyle w:val="a7"/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Созыв 3</w:t>
            </w:r>
          </w:p>
          <w:p w14:paraId="7C47DF07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Сессия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20" w:type="dxa"/>
            <w:hideMark/>
          </w:tcPr>
          <w:p w14:paraId="6C441404" w14:textId="395F99C1" w:rsidR="00F10F0D" w:rsidRDefault="00F10F0D">
            <w:pPr>
              <w:pStyle w:val="a7"/>
              <w:spacing w:line="0" w:lineRule="atLeast"/>
              <w:ind w:left="-409" w:firstLine="409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6061543" wp14:editId="71B49FB3">
                  <wp:extent cx="838200" cy="847725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14:paraId="0AC0BCB1" w14:textId="77777777" w:rsidR="00F10F0D" w:rsidRDefault="00F10F0D">
            <w:pPr>
              <w:pStyle w:val="a7"/>
              <w:spacing w:line="0" w:lineRule="atLeast"/>
              <w:rPr>
                <w:lang w:eastAsia="en-US"/>
              </w:rPr>
            </w:pPr>
          </w:p>
          <w:p w14:paraId="1F1380A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</w:p>
          <w:p w14:paraId="4A3C7DC2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Республика Марий Эл</w:t>
            </w:r>
          </w:p>
          <w:p w14:paraId="0DB1608F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14:paraId="68D202B2" w14:textId="77777777" w:rsidR="00F10F0D" w:rsidRDefault="00F10F0D">
            <w:pPr>
              <w:pStyle w:val="a7"/>
              <w:spacing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Семисолинского сельского поселения</w:t>
            </w:r>
          </w:p>
          <w:p w14:paraId="5BBE6212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Моркинского муниципального </w:t>
            </w:r>
          </w:p>
          <w:p w14:paraId="31C52C99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района</w:t>
            </w:r>
          </w:p>
          <w:p w14:paraId="744CBE2C" w14:textId="77777777" w:rsidR="00F10F0D" w:rsidRDefault="00F10F0D">
            <w:pPr>
              <w:pStyle w:val="a7"/>
              <w:spacing w:line="0" w:lineRule="atLeast"/>
              <w:rPr>
                <w:b/>
                <w:lang w:eastAsia="en-US"/>
              </w:rPr>
            </w:pPr>
          </w:p>
          <w:p w14:paraId="3F28A0F6" w14:textId="77777777" w:rsidR="00F10F0D" w:rsidRDefault="00F10F0D">
            <w:pPr>
              <w:pStyle w:val="a7"/>
              <w:tabs>
                <w:tab w:val="left" w:pos="1380"/>
              </w:tabs>
              <w:spacing w:line="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lang w:eastAsia="en-US"/>
              </w:rPr>
              <w:t>РЕШЕНИЕ</w:t>
            </w:r>
          </w:p>
          <w:p w14:paraId="14B3C454" w14:textId="77777777" w:rsidR="00F10F0D" w:rsidRDefault="00F10F0D">
            <w:pPr>
              <w:pStyle w:val="a7"/>
              <w:spacing w:line="0" w:lineRule="atLeast"/>
              <w:jc w:val="center"/>
              <w:rPr>
                <w:lang w:eastAsia="en-US"/>
              </w:rPr>
            </w:pPr>
          </w:p>
          <w:p w14:paraId="4F7F7E84" w14:textId="77777777" w:rsidR="00F10F0D" w:rsidRDefault="00F10F0D">
            <w:pPr>
              <w:spacing w:line="0" w:lineRule="atLeast"/>
              <w:rPr>
                <w:lang w:eastAsia="en-US"/>
              </w:rPr>
            </w:pPr>
          </w:p>
          <w:p w14:paraId="69256A0A" w14:textId="77777777" w:rsidR="00F10F0D" w:rsidRDefault="00F10F0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</w:tr>
    </w:tbl>
    <w:p w14:paraId="558952FB" w14:textId="2C5283D4" w:rsidR="00F10F0D" w:rsidRPr="00F10F0D" w:rsidRDefault="00F10F0D" w:rsidP="00F10F0D">
      <w:pPr>
        <w:rPr>
          <w:b/>
          <w:sz w:val="24"/>
          <w:szCs w:val="24"/>
        </w:rPr>
      </w:pPr>
      <w:r w:rsidRPr="00F10F0D">
        <w:rPr>
          <w:b/>
          <w:sz w:val="24"/>
          <w:szCs w:val="24"/>
        </w:rPr>
        <w:t xml:space="preserve"> № 1</w:t>
      </w:r>
      <w:r>
        <w:rPr>
          <w:b/>
          <w:sz w:val="24"/>
          <w:szCs w:val="24"/>
        </w:rPr>
        <w:t>3</w:t>
      </w:r>
      <w:r w:rsidR="00693365">
        <w:rPr>
          <w:b/>
          <w:sz w:val="24"/>
          <w:szCs w:val="24"/>
        </w:rPr>
        <w:t>9</w:t>
      </w:r>
      <w:r w:rsidRPr="00F10F0D">
        <w:rPr>
          <w:b/>
          <w:sz w:val="24"/>
          <w:szCs w:val="24"/>
        </w:rPr>
        <w:tab/>
      </w:r>
      <w:r w:rsidRPr="00F10F0D">
        <w:rPr>
          <w:b/>
          <w:sz w:val="24"/>
          <w:szCs w:val="24"/>
        </w:rPr>
        <w:tab/>
      </w:r>
      <w:r w:rsidRPr="00F10F0D">
        <w:rPr>
          <w:b/>
          <w:sz w:val="24"/>
          <w:szCs w:val="24"/>
        </w:rPr>
        <w:tab/>
      </w:r>
      <w:r w:rsidRPr="00F10F0D">
        <w:rPr>
          <w:b/>
          <w:sz w:val="24"/>
          <w:szCs w:val="24"/>
        </w:rPr>
        <w:tab/>
        <w:t xml:space="preserve">                                        от </w:t>
      </w:r>
      <w:r w:rsidR="00693365">
        <w:rPr>
          <w:b/>
          <w:sz w:val="24"/>
          <w:szCs w:val="24"/>
        </w:rPr>
        <w:t>1</w:t>
      </w:r>
      <w:r w:rsidR="009149D6">
        <w:rPr>
          <w:b/>
          <w:sz w:val="24"/>
          <w:szCs w:val="24"/>
        </w:rPr>
        <w:t>7</w:t>
      </w:r>
      <w:r w:rsidR="00693365">
        <w:rPr>
          <w:b/>
          <w:sz w:val="24"/>
          <w:szCs w:val="24"/>
        </w:rPr>
        <w:t xml:space="preserve"> марта</w:t>
      </w:r>
      <w:r w:rsidRPr="00F10F0D">
        <w:rPr>
          <w:b/>
          <w:sz w:val="24"/>
          <w:szCs w:val="24"/>
        </w:rPr>
        <w:t xml:space="preserve"> 2022г.</w:t>
      </w:r>
    </w:p>
    <w:p w14:paraId="7AF573E3" w14:textId="77777777" w:rsidR="00F10F0D" w:rsidRDefault="00F10F0D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FCAFAF8" w14:textId="77777777" w:rsidR="00F10F0D" w:rsidRDefault="00F10F0D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2701CFF9" w14:textId="77777777" w:rsidR="00F10F0D" w:rsidRDefault="00F10F0D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7A4C4F69" w14:textId="218ADCEF" w:rsidR="00AA6B07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Отчёт о работе </w:t>
      </w:r>
      <w:r w:rsidR="00F10F0D">
        <w:rPr>
          <w:b/>
          <w:bCs/>
          <w:color w:val="000000"/>
          <w:sz w:val="28"/>
          <w:szCs w:val="28"/>
          <w:bdr w:val="none" w:sz="0" w:space="0" w:color="auto" w:frame="1"/>
        </w:rPr>
        <w:t>Семисо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линской сельской</w:t>
      </w:r>
      <w:r w:rsidR="00AA6B07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</w:p>
    <w:p w14:paraId="5C8F7AE2" w14:textId="77777777" w:rsidR="00BA4098" w:rsidRPr="00BA4098" w:rsidRDefault="00BA4098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8316E2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14:paraId="076A272B" w14:textId="0D5DB989" w:rsidR="00BA4098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 xml:space="preserve">Заслушав отчёт Главы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 </w:t>
      </w:r>
      <w:r w:rsidR="00F10F0D">
        <w:rPr>
          <w:color w:val="000000"/>
          <w:sz w:val="28"/>
          <w:szCs w:val="28"/>
        </w:rPr>
        <w:t>Константинова Владимира Витальевича</w:t>
      </w:r>
      <w:r w:rsidR="00BA4098" w:rsidRPr="00BA4098">
        <w:rPr>
          <w:color w:val="000000"/>
          <w:sz w:val="28"/>
          <w:szCs w:val="28"/>
        </w:rPr>
        <w:t xml:space="preserve"> «О работе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 за 20</w:t>
      </w:r>
      <w:r w:rsidR="00AA6B07">
        <w:rPr>
          <w:color w:val="000000"/>
          <w:sz w:val="28"/>
          <w:szCs w:val="28"/>
        </w:rPr>
        <w:t>2</w:t>
      </w:r>
      <w:r w:rsidR="008316E2">
        <w:rPr>
          <w:color w:val="000000"/>
          <w:sz w:val="28"/>
          <w:szCs w:val="28"/>
        </w:rPr>
        <w:t>1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</w:t>
      </w:r>
      <w:r w:rsidR="00F10F0D">
        <w:rPr>
          <w:color w:val="000000"/>
          <w:sz w:val="28"/>
          <w:szCs w:val="28"/>
        </w:rPr>
        <w:t>Семисо</w:t>
      </w:r>
      <w:r w:rsidR="00BA4098" w:rsidRPr="00BA4098">
        <w:rPr>
          <w:color w:val="000000"/>
          <w:sz w:val="28"/>
          <w:szCs w:val="28"/>
        </w:rPr>
        <w:t>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РЕШИЛО:</w:t>
      </w:r>
    </w:p>
    <w:p w14:paraId="0E6D41CA" w14:textId="1D5248DA" w:rsid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A4098" w:rsidRPr="00BA4098">
        <w:rPr>
          <w:color w:val="000000"/>
          <w:sz w:val="28"/>
          <w:szCs w:val="28"/>
        </w:rPr>
        <w:t xml:space="preserve"> Отчёт Главы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 сельской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 xml:space="preserve">администрации </w:t>
      </w:r>
      <w:r w:rsidR="00F10F0D">
        <w:rPr>
          <w:color w:val="000000"/>
          <w:sz w:val="28"/>
          <w:szCs w:val="28"/>
        </w:rPr>
        <w:t xml:space="preserve"> Константинова Владимира Витальеича</w:t>
      </w:r>
      <w:r w:rsidR="00BA4098" w:rsidRPr="00BA4098">
        <w:rPr>
          <w:color w:val="000000"/>
          <w:sz w:val="28"/>
          <w:szCs w:val="28"/>
        </w:rPr>
        <w:t xml:space="preserve"> «О работе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за 20</w:t>
      </w:r>
      <w:r w:rsidR="00AA6B07">
        <w:rPr>
          <w:color w:val="000000"/>
          <w:sz w:val="28"/>
          <w:szCs w:val="28"/>
        </w:rPr>
        <w:t>2</w:t>
      </w:r>
      <w:r w:rsidR="008316E2">
        <w:rPr>
          <w:color w:val="000000"/>
          <w:sz w:val="28"/>
          <w:szCs w:val="28"/>
        </w:rPr>
        <w:t>1</w:t>
      </w:r>
      <w:r w:rsidR="00BA4098" w:rsidRPr="00BA4098">
        <w:rPr>
          <w:color w:val="000000"/>
          <w:sz w:val="28"/>
          <w:szCs w:val="28"/>
        </w:rPr>
        <w:t xml:space="preserve"> год» принять к сведению (информация прилагается)</w:t>
      </w:r>
      <w:r>
        <w:rPr>
          <w:color w:val="000000"/>
          <w:sz w:val="28"/>
          <w:szCs w:val="28"/>
        </w:rPr>
        <w:t>.</w:t>
      </w:r>
    </w:p>
    <w:p w14:paraId="10819975" w14:textId="77777777" w:rsidR="006F3B9B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p w14:paraId="56E8E463" w14:textId="1EE5DF87" w:rsidR="006F3B9B" w:rsidRPr="006F3B9B" w:rsidRDefault="006F3B9B" w:rsidP="00AA6B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F10F0D">
        <w:rPr>
          <w:sz w:val="28"/>
          <w:szCs w:val="28"/>
        </w:rPr>
        <w:t>Семисо</w:t>
      </w:r>
      <w:r w:rsidR="00652A5A">
        <w:rPr>
          <w:sz w:val="28"/>
          <w:szCs w:val="28"/>
        </w:rPr>
        <w:t>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r w:rsidR="00AA6B07">
        <w:rPr>
          <w:sz w:val="28"/>
          <w:szCs w:val="28"/>
        </w:rPr>
        <w:t xml:space="preserve">    </w:t>
      </w:r>
      <w:r w:rsidR="00652A5A">
        <w:rPr>
          <w:sz w:val="28"/>
          <w:szCs w:val="28"/>
        </w:rPr>
        <w:t xml:space="preserve">             </w:t>
      </w:r>
      <w:r w:rsidR="00F10F0D">
        <w:rPr>
          <w:sz w:val="28"/>
          <w:szCs w:val="28"/>
        </w:rPr>
        <w:t xml:space="preserve">    В.Н.Федоров</w:t>
      </w:r>
    </w:p>
    <w:p w14:paraId="3F8E7D5C" w14:textId="77777777"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14:paraId="586C12A1" w14:textId="77777777"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DA"/>
    <w:rsid w:val="00295E71"/>
    <w:rsid w:val="002B0CBC"/>
    <w:rsid w:val="005018AF"/>
    <w:rsid w:val="005C12C5"/>
    <w:rsid w:val="00652A5A"/>
    <w:rsid w:val="00693365"/>
    <w:rsid w:val="006F3B9B"/>
    <w:rsid w:val="008316E2"/>
    <w:rsid w:val="008C0EDA"/>
    <w:rsid w:val="008D1538"/>
    <w:rsid w:val="009149D6"/>
    <w:rsid w:val="00A25324"/>
    <w:rsid w:val="00AA6B07"/>
    <w:rsid w:val="00B220BB"/>
    <w:rsid w:val="00BA4098"/>
    <w:rsid w:val="00D835AF"/>
    <w:rsid w:val="00DA3E45"/>
    <w:rsid w:val="00F10F0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C8C2"/>
  <w15:docId w15:val="{C6E4A160-A444-4FA0-8C5E-0CD2DC8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F10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F1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Семисолинской сельской администрации 
 за 2021 год
</_x041e__x043f__x0438__x0441__x0430__x043d__x0438__x0435_>
    <_dlc_DocId xmlns="57504d04-691e-4fc4-8f09-4f19fdbe90f6">XXJ7TYMEEKJ2-4304-278</_dlc_DocId>
    <_dlc_DocIdUrl xmlns="57504d04-691e-4fc4-8f09-4f19fdbe90f6">
      <Url>https://vip.gov.mari.ru/morki/semisola/_layouts/DocIdRedir.aspx?ID=XXJ7TYMEEKJ2-4304-278</Url>
      <Description>XXJ7TYMEEKJ2-4304-278</Description>
    </_dlc_DocIdUrl>
    <_x2116__x0020__x0434__x043e__x043a__x0443__x043c__x0435__x043d__x0442__x0430_ xmlns="e8e5ef80-5a84-4ec1-9322-794f0877b332">139</_x2116__x0020__x0434__x043e__x043a__x0443__x043c__x0435__x043d__x0442__x0430_>
    <_x041f__x0430__x043f__x043a__x0430_ xmlns="e8e5ef80-5a84-4ec1-9322-794f0877b332">2022</_x041f__x0430__x043f__x043a__x0430_>
    <_x0414__x0430__x0442__x0430__x0020__x0434__x043e__x043a__x0443__x043c__x0435__x043d__x0442__x0430_ xmlns="e8e5ef80-5a84-4ec1-9322-794f0877b332">2022-03-16T21:00:00+00:00</_x0414__x0430__x0442__x043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3D2D1-527D-4596-9191-16FAAB7EB158}"/>
</file>

<file path=customXml/itemProps2.xml><?xml version="1.0" encoding="utf-8"?>
<ds:datastoreItem xmlns:ds="http://schemas.openxmlformats.org/officeDocument/2006/customXml" ds:itemID="{5F7F7DE3-9CA7-47AD-A5E4-FF0270F0B954}"/>
</file>

<file path=customXml/itemProps3.xml><?xml version="1.0" encoding="utf-8"?>
<ds:datastoreItem xmlns:ds="http://schemas.openxmlformats.org/officeDocument/2006/customXml" ds:itemID="{1BE0DD40-2BA7-4F7D-9FC3-5A654AB5188F}"/>
</file>

<file path=customXml/itemProps4.xml><?xml version="1.0" encoding="utf-8"?>
<ds:datastoreItem xmlns:ds="http://schemas.openxmlformats.org/officeDocument/2006/customXml" ds:itemID="{A5DE0985-7CF8-4321-93C5-DBF840CBD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№139 от 17 марта 2022 г.</dc:title>
  <dc:subject/>
  <dc:creator>User</dc:creator>
  <cp:keywords/>
  <dc:description/>
  <cp:lastModifiedBy>user</cp:lastModifiedBy>
  <cp:revision>24</cp:revision>
  <cp:lastPrinted>2021-02-17T06:17:00Z</cp:lastPrinted>
  <dcterms:created xsi:type="dcterms:W3CDTF">2016-03-09T11:39:00Z</dcterms:created>
  <dcterms:modified xsi:type="dcterms:W3CDTF">2022-03-14T10:51:00Z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73617b96-ad7f-4dd5-972d-91863a316e66</vt:lpwstr>
  </property>
</Properties>
</file>