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5D" w:rsidRDefault="00FD405D" w:rsidP="00FD405D">
      <w:pPr>
        <w:jc w:val="center"/>
        <w:rPr>
          <w:b/>
          <w:sz w:val="28"/>
          <w:szCs w:val="28"/>
        </w:rPr>
      </w:pPr>
    </w:p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5"/>
        <w:gridCol w:w="1366"/>
        <w:gridCol w:w="3824"/>
      </w:tblGrid>
      <w:tr w:rsidR="00EA0D5F" w:rsidTr="00AF29D7">
        <w:tc>
          <w:tcPr>
            <w:tcW w:w="4212" w:type="dxa"/>
          </w:tcPr>
          <w:p w:rsidR="00EA0D5F" w:rsidRPr="006F5FD2" w:rsidRDefault="00EA0D5F" w:rsidP="00AF29D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6F5FD2"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 w:rsidRPr="006F5FD2">
              <w:rPr>
                <w:b/>
                <w:color w:val="0000FF"/>
                <w:sz w:val="28"/>
                <w:szCs w:val="28"/>
              </w:rPr>
              <w:t>Семисола</w:t>
            </w:r>
            <w:proofErr w:type="spellEnd"/>
            <w:r w:rsidRPr="006F5FD2"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 w:rsidRPr="006F5FD2"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6F5FD2"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6F5FD2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EA0D5F" w:rsidRPr="006F5FD2" w:rsidRDefault="00EA0D5F" w:rsidP="00AF29D7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6F5FD2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6F5FD2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6F5FD2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6F5FD2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EA0D5F" w:rsidRPr="006F5FD2" w:rsidRDefault="00EA0D5F" w:rsidP="00AF29D7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6F5FD2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  <w:p w:rsidR="00EA0D5F" w:rsidRPr="006F5FD2" w:rsidRDefault="00EA0D5F" w:rsidP="00AF29D7">
            <w:pPr>
              <w:jc w:val="center"/>
              <w:rPr>
                <w:b/>
                <w:color w:val="0000FF"/>
                <w:sz w:val="28"/>
                <w:szCs w:val="32"/>
              </w:rPr>
            </w:pPr>
          </w:p>
        </w:tc>
        <w:tc>
          <w:tcPr>
            <w:tcW w:w="1365" w:type="dxa"/>
            <w:hideMark/>
          </w:tcPr>
          <w:p w:rsidR="00EA0D5F" w:rsidRPr="006F5FD2" w:rsidRDefault="00EA0D5F" w:rsidP="00AF29D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6F5FD2">
              <w:rPr>
                <w:noProof/>
                <w:sz w:val="28"/>
              </w:rPr>
              <w:drawing>
                <wp:inline distT="0" distB="0" distL="0" distR="0">
                  <wp:extent cx="636905" cy="647065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EA0D5F" w:rsidRPr="006F5FD2" w:rsidRDefault="00EA0D5F" w:rsidP="00AF29D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6F5FD2">
              <w:rPr>
                <w:b/>
                <w:color w:val="0000FF"/>
                <w:sz w:val="28"/>
                <w:szCs w:val="28"/>
              </w:rPr>
              <w:t>Собрание депутатов    муниципального   образования  «Семисолинское сельское поселение»</w:t>
            </w:r>
          </w:p>
        </w:tc>
      </w:tr>
      <w:tr w:rsidR="00EA0D5F" w:rsidTr="00AF29D7">
        <w:trPr>
          <w:trHeight w:val="150"/>
        </w:trPr>
        <w:tc>
          <w:tcPr>
            <w:tcW w:w="4212" w:type="dxa"/>
            <w:hideMark/>
          </w:tcPr>
          <w:p w:rsidR="00EA0D5F" w:rsidRPr="006F5FD2" w:rsidRDefault="00EA0D5F" w:rsidP="00AF29D7">
            <w:pPr>
              <w:jc w:val="center"/>
              <w:rPr>
                <w:b/>
                <w:color w:val="0000FF"/>
                <w:sz w:val="28"/>
              </w:rPr>
            </w:pPr>
            <w:r w:rsidRPr="006F5FD2">
              <w:rPr>
                <w:b/>
                <w:color w:val="0000FF"/>
                <w:sz w:val="28"/>
              </w:rPr>
              <w:t>ПУНЧАЛ</w:t>
            </w:r>
          </w:p>
        </w:tc>
        <w:tc>
          <w:tcPr>
            <w:tcW w:w="1365" w:type="dxa"/>
          </w:tcPr>
          <w:p w:rsidR="00EA0D5F" w:rsidRPr="006F5FD2" w:rsidRDefault="00EA0D5F" w:rsidP="00AF29D7">
            <w:pPr>
              <w:jc w:val="center"/>
              <w:rPr>
                <w:color w:val="0000FF"/>
                <w:sz w:val="28"/>
              </w:rPr>
            </w:pPr>
          </w:p>
        </w:tc>
        <w:tc>
          <w:tcPr>
            <w:tcW w:w="3822" w:type="dxa"/>
            <w:hideMark/>
          </w:tcPr>
          <w:p w:rsidR="00EA0D5F" w:rsidRPr="006F5FD2" w:rsidRDefault="00EA0D5F" w:rsidP="00AF29D7">
            <w:pPr>
              <w:jc w:val="center"/>
              <w:rPr>
                <w:b/>
                <w:color w:val="0000FF"/>
                <w:sz w:val="28"/>
              </w:rPr>
            </w:pPr>
            <w:r w:rsidRPr="006F5FD2">
              <w:rPr>
                <w:b/>
                <w:color w:val="0000FF"/>
                <w:sz w:val="28"/>
              </w:rPr>
              <w:t>РЕШЕНИЕ</w:t>
            </w:r>
          </w:p>
        </w:tc>
      </w:tr>
    </w:tbl>
    <w:p w:rsidR="00EA0D5F" w:rsidRDefault="00EA0D5F" w:rsidP="00EA0D5F">
      <w:pPr>
        <w:rPr>
          <w:b/>
          <w:sz w:val="28"/>
        </w:rPr>
      </w:pPr>
    </w:p>
    <w:p w:rsidR="00EA0D5F" w:rsidRPr="006F5FD2" w:rsidRDefault="00EA0D5F" w:rsidP="00EA0D5F">
      <w:pPr>
        <w:jc w:val="center"/>
        <w:rPr>
          <w:bCs/>
          <w:sz w:val="28"/>
          <w:szCs w:val="28"/>
        </w:rPr>
      </w:pPr>
      <w:r w:rsidRPr="006F5FD2">
        <w:rPr>
          <w:bCs/>
          <w:sz w:val="28"/>
          <w:szCs w:val="28"/>
        </w:rPr>
        <w:t xml:space="preserve">                                                                                         </w:t>
      </w:r>
    </w:p>
    <w:p w:rsidR="00EA0D5F" w:rsidRPr="006F5FD2" w:rsidRDefault="00EA0D5F" w:rsidP="00EA0D5F">
      <w:pPr>
        <w:rPr>
          <w:bCs/>
          <w:sz w:val="28"/>
          <w:szCs w:val="28"/>
        </w:rPr>
      </w:pPr>
    </w:p>
    <w:p w:rsidR="00EA0D5F" w:rsidRPr="00EA0D5F" w:rsidRDefault="00EA0D5F" w:rsidP="00EA0D5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A7394">
        <w:rPr>
          <w:sz w:val="28"/>
          <w:szCs w:val="28"/>
        </w:rPr>
        <w:t>30 марта</w:t>
      </w:r>
      <w:r>
        <w:rPr>
          <w:sz w:val="28"/>
          <w:szCs w:val="28"/>
        </w:rPr>
        <w:t xml:space="preserve">  2017 года  №</w:t>
      </w:r>
      <w:r w:rsidR="002A7394">
        <w:rPr>
          <w:sz w:val="28"/>
          <w:szCs w:val="28"/>
        </w:rPr>
        <w:t>164</w:t>
      </w:r>
    </w:p>
    <w:p w:rsidR="00EA0D5F" w:rsidRPr="002C4292" w:rsidRDefault="00EA0D5F" w:rsidP="00FD405D">
      <w:pPr>
        <w:jc w:val="center"/>
        <w:rPr>
          <w:b/>
          <w:sz w:val="28"/>
          <w:szCs w:val="28"/>
        </w:rPr>
      </w:pPr>
    </w:p>
    <w:p w:rsidR="00FD405D" w:rsidRPr="002C4292" w:rsidRDefault="00FD405D" w:rsidP="00FD405D">
      <w:pPr>
        <w:jc w:val="center"/>
        <w:rPr>
          <w:b/>
          <w:bCs/>
          <w:sz w:val="28"/>
          <w:szCs w:val="28"/>
        </w:rPr>
      </w:pPr>
      <w:r w:rsidRPr="002C4292">
        <w:rPr>
          <w:b/>
          <w:sz w:val="28"/>
          <w:szCs w:val="28"/>
        </w:rPr>
        <w:t xml:space="preserve">О </w:t>
      </w:r>
      <w:r w:rsidR="00106444" w:rsidRPr="002C4292">
        <w:rPr>
          <w:b/>
          <w:sz w:val="28"/>
          <w:szCs w:val="28"/>
        </w:rPr>
        <w:t xml:space="preserve">предельных (максимальных и минимальных) размерах земельных участков, предоставляемых для ведения личного подсобного хозяйства на территории </w:t>
      </w:r>
      <w:r w:rsidRPr="002C4292">
        <w:rPr>
          <w:b/>
          <w:sz w:val="28"/>
          <w:szCs w:val="28"/>
        </w:rPr>
        <w:t>муниципально</w:t>
      </w:r>
      <w:r w:rsidR="00106444" w:rsidRPr="002C4292">
        <w:rPr>
          <w:b/>
          <w:sz w:val="28"/>
          <w:szCs w:val="28"/>
        </w:rPr>
        <w:t>го</w:t>
      </w:r>
      <w:r w:rsidRPr="002C4292">
        <w:rPr>
          <w:b/>
          <w:sz w:val="28"/>
          <w:szCs w:val="28"/>
        </w:rPr>
        <w:t xml:space="preserve"> образовании «</w:t>
      </w:r>
      <w:r w:rsidR="00D34742">
        <w:rPr>
          <w:b/>
          <w:sz w:val="28"/>
          <w:szCs w:val="28"/>
        </w:rPr>
        <w:t>Семисолинское</w:t>
      </w:r>
      <w:r w:rsidRPr="002C4292">
        <w:rPr>
          <w:b/>
          <w:sz w:val="28"/>
          <w:szCs w:val="28"/>
        </w:rPr>
        <w:t xml:space="preserve"> сельское поселение»</w:t>
      </w:r>
      <w:r w:rsidR="00106444" w:rsidRPr="002C4292">
        <w:rPr>
          <w:b/>
          <w:sz w:val="28"/>
          <w:szCs w:val="28"/>
        </w:rPr>
        <w:t>, на которые действие градостроительных регламентов не распространяется или в отношении которых градостроительные регламенты не устанавливаются</w:t>
      </w:r>
    </w:p>
    <w:p w:rsidR="00FD405D" w:rsidRPr="002C4292" w:rsidRDefault="00FD405D" w:rsidP="00FD40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4292" w:rsidRDefault="00FD405D" w:rsidP="00FD405D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2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="00106444" w:rsidRPr="002C42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пунктом 4 статьи 4 Федерального закона от 07.07.2003 № 112 – ФЗ «О личном подсобном хозяйстве» </w:t>
      </w:r>
      <w:r w:rsidRPr="002C4292">
        <w:rPr>
          <w:rFonts w:ascii="Times New Roman" w:hAnsi="Times New Roman" w:cs="Times New Roman"/>
          <w:b w:val="0"/>
          <w:sz w:val="28"/>
          <w:szCs w:val="28"/>
        </w:rPr>
        <w:t>Собрание депутатов муниципального образования «</w:t>
      </w:r>
      <w:r w:rsidR="00D34742">
        <w:rPr>
          <w:rFonts w:ascii="Times New Roman" w:hAnsi="Times New Roman" w:cs="Times New Roman"/>
          <w:b w:val="0"/>
          <w:bCs w:val="0"/>
          <w:sz w:val="28"/>
          <w:szCs w:val="28"/>
        </w:rPr>
        <w:t>Семисолинское</w:t>
      </w:r>
      <w:r w:rsidRPr="002C42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2C429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FD405D" w:rsidRPr="002C4292" w:rsidRDefault="00FD405D" w:rsidP="002C4292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292">
        <w:rPr>
          <w:rFonts w:ascii="Times New Roman" w:hAnsi="Times New Roman" w:cs="Times New Roman"/>
          <w:b w:val="0"/>
          <w:sz w:val="28"/>
          <w:szCs w:val="28"/>
        </w:rPr>
        <w:t>РЕШ</w:t>
      </w:r>
      <w:r w:rsidR="00106444" w:rsidRPr="002C4292">
        <w:rPr>
          <w:rFonts w:ascii="Times New Roman" w:hAnsi="Times New Roman" w:cs="Times New Roman"/>
          <w:b w:val="0"/>
          <w:sz w:val="28"/>
          <w:szCs w:val="28"/>
        </w:rPr>
        <w:t>ИЛО</w:t>
      </w:r>
      <w:r w:rsidRPr="002C429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D405D" w:rsidRPr="002C4292" w:rsidRDefault="00FD405D" w:rsidP="00106444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29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06444" w:rsidRPr="002C4292">
        <w:rPr>
          <w:rFonts w:ascii="Times New Roman" w:hAnsi="Times New Roman" w:cs="Times New Roman"/>
          <w:b w:val="0"/>
          <w:sz w:val="28"/>
          <w:szCs w:val="28"/>
        </w:rPr>
        <w:t xml:space="preserve">Установить 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на которые действие градостроительных регламентов не распространяется или в отношении которых градостроительные регламенты не устанавливаются: </w:t>
      </w:r>
      <w:r w:rsidR="002C4292" w:rsidRPr="002C42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C4292" w:rsidRPr="002C4292" w:rsidRDefault="002C4292" w:rsidP="002C4292">
      <w:pPr>
        <w:rPr>
          <w:sz w:val="28"/>
          <w:szCs w:val="28"/>
        </w:rPr>
      </w:pPr>
      <w:r w:rsidRPr="002C4292">
        <w:rPr>
          <w:sz w:val="28"/>
          <w:szCs w:val="28"/>
        </w:rPr>
        <w:t xml:space="preserve">         максимальный – 2,5 гектара;</w:t>
      </w:r>
    </w:p>
    <w:p w:rsidR="002C4292" w:rsidRPr="002C4292" w:rsidRDefault="002C4292" w:rsidP="002C4292">
      <w:pPr>
        <w:rPr>
          <w:sz w:val="28"/>
          <w:szCs w:val="28"/>
        </w:rPr>
      </w:pPr>
      <w:r w:rsidRPr="002C4292">
        <w:rPr>
          <w:sz w:val="28"/>
          <w:szCs w:val="28"/>
        </w:rPr>
        <w:t xml:space="preserve">         минимальный – 0,01 гектара.</w:t>
      </w:r>
    </w:p>
    <w:p w:rsidR="00FD405D" w:rsidRPr="002C4292" w:rsidRDefault="00FD405D" w:rsidP="00FD40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C4292">
        <w:rPr>
          <w:bCs/>
          <w:sz w:val="28"/>
          <w:szCs w:val="28"/>
        </w:rPr>
        <w:t xml:space="preserve">2.   Настоящее решение вступает в силу </w:t>
      </w:r>
      <w:r w:rsidR="002C4292" w:rsidRPr="002C4292">
        <w:rPr>
          <w:bCs/>
          <w:sz w:val="28"/>
          <w:szCs w:val="28"/>
        </w:rPr>
        <w:t xml:space="preserve">после его </w:t>
      </w:r>
      <w:bookmarkStart w:id="0" w:name="_GoBack"/>
      <w:bookmarkEnd w:id="0"/>
      <w:r w:rsidR="002C4292" w:rsidRPr="002C4292">
        <w:rPr>
          <w:bCs/>
          <w:sz w:val="28"/>
          <w:szCs w:val="28"/>
        </w:rPr>
        <w:t>официального опубликования (обна</w:t>
      </w:r>
      <w:r w:rsidRPr="002C4292">
        <w:rPr>
          <w:bCs/>
          <w:sz w:val="28"/>
          <w:szCs w:val="28"/>
        </w:rPr>
        <w:t>родования</w:t>
      </w:r>
      <w:r w:rsidR="002C4292" w:rsidRPr="002C4292">
        <w:rPr>
          <w:bCs/>
          <w:sz w:val="28"/>
          <w:szCs w:val="28"/>
        </w:rPr>
        <w:t>)</w:t>
      </w:r>
      <w:r w:rsidRPr="002C4292">
        <w:rPr>
          <w:bCs/>
          <w:sz w:val="28"/>
          <w:szCs w:val="28"/>
        </w:rPr>
        <w:t>.</w:t>
      </w:r>
    </w:p>
    <w:p w:rsidR="00FD405D" w:rsidRPr="002C4292" w:rsidRDefault="002C4292" w:rsidP="00FD40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C4292">
        <w:rPr>
          <w:bCs/>
          <w:sz w:val="28"/>
          <w:szCs w:val="28"/>
        </w:rPr>
        <w:t>3</w:t>
      </w:r>
      <w:r w:rsidR="00FD405D" w:rsidRPr="002C4292">
        <w:rPr>
          <w:bCs/>
          <w:sz w:val="28"/>
          <w:szCs w:val="28"/>
        </w:rPr>
        <w:t>. Контроль за исполнением настоящего решения возложить на постоянную комиссию по бюджету, налогам и предпринимательству.</w:t>
      </w:r>
    </w:p>
    <w:p w:rsidR="00FD405D" w:rsidRPr="002C4292" w:rsidRDefault="00FD405D" w:rsidP="00FD405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405D" w:rsidRPr="002C4292" w:rsidRDefault="00EA0D5F" w:rsidP="00FD40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405D" w:rsidRPr="002C4292">
        <w:rPr>
          <w:sz w:val="28"/>
          <w:szCs w:val="28"/>
        </w:rPr>
        <w:t>Глава муниципального образования</w:t>
      </w:r>
    </w:p>
    <w:p w:rsidR="00FD405D" w:rsidRPr="002C4292" w:rsidRDefault="00FD405D" w:rsidP="00FD405D">
      <w:pPr>
        <w:jc w:val="both"/>
        <w:rPr>
          <w:sz w:val="28"/>
          <w:szCs w:val="28"/>
        </w:rPr>
      </w:pPr>
      <w:r w:rsidRPr="002C4292">
        <w:rPr>
          <w:sz w:val="28"/>
          <w:szCs w:val="28"/>
        </w:rPr>
        <w:t>«</w:t>
      </w:r>
      <w:r w:rsidR="00D34742">
        <w:rPr>
          <w:sz w:val="28"/>
          <w:szCs w:val="28"/>
        </w:rPr>
        <w:t>Семисолинское</w:t>
      </w:r>
      <w:r w:rsidRPr="002C4292">
        <w:rPr>
          <w:sz w:val="28"/>
          <w:szCs w:val="28"/>
        </w:rPr>
        <w:t xml:space="preserve"> сельское поселение»</w:t>
      </w:r>
      <w:r w:rsidR="00EA0D5F">
        <w:rPr>
          <w:sz w:val="28"/>
          <w:szCs w:val="28"/>
        </w:rPr>
        <w:t>,</w:t>
      </w:r>
    </w:p>
    <w:p w:rsidR="00FD405D" w:rsidRPr="002C4292" w:rsidRDefault="00EA0D5F" w:rsidP="00E145A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D405D" w:rsidRPr="002C4292">
        <w:rPr>
          <w:sz w:val="28"/>
          <w:szCs w:val="28"/>
        </w:rPr>
        <w:t>редседатель Собрания д</w:t>
      </w:r>
      <w:r w:rsidR="002C4292">
        <w:rPr>
          <w:sz w:val="28"/>
          <w:szCs w:val="28"/>
        </w:rPr>
        <w:t xml:space="preserve">епутатов                      </w:t>
      </w:r>
      <w:r>
        <w:rPr>
          <w:sz w:val="28"/>
          <w:szCs w:val="28"/>
        </w:rPr>
        <w:t xml:space="preserve">                  </w:t>
      </w:r>
      <w:r w:rsidR="00FD405D" w:rsidRPr="002C4292">
        <w:rPr>
          <w:sz w:val="28"/>
          <w:szCs w:val="28"/>
        </w:rPr>
        <w:t xml:space="preserve">  </w:t>
      </w:r>
      <w:r w:rsidR="00E145A6">
        <w:rPr>
          <w:sz w:val="28"/>
          <w:szCs w:val="28"/>
        </w:rPr>
        <w:t>А.И.</w:t>
      </w:r>
      <w:r>
        <w:rPr>
          <w:sz w:val="28"/>
          <w:szCs w:val="28"/>
        </w:rPr>
        <w:t>Назаров</w:t>
      </w:r>
    </w:p>
    <w:p w:rsidR="00FD405D" w:rsidRDefault="00FD405D" w:rsidP="00FD405D">
      <w:pPr>
        <w:pStyle w:val="ConsNormal"/>
        <w:widowControl/>
        <w:ind w:left="720" w:right="0" w:firstLine="4236"/>
        <w:rPr>
          <w:rFonts w:ascii="Times New Roman" w:hAnsi="Times New Roman" w:cs="Times New Roman"/>
          <w:sz w:val="28"/>
          <w:szCs w:val="28"/>
        </w:rPr>
      </w:pPr>
    </w:p>
    <w:p w:rsidR="0033673C" w:rsidRDefault="0033673C"/>
    <w:sectPr w:rsidR="0033673C" w:rsidSect="00F4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0E6"/>
    <w:rsid w:val="00106444"/>
    <w:rsid w:val="002A7394"/>
    <w:rsid w:val="002C4292"/>
    <w:rsid w:val="0033673C"/>
    <w:rsid w:val="003D6A49"/>
    <w:rsid w:val="00532072"/>
    <w:rsid w:val="00B563CD"/>
    <w:rsid w:val="00C00CBC"/>
    <w:rsid w:val="00D26DB1"/>
    <w:rsid w:val="00D34742"/>
    <w:rsid w:val="00DA50E6"/>
    <w:rsid w:val="00E145A6"/>
    <w:rsid w:val="00EA0D5F"/>
    <w:rsid w:val="00F26761"/>
    <w:rsid w:val="00F468D0"/>
    <w:rsid w:val="00F46976"/>
    <w:rsid w:val="00FD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D40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405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FD40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FD40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FD405D"/>
  </w:style>
  <w:style w:type="character" w:styleId="a3">
    <w:name w:val="Hyperlink"/>
    <w:basedOn w:val="a0"/>
    <w:uiPriority w:val="99"/>
    <w:semiHidden/>
    <w:unhideWhenUsed/>
    <w:rsid w:val="00FD40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40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40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предельных (максимальных и минимальных) размерах земельных участков, предоставляемых для ведения личного подсобного хозяйства на территории муниципального образовании «Семисолинское сельское поселение», на которые действие градостроительных регламентов не распространяется или в отношении которых градостроительные регламенты не устанавливаются</_x041e__x043f__x0438__x0441__x0430__x043d__x0438__x0435_>
    <_dlc_DocId xmlns="57504d04-691e-4fc4-8f09-4f19fdbe90f6">XXJ7TYMEEKJ2-4350-140</_dlc_DocId>
    <_dlc_DocIdUrl xmlns="57504d04-691e-4fc4-8f09-4f19fdbe90f6">
      <Url>https://vip.gov.mari.ru/morki/semisola/_layouts/DocIdRedir.aspx?ID=XXJ7TYMEEKJ2-4350-140</Url>
      <Description>XXJ7TYMEEKJ2-4350-140</Description>
    </_dlc_DocIdUrl>
    <_x2116__x0020__x0434__x043e__x043a__x0443__x043c__x0435__x043d__x0442__x0430_ xmlns="e8e5ef80-5a84-4ec1-9322-794f0877b332">164</_x2116__x0020__x0434__x043e__x043a__x0443__x043c__x0435__x043d__x0442__x0430_>
    <_x041f__x0430__x043f__x043a__x0430_ xmlns="e8e5ef80-5a84-4ec1-9322-794f0877b332">2018</_x041f__x0430__x043f__x043a__x0430_>
    <_x0414__x0430__x0442__x0430__x0020__x0434__x043e__x043a__x0443__x043c__x0435__x043d__x0442__x0430_ xmlns="e8e5ef80-5a84-4ec1-9322-794f0877b332">2018-04-02T20:00:00+00:00</_x0414__x0430__x0442__x0430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F79768-038A-4741-AF02-0CF0C92563AA}"/>
</file>

<file path=customXml/itemProps2.xml><?xml version="1.0" encoding="utf-8"?>
<ds:datastoreItem xmlns:ds="http://schemas.openxmlformats.org/officeDocument/2006/customXml" ds:itemID="{0660BF21-2CE1-4AB0-A8C7-FCEAB071E531}"/>
</file>

<file path=customXml/itemProps3.xml><?xml version="1.0" encoding="utf-8"?>
<ds:datastoreItem xmlns:ds="http://schemas.openxmlformats.org/officeDocument/2006/customXml" ds:itemID="{8CF8E5EE-D261-48E2-B0E3-B21E7C0F27BA}"/>
</file>

<file path=customXml/itemProps4.xml><?xml version="1.0" encoding="utf-8"?>
<ds:datastoreItem xmlns:ds="http://schemas.openxmlformats.org/officeDocument/2006/customXml" ds:itemID="{32B6DAE7-59E8-4178-B1F3-5BA1E5C442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Собрание депутатов № 164 от 30.03.2018 </dc:title>
  <dc:subject/>
  <dc:creator>User</dc:creator>
  <cp:keywords/>
  <dc:description/>
  <cp:lastModifiedBy>Главный специалист</cp:lastModifiedBy>
  <cp:revision>15</cp:revision>
  <cp:lastPrinted>2018-03-29T09:42:00Z</cp:lastPrinted>
  <dcterms:created xsi:type="dcterms:W3CDTF">2017-04-06T07:40:00Z</dcterms:created>
  <dcterms:modified xsi:type="dcterms:W3CDTF">2018-03-29T09:43:00Z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27636b62-a081-462b-a9a5-072c548de29f</vt:lpwstr>
  </property>
</Properties>
</file>