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0"/>
        <w:gridCol w:w="1245"/>
        <w:gridCol w:w="4535"/>
      </w:tblGrid>
      <w:tr w:rsidR="003B3398" w:rsidTr="003B3398">
        <w:tc>
          <w:tcPr>
            <w:tcW w:w="4210" w:type="dxa"/>
            <w:hideMark/>
          </w:tcPr>
          <w:p w:rsidR="003B3398" w:rsidRDefault="003B339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«Семисола ял </w:t>
            </w:r>
            <w:proofErr w:type="spellStart"/>
            <w:r>
              <w:rPr>
                <w:b/>
                <w:color w:val="0070C0"/>
              </w:rPr>
              <w:t>кундемын</w:t>
            </w:r>
            <w:proofErr w:type="spellEnd"/>
            <w:r>
              <w:rPr>
                <w:b/>
                <w:color w:val="0070C0"/>
              </w:rPr>
              <w:t xml:space="preserve">» муниципальный </w:t>
            </w:r>
            <w:proofErr w:type="spellStart"/>
            <w:r>
              <w:rPr>
                <w:b/>
                <w:color w:val="0070C0"/>
              </w:rPr>
              <w:t>образованийын</w:t>
            </w:r>
            <w:proofErr w:type="spellEnd"/>
          </w:p>
          <w:p w:rsidR="003B3398" w:rsidRDefault="003B3398">
            <w:pPr>
              <w:ind w:firstLine="709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депутат </w:t>
            </w:r>
            <w:proofErr w:type="spellStart"/>
            <w:r>
              <w:rPr>
                <w:b/>
                <w:color w:val="0070C0"/>
              </w:rPr>
              <w:t>влак</w:t>
            </w:r>
            <w:proofErr w:type="spellEnd"/>
            <w:r>
              <w:rPr>
                <w:b/>
                <w:color w:val="0070C0"/>
              </w:rPr>
              <w:t xml:space="preserve">  </w:t>
            </w:r>
            <w:proofErr w:type="spellStart"/>
            <w:r>
              <w:rPr>
                <w:b/>
                <w:color w:val="0070C0"/>
              </w:rPr>
              <w:t>погоныже</w:t>
            </w:r>
            <w:proofErr w:type="spellEnd"/>
          </w:p>
          <w:p w:rsidR="003B3398" w:rsidRDefault="003B3398">
            <w:pPr>
              <w:ind w:firstLine="709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ПУНЧАЛ</w:t>
            </w:r>
          </w:p>
        </w:tc>
        <w:tc>
          <w:tcPr>
            <w:tcW w:w="1245" w:type="dxa"/>
            <w:hideMark/>
          </w:tcPr>
          <w:p w:rsidR="003B3398" w:rsidRDefault="003B3398">
            <w:pPr>
              <w:jc w:val="center"/>
              <w:rPr>
                <w:b/>
                <w:color w:val="0070C0"/>
              </w:rPr>
            </w:pPr>
            <w:r>
              <w:rPr>
                <w:noProof/>
                <w:color w:val="0070C0"/>
              </w:rPr>
              <w:drawing>
                <wp:inline distT="0" distB="0" distL="0" distR="0">
                  <wp:extent cx="628650" cy="73342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hideMark/>
          </w:tcPr>
          <w:p w:rsidR="003B3398" w:rsidRDefault="003B339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Собрание депутатов  </w:t>
            </w:r>
          </w:p>
          <w:p w:rsidR="003B3398" w:rsidRDefault="003B339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муниципального образования  «Семисолинское сельское  поселение»</w:t>
            </w:r>
          </w:p>
          <w:p w:rsidR="003B3398" w:rsidRDefault="003B339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РЕШЕНИЕ</w:t>
            </w:r>
          </w:p>
        </w:tc>
      </w:tr>
      <w:tr w:rsidR="003B3398" w:rsidTr="003B3398">
        <w:tc>
          <w:tcPr>
            <w:tcW w:w="4210" w:type="dxa"/>
          </w:tcPr>
          <w:p w:rsidR="003B3398" w:rsidRDefault="003B3398">
            <w:pPr>
              <w:spacing w:after="120"/>
              <w:contextualSpacing/>
              <w:jc w:val="center"/>
              <w:rPr>
                <w:b/>
                <w:color w:val="002060"/>
              </w:rPr>
            </w:pPr>
          </w:p>
        </w:tc>
        <w:tc>
          <w:tcPr>
            <w:tcW w:w="1245" w:type="dxa"/>
          </w:tcPr>
          <w:p w:rsidR="003B3398" w:rsidRDefault="003B3398">
            <w:pPr>
              <w:ind w:firstLine="709"/>
              <w:jc w:val="center"/>
              <w:rPr>
                <w:color w:val="002060"/>
              </w:rPr>
            </w:pPr>
          </w:p>
        </w:tc>
        <w:tc>
          <w:tcPr>
            <w:tcW w:w="4535" w:type="dxa"/>
          </w:tcPr>
          <w:p w:rsidR="003B3398" w:rsidRDefault="003B3398">
            <w:pPr>
              <w:spacing w:after="120"/>
              <w:contextualSpacing/>
              <w:jc w:val="center"/>
              <w:rPr>
                <w:b/>
                <w:color w:val="002060"/>
              </w:rPr>
            </w:pPr>
          </w:p>
        </w:tc>
      </w:tr>
      <w:tr w:rsidR="003B3398" w:rsidTr="003B3398">
        <w:tc>
          <w:tcPr>
            <w:tcW w:w="4210" w:type="dxa"/>
          </w:tcPr>
          <w:p w:rsidR="003B3398" w:rsidRDefault="003B3398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3B3398" w:rsidRDefault="003B3398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№ 63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</w:tcPr>
          <w:p w:rsidR="003B3398" w:rsidRDefault="003B3398">
            <w:pPr>
              <w:ind w:firstLine="709"/>
              <w:jc w:val="right"/>
              <w:rPr>
                <w:color w:val="002060"/>
                <w:sz w:val="28"/>
                <w:szCs w:val="28"/>
              </w:rPr>
            </w:pPr>
          </w:p>
        </w:tc>
        <w:tc>
          <w:tcPr>
            <w:tcW w:w="4535" w:type="dxa"/>
          </w:tcPr>
          <w:p w:rsidR="003B3398" w:rsidRDefault="003B3398">
            <w:pPr>
              <w:rPr>
                <w:color w:val="002060"/>
              </w:rPr>
            </w:pPr>
          </w:p>
        </w:tc>
      </w:tr>
    </w:tbl>
    <w:p w:rsidR="003B3398" w:rsidRDefault="003B3398" w:rsidP="003B3398">
      <w:pPr>
        <w:jc w:val="both"/>
      </w:pPr>
      <w:r>
        <w:t>27 января 2011г.</w:t>
      </w:r>
    </w:p>
    <w:p w:rsidR="003B3398" w:rsidRDefault="003B3398" w:rsidP="003B3398">
      <w:pPr>
        <w:jc w:val="both"/>
      </w:pPr>
    </w:p>
    <w:p w:rsidR="003B3398" w:rsidRDefault="003B3398" w:rsidP="003B3398">
      <w:pPr>
        <w:jc w:val="both"/>
      </w:pPr>
    </w:p>
    <w:p w:rsidR="003B3398" w:rsidRDefault="003B3398" w:rsidP="003B33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3B3398" w:rsidRDefault="003B3398" w:rsidP="003B3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«Семисолинское сельское поселение» </w:t>
      </w:r>
    </w:p>
    <w:p w:rsidR="003B3398" w:rsidRDefault="003B3398" w:rsidP="003B3398">
      <w:pPr>
        <w:rPr>
          <w:sz w:val="28"/>
          <w:szCs w:val="28"/>
        </w:rPr>
      </w:pPr>
    </w:p>
    <w:p w:rsidR="003B3398" w:rsidRDefault="003B3398" w:rsidP="003B3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ст. 35, 44 Федерального закона от 06 октября 2003 г. № 131-ФЗ «Об общих принципах организации местного самоуправления в Российской Федерации», </w:t>
      </w:r>
    </w:p>
    <w:p w:rsidR="003B3398" w:rsidRDefault="003B3398" w:rsidP="003B3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«Семисолинское сельское поселение» РЕШАЕТ:</w:t>
      </w:r>
    </w:p>
    <w:p w:rsidR="003B3398" w:rsidRDefault="003B3398" w:rsidP="003B3398">
      <w:pPr>
        <w:rPr>
          <w:sz w:val="28"/>
          <w:szCs w:val="28"/>
        </w:rPr>
      </w:pPr>
    </w:p>
    <w:p w:rsidR="003B3398" w:rsidRDefault="003B3398" w:rsidP="003B3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«Семисолинское сельское поселение», утвержденный решением Собрания депутатов МО «Семисолинское сельское поселение» № 26 от 29.12.2009 г. следующие изменения и дополнения:</w:t>
      </w:r>
    </w:p>
    <w:p w:rsidR="003B3398" w:rsidRDefault="003B3398" w:rsidP="003B3398">
      <w:pPr>
        <w:ind w:firstLine="709"/>
        <w:jc w:val="both"/>
        <w:rPr>
          <w:sz w:val="28"/>
          <w:szCs w:val="28"/>
        </w:rPr>
      </w:pPr>
    </w:p>
    <w:p w:rsidR="003B3398" w:rsidRDefault="003B3398" w:rsidP="003B3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1 статьи 6 дополнить пунктом 33 следующего содержания:</w:t>
      </w:r>
    </w:p>
    <w:p w:rsidR="003B3398" w:rsidRDefault="003B3398" w:rsidP="003B3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«33) оказание поддержки социально ориентированным некоммерческим организациям в пределах полномочий, установленных статьями 31.1 и 31.3  Федерального закона от 12 января 1996 года № 7-ФЗ «О некоммерческих организациях»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3B3398" w:rsidRDefault="003B3398" w:rsidP="003B3398">
      <w:pPr>
        <w:ind w:firstLine="709"/>
        <w:jc w:val="both"/>
        <w:rPr>
          <w:sz w:val="28"/>
          <w:szCs w:val="28"/>
        </w:rPr>
      </w:pPr>
    </w:p>
    <w:p w:rsidR="003B3398" w:rsidRDefault="003B3398" w:rsidP="003B3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части 1 статьи 8 изложить в следующей редакции:</w:t>
      </w:r>
    </w:p>
    <w:p w:rsidR="003B3398" w:rsidRDefault="003B3398" w:rsidP="003B339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3398" w:rsidRDefault="003B3398" w:rsidP="003B3398">
      <w:pPr>
        <w:ind w:left="4248"/>
        <w:rPr>
          <w:sz w:val="28"/>
          <w:szCs w:val="28"/>
        </w:rPr>
      </w:pPr>
    </w:p>
    <w:p w:rsidR="003B3398" w:rsidRDefault="003B3398" w:rsidP="003B3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5 части 1 статьи 8 изложить в следующей редакции:</w:t>
      </w:r>
    </w:p>
    <w:p w:rsidR="003B3398" w:rsidRDefault="003B3398" w:rsidP="003B339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передаваться на основе соглашений между органами местного самоуправления поселения и органами местного самоуправления  муниципального  образования «Моркинский муниципальный район.»;</w:t>
      </w:r>
      <w:proofErr w:type="gramEnd"/>
    </w:p>
    <w:p w:rsidR="003B3398" w:rsidRDefault="003B3398" w:rsidP="003B339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398" w:rsidRDefault="003B3398" w:rsidP="003B339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1 статьи 8 дополнить пунктом 5.1 следующего содержания:</w:t>
      </w:r>
    </w:p>
    <w:p w:rsidR="003B3398" w:rsidRDefault="003B3398" w:rsidP="003B339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«5.1) полномочиями по организации теплоснабжения, предусмотренными Федеральным законом «О теплоснабжении»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3398" w:rsidRDefault="003B3398" w:rsidP="003B339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398" w:rsidRDefault="003B3398" w:rsidP="003B339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 части 1 статьи 26 изложить в следующей редакции:</w:t>
      </w:r>
    </w:p>
    <w:p w:rsidR="003B3398" w:rsidRDefault="003B3398" w:rsidP="003B3398">
      <w:pPr>
        <w:ind w:firstLine="720"/>
        <w:jc w:val="both"/>
        <w:rPr>
          <w:sz w:val="28"/>
        </w:rPr>
      </w:pPr>
      <w:r>
        <w:rPr>
          <w:sz w:val="28"/>
        </w:rPr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3B3398" w:rsidRDefault="003B3398" w:rsidP="003B3398">
      <w:pPr>
        <w:ind w:firstLine="720"/>
        <w:jc w:val="both"/>
        <w:rPr>
          <w:sz w:val="28"/>
        </w:rPr>
      </w:pPr>
    </w:p>
    <w:p w:rsidR="003B3398" w:rsidRDefault="003B3398" w:rsidP="003B3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4 части 1 статьи 37 изложить в следующей редакции:</w:t>
      </w:r>
    </w:p>
    <w:p w:rsidR="003B3398" w:rsidRDefault="003B3398" w:rsidP="003B3398">
      <w:pPr>
        <w:pStyle w:val="a3"/>
        <w:rPr>
          <w:i/>
        </w:rPr>
      </w:pPr>
      <w:r>
        <w:rPr>
          <w:szCs w:val="28"/>
        </w:rPr>
        <w:t>«</w:t>
      </w:r>
      <w:r>
        <w:t>Срок полномочий избирательной комиссии поселения составляет 5 лет</w:t>
      </w:r>
      <w:proofErr w:type="gramStart"/>
      <w:r>
        <w:t xml:space="preserve">.»; </w:t>
      </w:r>
      <w:proofErr w:type="gramEnd"/>
      <w:r>
        <w:rPr>
          <w:i/>
        </w:rPr>
        <w:t>Примечания: «данные изменения применяются в отношении избирательной комиссии, которая формируется после вступления в силу настоящего решения.»;</w:t>
      </w:r>
    </w:p>
    <w:p w:rsidR="003B3398" w:rsidRDefault="003B3398" w:rsidP="003B3398">
      <w:pPr>
        <w:pStyle w:val="a3"/>
      </w:pPr>
    </w:p>
    <w:p w:rsidR="003B3398" w:rsidRDefault="003B3398" w:rsidP="003B3398">
      <w:pPr>
        <w:pStyle w:val="a3"/>
      </w:pPr>
      <w:r>
        <w:t>- часть 3 статьи 37 изложить в следующей редакции:</w:t>
      </w:r>
    </w:p>
    <w:p w:rsidR="003B3398" w:rsidRDefault="003B3398" w:rsidP="003B3398">
      <w:pPr>
        <w:pStyle w:val="a3"/>
        <w:rPr>
          <w:i/>
        </w:rPr>
      </w:pPr>
      <w:r>
        <w:rPr>
          <w:szCs w:val="28"/>
        </w:rPr>
        <w:t>«3. Избирательная комиссия поселения формируется в количестве 8 членов с правом решающего голоса</w:t>
      </w:r>
      <w:proofErr w:type="gramStart"/>
      <w:r>
        <w:rPr>
          <w:szCs w:val="28"/>
        </w:rPr>
        <w:t xml:space="preserve">.»; </w:t>
      </w:r>
      <w:proofErr w:type="gramEnd"/>
      <w:r>
        <w:rPr>
          <w:i/>
        </w:rPr>
        <w:t>Примечания: «данные изменения применяются в отношении избирательной комиссии, которая формируется после вступления в силу настоящего решения.»;</w:t>
      </w:r>
    </w:p>
    <w:p w:rsidR="003B3398" w:rsidRDefault="003B3398" w:rsidP="003B3398">
      <w:pPr>
        <w:pStyle w:val="a3"/>
        <w:ind w:firstLine="0"/>
      </w:pPr>
    </w:p>
    <w:p w:rsidR="003B3398" w:rsidRDefault="003B3398" w:rsidP="003B3398">
      <w:pPr>
        <w:pStyle w:val="a3"/>
      </w:pPr>
      <w:r>
        <w:t>- пункт 6 части 3 статьи 41 изложить в следующей редакции:</w:t>
      </w:r>
    </w:p>
    <w:p w:rsidR="003B3398" w:rsidRDefault="003B3398" w:rsidP="003B339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 предназначенное для обеспечения первичных мер пожарной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3398" w:rsidRDefault="003B3398" w:rsidP="003B3398">
      <w:pPr>
        <w:pStyle w:val="a3"/>
      </w:pPr>
    </w:p>
    <w:p w:rsidR="003B3398" w:rsidRDefault="003B3398" w:rsidP="003B3398">
      <w:pPr>
        <w:pStyle w:val="a3"/>
      </w:pPr>
      <w:r>
        <w:t>- часть 3 статьи 41 дополнить пунктом 21 следующего содержания:</w:t>
      </w:r>
    </w:p>
    <w:p w:rsidR="003B3398" w:rsidRDefault="003B3398" w:rsidP="003B3398">
      <w:pPr>
        <w:pStyle w:val="a3"/>
        <w:rPr>
          <w:szCs w:val="28"/>
        </w:rPr>
      </w:pPr>
      <w:r>
        <w:rPr>
          <w:szCs w:val="28"/>
        </w:rPr>
        <w:t>«21)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</w:t>
      </w:r>
      <w:proofErr w:type="gramStart"/>
      <w:r>
        <w:rPr>
          <w:szCs w:val="28"/>
        </w:rPr>
        <w:t>.».</w:t>
      </w:r>
      <w:proofErr w:type="gramEnd"/>
    </w:p>
    <w:p w:rsidR="003B3398" w:rsidRDefault="003B3398" w:rsidP="003B3398">
      <w:pPr>
        <w:pStyle w:val="a3"/>
        <w:rPr>
          <w:szCs w:val="28"/>
        </w:rPr>
      </w:pPr>
    </w:p>
    <w:p w:rsidR="003B3398" w:rsidRDefault="003B3398" w:rsidP="003B3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муниципального образования «Семисолинское сельское поселение» Назарову А.И. направить на государственную регистрацию решение Собрания депутатов муниципального образования «Семисолинское сельское поселение»  «О внесении изменений и дополнений в Устав муниципального образования «Семисолинское сельское поселение» в установленном законом порядке и обнародовать его после государственной регистрации.</w:t>
      </w:r>
    </w:p>
    <w:p w:rsidR="003B3398" w:rsidRDefault="003B3398" w:rsidP="003B3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обнародования.</w:t>
      </w:r>
    </w:p>
    <w:p w:rsidR="003B3398" w:rsidRDefault="003B3398" w:rsidP="003B3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B36EB2" w:rsidRPr="003B3398" w:rsidRDefault="003B3398" w:rsidP="003B3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«Семисолинское сельское поселение»                              А. Назаров</w:t>
      </w:r>
    </w:p>
    <w:sectPr w:rsidR="00B36EB2" w:rsidRPr="003B3398" w:rsidSect="00B3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98"/>
    <w:rsid w:val="003B3398"/>
    <w:rsid w:val="00B3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B3398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B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B3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2015</_x041f__x0430__x043f__x043a__x0430_>
    <_x2116__x0020__x0434__x043e__x043a__x0443__x043c__x0435__x043d__x0442__x0430_ xmlns="e8e5ef80-5a84-4ec1-9322-794f0877b332">63</_x2116__x0020__x0434__x043e__x043a__x0443__x043c__x0435__x043d__x0442__x0430_>
    <_x041e__x043f__x0438__x0441__x0430__x043d__x0438__x0435_ xmlns="6d7c22ec-c6a4-4777-88aa-bc3c76ac660e">О внесении изменений и дополнений в Устав
муниципального образования «Семисолинское сельское поселение» 
</_x041e__x043f__x0438__x0441__x0430__x043d__x0438__x0435_>
    <_x0414__x0430__x0442__x0430__x0020__x0434__x043e__x043a__x0443__x043c__x0435__x043d__x0442__x0430_ xmlns="e8e5ef80-5a84-4ec1-9322-794f0877b332">2011-01-26T21:00:00+00:00</_x0414__x0430__x0442__x0430__x0020__x0434__x043e__x043a__x0443__x043c__x0435__x043d__x0442__x0430_>
    <_dlc_DocId xmlns="57504d04-691e-4fc4-8f09-4f19fdbe90f6">XXJ7TYMEEKJ2-4304-42</_dlc_DocId>
    <_dlc_DocIdUrl xmlns="57504d04-691e-4fc4-8f09-4f19fdbe90f6">
      <Url>http://spsearch.gov.mari.ru:32643/morki/semisola/_layouts/DocIdRedir.aspx?ID=XXJ7TYMEEKJ2-4304-42</Url>
      <Description>XXJ7TYMEEKJ2-4304-42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04EC5-3F95-4924-BFC8-F54F8FF4D548}"/>
</file>

<file path=customXml/itemProps2.xml><?xml version="1.0" encoding="utf-8"?>
<ds:datastoreItem xmlns:ds="http://schemas.openxmlformats.org/officeDocument/2006/customXml" ds:itemID="{AB1B09FF-F121-494A-B31C-5515198398C1}"/>
</file>

<file path=customXml/itemProps3.xml><?xml version="1.0" encoding="utf-8"?>
<ds:datastoreItem xmlns:ds="http://schemas.openxmlformats.org/officeDocument/2006/customXml" ds:itemID="{2F040249-CC0D-4587-90CD-8CEC3E774974}"/>
</file>

<file path=customXml/itemProps4.xml><?xml version="1.0" encoding="utf-8"?>
<ds:datastoreItem xmlns:ds="http://schemas.openxmlformats.org/officeDocument/2006/customXml" ds:itemID="{9441DF3E-4481-4090-B8D4-00A87BF80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63 от 27.01.2011</dc:title>
  <dc:subject/>
  <dc:creator>User</dc:creator>
  <cp:keywords/>
  <dc:description/>
  <cp:lastModifiedBy>User</cp:lastModifiedBy>
  <cp:revision>2</cp:revision>
  <dcterms:created xsi:type="dcterms:W3CDTF">2012-01-26T11:11:00Z</dcterms:created>
  <dcterms:modified xsi:type="dcterms:W3CDTF">2012-01-26T11:12:00Z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d4c96e76-5083-45d8-83f4-d7951e0da807</vt:lpwstr>
  </property>
</Properties>
</file>