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9A" w:rsidRPr="00FF1523" w:rsidRDefault="00C6719A" w:rsidP="00C6719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6719A" w:rsidRDefault="00C6719A" w:rsidP="00C6719A">
      <w:pPr>
        <w:tabs>
          <w:tab w:val="left" w:pos="13325"/>
        </w:tabs>
        <w:ind w:left="411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6719A" w:rsidRDefault="00C6719A" w:rsidP="00C6719A">
      <w:pPr>
        <w:tabs>
          <w:tab w:val="left" w:pos="13325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25.02.2020 № 72</w:t>
      </w:r>
    </w:p>
    <w:p w:rsidR="00C6719A" w:rsidRDefault="00C6719A" w:rsidP="00C6719A">
      <w:pPr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</w:p>
    <w:p w:rsidR="00C6719A" w:rsidRDefault="00C6719A" w:rsidP="00C6719A">
      <w:pPr>
        <w:tabs>
          <w:tab w:val="left" w:pos="13325"/>
        </w:tabs>
        <w:jc w:val="center"/>
        <w:rPr>
          <w:sz w:val="28"/>
          <w:szCs w:val="28"/>
        </w:rPr>
      </w:pPr>
    </w:p>
    <w:p w:rsidR="00C6719A" w:rsidRPr="00FF1523" w:rsidRDefault="00C6719A" w:rsidP="00C6719A">
      <w:pPr>
        <w:ind w:left="10800"/>
        <w:jc w:val="center"/>
        <w:rPr>
          <w:sz w:val="28"/>
          <w:szCs w:val="28"/>
        </w:rPr>
      </w:pPr>
    </w:p>
    <w:p w:rsidR="00C6719A" w:rsidRDefault="00C6719A" w:rsidP="00C6719A">
      <w:pPr>
        <w:tabs>
          <w:tab w:val="left" w:pos="13325"/>
        </w:tabs>
        <w:spacing w:after="120"/>
        <w:jc w:val="center"/>
        <w:rPr>
          <w:b/>
          <w:sz w:val="28"/>
          <w:szCs w:val="28"/>
        </w:rPr>
      </w:pPr>
      <w:proofErr w:type="gramStart"/>
      <w:r w:rsidRPr="002F3F0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C6719A" w:rsidRPr="00C32E4A" w:rsidRDefault="00C6719A" w:rsidP="00C67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>
        <w:rPr>
          <w:b/>
          <w:sz w:val="28"/>
          <w:szCs w:val="28"/>
        </w:rPr>
        <w:br/>
        <w:t xml:space="preserve">в </w:t>
      </w:r>
      <w:proofErr w:type="spellStart"/>
      <w:r>
        <w:rPr>
          <w:b/>
          <w:sz w:val="28"/>
          <w:szCs w:val="28"/>
        </w:rPr>
        <w:t>Моркинском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C6719A" w:rsidRPr="009F4716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19A" w:rsidRPr="00E32867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65937">
        <w:rPr>
          <w:sz w:val="28"/>
          <w:szCs w:val="28"/>
        </w:rPr>
        <w:t>Настоящее Положение определяет</w:t>
      </w:r>
      <w:r>
        <w:rPr>
          <w:sz w:val="28"/>
          <w:szCs w:val="28"/>
        </w:rPr>
        <w:t xml:space="preserve"> правовое положение </w:t>
      </w:r>
      <w:r>
        <w:rPr>
          <w:sz w:val="28"/>
          <w:szCs w:val="28"/>
        </w:rPr>
        <w:br/>
        <w:t xml:space="preserve">и порядок деятельности рабочей </w:t>
      </w:r>
      <w:r w:rsidRPr="00E32867">
        <w:rPr>
          <w:sz w:val="28"/>
          <w:szCs w:val="28"/>
        </w:rPr>
        <w:t>группы по вопросам оказания имущественной поддержки субъект</w:t>
      </w:r>
      <w:r>
        <w:rPr>
          <w:sz w:val="28"/>
          <w:szCs w:val="28"/>
        </w:rPr>
        <w:t>ам</w:t>
      </w:r>
      <w:r w:rsidRPr="00E32867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Pr="00E32867">
        <w:rPr>
          <w:sz w:val="28"/>
          <w:szCs w:val="28"/>
        </w:rPr>
        <w:t>(далее - рабочая группа).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6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32867">
        <w:rPr>
          <w:sz w:val="28"/>
          <w:szCs w:val="28"/>
        </w:rPr>
        <w:tab/>
      </w:r>
      <w:proofErr w:type="gramStart"/>
      <w:r w:rsidRPr="00E32867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 законом                    от 24 июля 2007 № 209-ФЗ «О развитии малого и среднего предпринимательства в Российской Федерации» (далее – Закон                     № 209-ФЗ) и иными федеральными законами, указами                                        и распоряжениями Президента Российской Федерации, постановлениями и распоряжениями Правительства Российской Федерации, законами Республики Марий Эл, нормативными правовыми актами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а также настоящим Положением.</w:t>
      </w:r>
      <w:proofErr w:type="gramEnd"/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32867">
        <w:rPr>
          <w:sz w:val="28"/>
          <w:szCs w:val="28"/>
        </w:rPr>
        <w:tab/>
        <w:t>Цел</w:t>
      </w:r>
      <w:r>
        <w:rPr>
          <w:sz w:val="28"/>
          <w:szCs w:val="28"/>
        </w:rPr>
        <w:t>ями</w:t>
      </w:r>
      <w:r w:rsidRPr="00E32867">
        <w:rPr>
          <w:sz w:val="28"/>
          <w:szCs w:val="28"/>
        </w:rPr>
        <w:t xml:space="preserve"> деятельности рабочей группы явля</w:t>
      </w:r>
      <w:r>
        <w:rPr>
          <w:sz w:val="28"/>
          <w:szCs w:val="28"/>
        </w:rPr>
        <w:t>ю</w:t>
      </w:r>
      <w:r w:rsidRPr="00E3286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867"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</w:t>
      </w:r>
      <w:r>
        <w:rPr>
          <w:sz w:val="28"/>
          <w:szCs w:val="28"/>
        </w:rPr>
        <w:t>малого</w:t>
      </w:r>
      <w:r w:rsidRPr="00E32867">
        <w:rPr>
          <w:sz w:val="28"/>
          <w:szCs w:val="28"/>
        </w:rPr>
        <w:t xml:space="preserve"> и среднего предпринимательства (далее -</w:t>
      </w:r>
      <w:r>
        <w:rPr>
          <w:sz w:val="28"/>
          <w:szCs w:val="28"/>
        </w:rPr>
        <w:t xml:space="preserve"> </w:t>
      </w:r>
      <w:r w:rsidRPr="00E32867">
        <w:rPr>
          <w:sz w:val="28"/>
          <w:szCs w:val="28"/>
        </w:rPr>
        <w:t xml:space="preserve">субъекты МСП)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 рамках реализации положений</w:t>
      </w:r>
      <w:r w:rsidRPr="00E3286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32867">
        <w:rPr>
          <w:sz w:val="28"/>
          <w:szCs w:val="28"/>
        </w:rPr>
        <w:t>акона №</w:t>
      </w:r>
      <w:r>
        <w:rPr>
          <w:sz w:val="28"/>
          <w:szCs w:val="28"/>
        </w:rPr>
        <w:t> </w:t>
      </w:r>
      <w:r w:rsidRPr="00E32867">
        <w:rPr>
          <w:sz w:val="28"/>
          <w:szCs w:val="28"/>
        </w:rPr>
        <w:t>209-ФЗ в целях обеспечения равного доступа субъектов МСП к мерам имущественной поддержки</w:t>
      </w:r>
      <w:r>
        <w:rPr>
          <w:sz w:val="28"/>
          <w:szCs w:val="28"/>
        </w:rPr>
        <w:t>;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источников пополнения имущества для формирования </w:t>
      </w:r>
      <w:r>
        <w:rPr>
          <w:sz w:val="28"/>
          <w:szCs w:val="28"/>
        </w:rPr>
        <w:br/>
        <w:t xml:space="preserve">и расширения перечней муниципального имущества, предусмотренных частью 4 статьи 18 Закона № 209-ФЗ (далее - Перечень), в том числе за счет </w:t>
      </w:r>
      <w:r w:rsidRPr="00F326D0">
        <w:rPr>
          <w:sz w:val="28"/>
          <w:szCs w:val="28"/>
        </w:rPr>
        <w:t>неиспользуемого, неэффективно используемого или используемого не по назначению муниципального имущества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Рабочая группа работает во взаимосвязи с рабочими группами, созданными в сельских поселениях и городском поселении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Рабочая группа </w:t>
      </w:r>
      <w:r w:rsidRPr="00E32867">
        <w:rPr>
          <w:sz w:val="28"/>
          <w:szCs w:val="28"/>
        </w:rPr>
        <w:t>осуществляет свою деятельность на принципах равноправия ее членов, коллегиальности принятия решений и гласности.</w:t>
      </w:r>
    </w:p>
    <w:p w:rsidR="00C6719A" w:rsidRPr="00E32867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Организационно-техническое обеспечение деятельности рабочей группы осуществляет отдел по управлению муниципальным имуществом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719A" w:rsidRDefault="00C6719A" w:rsidP="00C671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рабочей группы</w:t>
      </w:r>
    </w:p>
    <w:p w:rsidR="00C6719A" w:rsidRPr="00E32867" w:rsidRDefault="00C6719A" w:rsidP="00C671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E32867">
        <w:rPr>
          <w:sz w:val="28"/>
          <w:szCs w:val="28"/>
        </w:rPr>
        <w:tab/>
      </w:r>
      <w:r>
        <w:rPr>
          <w:sz w:val="28"/>
          <w:szCs w:val="28"/>
        </w:rPr>
        <w:t>Основными задачами рабочей группы являются: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</w:t>
      </w:r>
      <w:r w:rsidRPr="00E32867">
        <w:rPr>
          <w:sz w:val="28"/>
          <w:szCs w:val="28"/>
        </w:rPr>
        <w:t xml:space="preserve">оординация </w:t>
      </w:r>
      <w:r>
        <w:rPr>
          <w:sz w:val="28"/>
          <w:szCs w:val="28"/>
        </w:rPr>
        <w:t>деятельности органов местного самоуправления по оказанию</w:t>
      </w:r>
      <w:r w:rsidRPr="00E32867">
        <w:rPr>
          <w:sz w:val="28"/>
          <w:szCs w:val="28"/>
        </w:rPr>
        <w:t xml:space="preserve"> имущественной поддержки субъектам</w:t>
      </w:r>
      <w:r>
        <w:rPr>
          <w:sz w:val="28"/>
          <w:szCs w:val="28"/>
        </w:rPr>
        <w:t xml:space="preserve"> </w:t>
      </w:r>
      <w:r w:rsidRPr="00E32867">
        <w:rPr>
          <w:sz w:val="28"/>
          <w:szCs w:val="28"/>
        </w:rPr>
        <w:t xml:space="preserve">МСП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>о</w:t>
      </w:r>
      <w:r w:rsidRPr="0029271C">
        <w:rPr>
          <w:sz w:val="28"/>
          <w:szCs w:val="28"/>
        </w:rPr>
        <w:t>ценка эффективности мероприятий, реализуемых органами местного самоу</w:t>
      </w:r>
      <w:r>
        <w:rPr>
          <w:sz w:val="28"/>
          <w:szCs w:val="28"/>
        </w:rPr>
        <w:t xml:space="preserve">правления </w:t>
      </w:r>
      <w:r w:rsidRPr="0029271C">
        <w:rPr>
          <w:sz w:val="28"/>
          <w:szCs w:val="28"/>
        </w:rPr>
        <w:t>по оказанию имущественной поддержки субъектам МСП</w:t>
      </w:r>
      <w:r>
        <w:rPr>
          <w:sz w:val="28"/>
          <w:szCs w:val="28"/>
        </w:rPr>
        <w:t>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29271C">
        <w:rPr>
          <w:sz w:val="28"/>
          <w:szCs w:val="28"/>
        </w:rPr>
        <w:t xml:space="preserve">азработка годовых и квартальных планов мероприятий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по оказанию имущественной поддержки субъектам МСП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> </w:t>
      </w:r>
      <w:r>
        <w:rPr>
          <w:sz w:val="28"/>
          <w:szCs w:val="28"/>
        </w:rPr>
        <w:t>п</w:t>
      </w:r>
      <w:r w:rsidRPr="0029271C">
        <w:rPr>
          <w:sz w:val="28"/>
          <w:szCs w:val="28"/>
        </w:rPr>
        <w:t xml:space="preserve">роведение анализа состава </w:t>
      </w:r>
      <w:r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                      с</w:t>
      </w:r>
      <w:r w:rsidRPr="0029271C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</w:t>
      </w:r>
      <w:r w:rsidRPr="0029271C">
        <w:rPr>
          <w:sz w:val="28"/>
          <w:szCs w:val="28"/>
        </w:rPr>
        <w:t>выявления источников пополнения Перечн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на основе информации, полученной по результатам: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71C">
        <w:rPr>
          <w:sz w:val="28"/>
          <w:szCs w:val="28"/>
        </w:rPr>
        <w:t>запроса сведений из реестр</w:t>
      </w:r>
      <w:r>
        <w:rPr>
          <w:sz w:val="28"/>
          <w:szCs w:val="28"/>
        </w:rPr>
        <w:t>а</w:t>
      </w:r>
      <w:r w:rsidRPr="002927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</w:t>
      </w:r>
      <w:r>
        <w:rPr>
          <w:sz w:val="28"/>
          <w:szCs w:val="28"/>
        </w:rPr>
        <w:t xml:space="preserve"> управления за муниципальным</w:t>
      </w:r>
      <w:r w:rsidRPr="0029271C">
        <w:rPr>
          <w:sz w:val="28"/>
          <w:szCs w:val="28"/>
        </w:rPr>
        <w:t xml:space="preserve">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</w:t>
      </w:r>
      <w:proofErr w:type="gramEnd"/>
      <w:r w:rsidRPr="0029271C">
        <w:rPr>
          <w:sz w:val="28"/>
          <w:szCs w:val="28"/>
        </w:rPr>
        <w:t xml:space="preserve"> помещений и предметов, срок полезного использования которых составляет менее пяти лет), бесхозяйном и ином имуществе;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8D">
        <w:rPr>
          <w:sz w:val="28"/>
          <w:szCs w:val="28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proofErr w:type="spellStart"/>
      <w:r w:rsidRPr="00C63E8D">
        <w:rPr>
          <w:sz w:val="28"/>
          <w:szCs w:val="28"/>
        </w:rPr>
        <w:t>Моркинского</w:t>
      </w:r>
      <w:proofErr w:type="spellEnd"/>
      <w:r w:rsidRPr="00C63E8D">
        <w:rPr>
          <w:sz w:val="28"/>
          <w:szCs w:val="28"/>
        </w:rPr>
        <w:t xml:space="preserve"> муниципального района органом, уполномоченным на проведение такого обследования;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 xml:space="preserve">предложений субъектов МСП, заинтересованных в получении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в аренду </w:t>
      </w:r>
      <w:r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 р</w:t>
      </w:r>
      <w:r w:rsidRPr="0029271C">
        <w:rPr>
          <w:sz w:val="28"/>
          <w:szCs w:val="28"/>
        </w:rPr>
        <w:t>ассмотрение предложений, поступивших от органов местного самоуправления, субъектов МСП о дополнении Перечн</w:t>
      </w:r>
      <w:r>
        <w:rPr>
          <w:sz w:val="28"/>
          <w:szCs w:val="28"/>
        </w:rPr>
        <w:t>я;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в</w:t>
      </w:r>
      <w:r w:rsidRPr="0029271C">
        <w:rPr>
          <w:sz w:val="28"/>
          <w:szCs w:val="28"/>
        </w:rPr>
        <w:t xml:space="preserve">ыработка рекомендаций и предложений в рамках оказания имущественной поддержки </w:t>
      </w:r>
      <w:r>
        <w:rPr>
          <w:sz w:val="28"/>
          <w:szCs w:val="28"/>
        </w:rPr>
        <w:t xml:space="preserve">субъектам </w:t>
      </w:r>
      <w:r w:rsidRPr="0029271C">
        <w:rPr>
          <w:sz w:val="28"/>
          <w:szCs w:val="28"/>
        </w:rPr>
        <w:t xml:space="preserve">МСП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9271C">
        <w:rPr>
          <w:sz w:val="28"/>
          <w:szCs w:val="28"/>
        </w:rPr>
        <w:t>, в том числе по следующим вопросам: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 Перечня</w:t>
      </w:r>
      <w:r w:rsidRPr="0029271C">
        <w:rPr>
          <w:sz w:val="28"/>
          <w:szCs w:val="28"/>
        </w:rPr>
        <w:t>, расширению состава имущества, вовлекаемого в имущественную поддержку;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замен</w:t>
      </w:r>
      <w:r>
        <w:rPr>
          <w:sz w:val="28"/>
          <w:szCs w:val="28"/>
        </w:rPr>
        <w:t>ы</w:t>
      </w:r>
      <w:r w:rsidRPr="0029271C">
        <w:rPr>
          <w:sz w:val="28"/>
          <w:szCs w:val="28"/>
        </w:rPr>
        <w:t xml:space="preserve"> объектов, включенных в Переч</w:t>
      </w:r>
      <w:r>
        <w:rPr>
          <w:sz w:val="28"/>
          <w:szCs w:val="28"/>
        </w:rPr>
        <w:t>ень</w:t>
      </w:r>
      <w:r w:rsidRPr="0029271C">
        <w:rPr>
          <w:sz w:val="28"/>
          <w:szCs w:val="28"/>
        </w:rPr>
        <w:t xml:space="preserve"> и не востребованных субъектам</w:t>
      </w:r>
      <w:r>
        <w:rPr>
          <w:sz w:val="28"/>
          <w:szCs w:val="28"/>
        </w:rPr>
        <w:t>и</w:t>
      </w:r>
      <w:r w:rsidRPr="0029271C">
        <w:rPr>
          <w:sz w:val="28"/>
          <w:szCs w:val="28"/>
        </w:rPr>
        <w:t xml:space="preserve"> МСП, на другое имущество или по их иному использованию (по результатам анализа состава имущества Перечн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>, количества обращений субъектов МСП, итогов торгов на право заключения договоров аренды);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льготных условий предоставления в аренду имущества, </w:t>
      </w:r>
      <w:r>
        <w:rPr>
          <w:sz w:val="28"/>
          <w:szCs w:val="28"/>
        </w:rPr>
        <w:t>муниципальных</w:t>
      </w:r>
      <w:r w:rsidRPr="0029271C">
        <w:rPr>
          <w:sz w:val="28"/>
          <w:szCs w:val="28"/>
        </w:rPr>
        <w:t xml:space="preserve"> преференций для субъектов МСП;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</w:t>
      </w:r>
      <w:r w:rsidRPr="0029271C">
        <w:rPr>
          <w:sz w:val="28"/>
          <w:szCs w:val="28"/>
        </w:rPr>
        <w:t>нормативно</w:t>
      </w:r>
      <w:r>
        <w:rPr>
          <w:sz w:val="28"/>
          <w:szCs w:val="28"/>
        </w:rPr>
        <w:t>й правовой базы по вопросам</w:t>
      </w:r>
      <w:r w:rsidRPr="0029271C">
        <w:rPr>
          <w:sz w:val="28"/>
          <w:szCs w:val="28"/>
        </w:rPr>
        <w:t xml:space="preserve"> оказания имущественной поддержки субъектам МСП;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29271C">
        <w:rPr>
          <w:sz w:val="28"/>
          <w:szCs w:val="28"/>
        </w:rPr>
        <w:t xml:space="preserve"> показателей эффективности деятельности </w:t>
      </w:r>
      <w:r>
        <w:rPr>
          <w:sz w:val="28"/>
          <w:szCs w:val="28"/>
        </w:rPr>
        <w:t>органов местного самоуправления</w:t>
      </w:r>
      <w:r w:rsidRPr="0029271C">
        <w:rPr>
          <w:sz w:val="28"/>
          <w:szCs w:val="28"/>
        </w:rPr>
        <w:t>, ответственных за реализацию имущественной поддержки субъектов МСП;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информирования субъектов МСП об имущественной поддержке;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1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29271C">
        <w:rPr>
          <w:sz w:val="28"/>
          <w:szCs w:val="28"/>
        </w:rPr>
        <w:t xml:space="preserve"> порядка учета </w:t>
      </w:r>
      <w:r>
        <w:rPr>
          <w:sz w:val="28"/>
          <w:szCs w:val="28"/>
        </w:rPr>
        <w:t>муниципального</w:t>
      </w:r>
      <w:r w:rsidRPr="0029271C">
        <w:rPr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</w:t>
      </w:r>
      <w:r>
        <w:rPr>
          <w:sz w:val="28"/>
          <w:szCs w:val="28"/>
        </w:rPr>
        <w:t>«</w:t>
      </w:r>
      <w:r w:rsidRPr="0029271C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</w:t>
      </w:r>
      <w:r w:rsidRPr="0029271C">
        <w:rPr>
          <w:sz w:val="28"/>
          <w:szCs w:val="28"/>
        </w:rPr>
        <w:t>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</w:t>
      </w:r>
      <w:r>
        <w:rPr>
          <w:sz w:val="28"/>
          <w:szCs w:val="28"/>
        </w:rPr>
        <w:t>;</w:t>
      </w:r>
    </w:p>
    <w:p w:rsidR="00C6719A" w:rsidRPr="0029271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в</w:t>
      </w:r>
      <w:r w:rsidRPr="0029271C">
        <w:rPr>
          <w:sz w:val="28"/>
          <w:szCs w:val="28"/>
        </w:rPr>
        <w:t xml:space="preserve">заимодействие с федеральными органами власти, а также </w:t>
      </w:r>
      <w:r>
        <w:rPr>
          <w:sz w:val="28"/>
          <w:szCs w:val="28"/>
        </w:rPr>
        <w:br/>
      </w:r>
      <w:r w:rsidRPr="0029271C">
        <w:rPr>
          <w:sz w:val="28"/>
          <w:szCs w:val="28"/>
        </w:rPr>
        <w:t xml:space="preserve">с акционерным обществом </w:t>
      </w:r>
      <w:r>
        <w:rPr>
          <w:sz w:val="28"/>
          <w:szCs w:val="28"/>
        </w:rPr>
        <w:t>«</w:t>
      </w:r>
      <w:r w:rsidRPr="0029271C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29271C">
        <w:rPr>
          <w:sz w:val="28"/>
          <w:szCs w:val="28"/>
        </w:rPr>
        <w:t xml:space="preserve"> по вопросам оказания имущественной поддержки субъектам МСП.</w:t>
      </w: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Полномочия рабочей группы</w:t>
      </w: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19A" w:rsidRPr="00DF4BA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4BAC">
        <w:rPr>
          <w:sz w:val="28"/>
          <w:szCs w:val="28"/>
        </w:rPr>
        <w:t xml:space="preserve">В целях осуществления задач, предусмотренных разделом </w:t>
      </w:r>
      <w:r>
        <w:rPr>
          <w:sz w:val="28"/>
          <w:szCs w:val="28"/>
          <w:lang w:val="en-US"/>
        </w:rPr>
        <w:t>II</w:t>
      </w:r>
      <w:r w:rsidRPr="00DF4BAC">
        <w:rPr>
          <w:sz w:val="28"/>
          <w:szCs w:val="28"/>
        </w:rPr>
        <w:t xml:space="preserve"> настоящего Положения, рабочая группа </w:t>
      </w:r>
      <w:r>
        <w:rPr>
          <w:sz w:val="28"/>
          <w:szCs w:val="28"/>
        </w:rPr>
        <w:t>осуществляет следующие полномочия</w:t>
      </w:r>
      <w:r w:rsidRPr="00DF4BAC">
        <w:rPr>
          <w:sz w:val="28"/>
          <w:szCs w:val="28"/>
        </w:rPr>
        <w:t>: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рассматривает на своих заседаниях вопросы в соответствии </w:t>
      </w:r>
      <w:r>
        <w:rPr>
          <w:sz w:val="28"/>
          <w:szCs w:val="28"/>
        </w:rPr>
        <w:br/>
        <w:t>с компетенцией рабочей группы, дает по ним рекомендации;</w:t>
      </w:r>
    </w:p>
    <w:p w:rsidR="00C6719A" w:rsidRPr="00DF4BA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8D">
        <w:rPr>
          <w:sz w:val="28"/>
          <w:szCs w:val="28"/>
        </w:rPr>
        <w:t>2)</w:t>
      </w:r>
      <w:r w:rsidRPr="00C63E8D">
        <w:t> </w:t>
      </w:r>
      <w:r w:rsidRPr="00C63E8D">
        <w:rPr>
          <w:sz w:val="28"/>
          <w:szCs w:val="28"/>
        </w:rPr>
        <w:t xml:space="preserve">запрашивает в установленном порядке </w:t>
      </w:r>
      <w:r>
        <w:rPr>
          <w:sz w:val="28"/>
          <w:szCs w:val="28"/>
        </w:rPr>
        <w:t xml:space="preserve">у </w:t>
      </w:r>
      <w:r w:rsidRPr="00C63E8D">
        <w:rPr>
          <w:sz w:val="28"/>
          <w:szCs w:val="28"/>
        </w:rPr>
        <w:t>органов местного самоуправления информацию и материалы по вопросам, отнесенным к компетенции рабочей группы;</w:t>
      </w:r>
    </w:p>
    <w:p w:rsidR="00C6719A" w:rsidRPr="00DF4BA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</w:t>
      </w:r>
      <w:r w:rsidRPr="00DF4BAC">
        <w:rPr>
          <w:sz w:val="28"/>
          <w:szCs w:val="28"/>
        </w:rPr>
        <w:t>ривлека</w:t>
      </w:r>
      <w:r>
        <w:rPr>
          <w:sz w:val="28"/>
          <w:szCs w:val="28"/>
        </w:rPr>
        <w:t>ет</w:t>
      </w:r>
      <w:r w:rsidRPr="00DF4BAC">
        <w:rPr>
          <w:sz w:val="28"/>
          <w:szCs w:val="28"/>
        </w:rPr>
        <w:t xml:space="preserve"> к деятельности рабочей группы представителей органов местного самоуправления, субъектов МСП, организаций, </w:t>
      </w:r>
      <w:r>
        <w:rPr>
          <w:sz w:val="28"/>
          <w:szCs w:val="28"/>
        </w:rPr>
        <w:t>экспертов и специалистов;</w:t>
      </w:r>
    </w:p>
    <w:p w:rsidR="00C6719A" w:rsidRPr="00DF4BAC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н</w:t>
      </w:r>
      <w:r w:rsidRPr="00DF4BAC">
        <w:rPr>
          <w:sz w:val="28"/>
          <w:szCs w:val="28"/>
        </w:rPr>
        <w:t>аправля</w:t>
      </w:r>
      <w:r>
        <w:rPr>
          <w:sz w:val="28"/>
          <w:szCs w:val="28"/>
        </w:rPr>
        <w:t>ет</w:t>
      </w:r>
      <w:r w:rsidRPr="00DF4BAC">
        <w:rPr>
          <w:sz w:val="28"/>
          <w:szCs w:val="28"/>
        </w:rPr>
        <w:t xml:space="preserve"> органам, уполномоченным на проведение обследо</w:t>
      </w:r>
      <w:r>
        <w:rPr>
          <w:sz w:val="28"/>
          <w:szCs w:val="28"/>
        </w:rPr>
        <w:t xml:space="preserve">вания объектов </w:t>
      </w:r>
      <w:r w:rsidRPr="00DF4BAC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Pr="00DF4BAC">
        <w:rPr>
          <w:sz w:val="28"/>
          <w:szCs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</w:t>
      </w:r>
      <w:r>
        <w:rPr>
          <w:sz w:val="28"/>
          <w:szCs w:val="28"/>
        </w:rPr>
        <w:t>;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дает рекомендации </w:t>
      </w:r>
      <w:r w:rsidRPr="00DF4BAC">
        <w:rPr>
          <w:sz w:val="28"/>
          <w:szCs w:val="28"/>
        </w:rPr>
        <w:t>органам местного самоуправления по вопросам, отнесенным к компетенции рабочей группы</w:t>
      </w:r>
      <w:r>
        <w:rPr>
          <w:sz w:val="28"/>
          <w:szCs w:val="28"/>
        </w:rPr>
        <w:t>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Организация деятельности рабочей группы </w:t>
      </w: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ее работы</w:t>
      </w:r>
    </w:p>
    <w:p w:rsidR="00C6719A" w:rsidRDefault="00C6719A" w:rsidP="00C671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BB05C0">
        <w:rPr>
          <w:sz w:val="28"/>
          <w:szCs w:val="28"/>
        </w:rPr>
        <w:t>Рабочая группа состоит из председателя, заместителя председателя, секретаря</w:t>
      </w:r>
      <w:r>
        <w:rPr>
          <w:sz w:val="28"/>
          <w:szCs w:val="28"/>
        </w:rPr>
        <w:t xml:space="preserve"> и</w:t>
      </w:r>
      <w:r w:rsidRPr="00BB05C0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рабочей группы, действует                        на постоянной основе</w:t>
      </w:r>
      <w:r w:rsidRPr="00BB05C0">
        <w:rPr>
          <w:sz w:val="28"/>
          <w:szCs w:val="28"/>
        </w:rPr>
        <w:t>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В заседаниях рабочей группы могут принимать участие приглашенные заинтересованные лица</w:t>
      </w:r>
      <w:r>
        <w:rPr>
          <w:sz w:val="28"/>
          <w:szCs w:val="28"/>
        </w:rPr>
        <w:t xml:space="preserve">, </w:t>
      </w:r>
      <w:r w:rsidRPr="001951C4">
        <w:rPr>
          <w:sz w:val="28"/>
          <w:szCs w:val="28"/>
        </w:rPr>
        <w:t>в том числе представители субъектов МСП, с правом совещательного голоса</w:t>
      </w:r>
      <w:r w:rsidRPr="00BB05C0">
        <w:rPr>
          <w:sz w:val="28"/>
          <w:szCs w:val="28"/>
        </w:rPr>
        <w:t>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 xml:space="preserve">Заседания рабочей группы проводятся в очной </w:t>
      </w:r>
      <w:r>
        <w:rPr>
          <w:sz w:val="28"/>
          <w:szCs w:val="28"/>
        </w:rPr>
        <w:br/>
      </w:r>
      <w:r w:rsidRPr="00BB05C0">
        <w:rPr>
          <w:sz w:val="28"/>
          <w:szCs w:val="28"/>
        </w:rPr>
        <w:t>форме по мере необходимости, но не реже 1 (одного) раза в квартал.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Заседание рабочей группы считается правомочным, если на нем присутствует не менее половины членов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</w:t>
      </w:r>
      <w:r>
        <w:rPr>
          <w:sz w:val="28"/>
          <w:szCs w:val="28"/>
        </w:rPr>
        <w:t xml:space="preserve"> заседания</w:t>
      </w:r>
      <w:r w:rsidRPr="00BB05C0">
        <w:rPr>
          <w:sz w:val="28"/>
          <w:szCs w:val="28"/>
        </w:rPr>
        <w:t xml:space="preserve"> направляются секретарем рабочей группы членам рабочей группы не позднее</w:t>
      </w:r>
      <w:r>
        <w:rPr>
          <w:sz w:val="28"/>
          <w:szCs w:val="28"/>
        </w:rPr>
        <w:t xml:space="preserve"> 10</w:t>
      </w:r>
      <w:r w:rsidRPr="00BB05C0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BB05C0">
        <w:rPr>
          <w:sz w:val="28"/>
          <w:szCs w:val="28"/>
        </w:rPr>
        <w:t>) рабочих дней до даты проведения заседания.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05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05C0">
        <w:rPr>
          <w:sz w:val="28"/>
          <w:szCs w:val="28"/>
        </w:rPr>
        <w:t>Заседания рабочей группы проводит председатель рабочей группы</w:t>
      </w:r>
      <w:r>
        <w:rPr>
          <w:sz w:val="28"/>
          <w:szCs w:val="28"/>
        </w:rPr>
        <w:t>. В</w:t>
      </w:r>
      <w:r w:rsidRPr="001951C4">
        <w:rPr>
          <w:sz w:val="28"/>
          <w:szCs w:val="28"/>
        </w:rPr>
        <w:t xml:space="preserve"> случаях отсутствия председателя </w:t>
      </w:r>
      <w:r>
        <w:rPr>
          <w:sz w:val="28"/>
          <w:szCs w:val="28"/>
        </w:rPr>
        <w:t>рабочей группы</w:t>
      </w:r>
      <w:r w:rsidRPr="001951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51C4">
        <w:rPr>
          <w:sz w:val="28"/>
          <w:szCs w:val="28"/>
        </w:rPr>
        <w:t>по его поручению заседания рабочей группы</w:t>
      </w:r>
      <w:r>
        <w:rPr>
          <w:sz w:val="28"/>
          <w:szCs w:val="28"/>
        </w:rPr>
        <w:t xml:space="preserve"> проводит</w:t>
      </w:r>
      <w:r w:rsidRPr="00BB05C0">
        <w:rPr>
          <w:sz w:val="28"/>
          <w:szCs w:val="28"/>
        </w:rPr>
        <w:t xml:space="preserve"> заместитель председателя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05C0">
        <w:rPr>
          <w:sz w:val="28"/>
          <w:szCs w:val="28"/>
        </w:rPr>
        <w:t>. Председатель рабочей группы: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BB05C0">
        <w:rPr>
          <w:sz w:val="28"/>
          <w:szCs w:val="28"/>
        </w:rPr>
        <w:t xml:space="preserve"> повестку дня заседания рабочей группы</w:t>
      </w:r>
      <w:r>
        <w:rPr>
          <w:sz w:val="28"/>
          <w:szCs w:val="28"/>
        </w:rPr>
        <w:t>, время и место его проведения</w:t>
      </w:r>
      <w:r w:rsidRPr="00BB05C0">
        <w:rPr>
          <w:sz w:val="28"/>
          <w:szCs w:val="28"/>
        </w:rPr>
        <w:t>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ведет заседания рабочей группы;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рабочей группы;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подписывает протоколы заседаний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B05C0">
        <w:rPr>
          <w:sz w:val="28"/>
          <w:szCs w:val="28"/>
        </w:rPr>
        <w:t>. Секретарь рабочей группы: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необходимых информационных материалов к </w:t>
      </w:r>
      <w:r w:rsidRPr="00BB05C0">
        <w:rPr>
          <w:sz w:val="28"/>
          <w:szCs w:val="28"/>
        </w:rPr>
        <w:t>заседания</w:t>
      </w:r>
      <w:r>
        <w:rPr>
          <w:sz w:val="28"/>
          <w:szCs w:val="28"/>
        </w:rPr>
        <w:t>м</w:t>
      </w:r>
      <w:r w:rsidRPr="00BB05C0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, оформляет протоколы заседаний рабочей группы</w:t>
      </w:r>
      <w:r w:rsidRPr="00BB05C0">
        <w:rPr>
          <w:sz w:val="28"/>
          <w:szCs w:val="28"/>
        </w:rPr>
        <w:t>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уведомляет членов рабочей группы </w:t>
      </w:r>
      <w:r w:rsidRPr="00BB05C0">
        <w:rPr>
          <w:sz w:val="28"/>
          <w:szCs w:val="28"/>
        </w:rPr>
        <w:t>о времени и месте проведения заседаний</w:t>
      </w:r>
      <w:r>
        <w:rPr>
          <w:sz w:val="28"/>
          <w:szCs w:val="28"/>
        </w:rPr>
        <w:t xml:space="preserve"> рабочей группы, организует рассылку информационных материалов, копий протоколов заседаний рабочей группы</w:t>
      </w:r>
      <w:r w:rsidRPr="00BB05C0">
        <w:rPr>
          <w:sz w:val="28"/>
          <w:szCs w:val="28"/>
        </w:rPr>
        <w:t>;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решений, принятых </w:t>
      </w:r>
      <w:r>
        <w:rPr>
          <w:sz w:val="28"/>
          <w:szCs w:val="28"/>
        </w:rPr>
        <w:br/>
        <w:t xml:space="preserve">на заседаниях </w:t>
      </w:r>
      <w:r w:rsidRPr="00BB05C0">
        <w:rPr>
          <w:sz w:val="28"/>
          <w:szCs w:val="28"/>
        </w:rPr>
        <w:t>рабочей группы;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председателя и заместителя председателя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B05C0">
        <w:rPr>
          <w:sz w:val="28"/>
          <w:szCs w:val="28"/>
        </w:rPr>
        <w:t>. Члены рабочей группы: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</w:t>
      </w:r>
      <w:r w:rsidRPr="00BB05C0">
        <w:rPr>
          <w:sz w:val="28"/>
          <w:szCs w:val="28"/>
        </w:rPr>
        <w:t>участвуют в заседаниях рабочей группы</w:t>
      </w:r>
      <w:r>
        <w:rPr>
          <w:sz w:val="28"/>
          <w:szCs w:val="28"/>
        </w:rPr>
        <w:t>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вносят предложения по повестке дня заседания рабочей 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порядку </w:t>
      </w:r>
      <w:r w:rsidRPr="00BB05C0">
        <w:rPr>
          <w:sz w:val="28"/>
          <w:szCs w:val="28"/>
        </w:rPr>
        <w:t>обсуждени</w:t>
      </w:r>
      <w:r>
        <w:rPr>
          <w:sz w:val="28"/>
          <w:szCs w:val="28"/>
        </w:rPr>
        <w:t>я вопросов на заседании рабочей группы</w:t>
      </w:r>
      <w:r w:rsidRPr="00BB05C0">
        <w:rPr>
          <w:sz w:val="28"/>
          <w:szCs w:val="28"/>
        </w:rPr>
        <w:t>;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5C0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B05C0">
        <w:rPr>
          <w:sz w:val="28"/>
          <w:szCs w:val="28"/>
        </w:rPr>
        <w:t>. Решения рабочей группы принимаются большинством голосов присутствующих на заседании членов рабочей группы</w:t>
      </w:r>
      <w:r>
        <w:rPr>
          <w:sz w:val="28"/>
          <w:szCs w:val="28"/>
        </w:rPr>
        <w:t>. В случае равенства голосов решающим является голос председателя рабочей группы, при его отсутствии – заместителя председателя рабочей группы.</w:t>
      </w:r>
    </w:p>
    <w:p w:rsidR="00C6719A" w:rsidRPr="00BB05C0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B05C0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Решения, принимаемые на заседании рабочей группы, оформляются протоколом, который подписывается председателем рабочей группы, при его отсутствии – заместителем председателя рабочей группы.</w:t>
      </w:r>
      <w:r w:rsidRPr="00BB05C0">
        <w:rPr>
          <w:sz w:val="28"/>
          <w:szCs w:val="28"/>
        </w:rPr>
        <w:t xml:space="preserve"> Протокол заседания рабочей группы оформляется секретарем рабочей группы в течение 5 (пяти) рабочих дней </w:t>
      </w:r>
      <w:proofErr w:type="gramStart"/>
      <w:r w:rsidRPr="00BB05C0">
        <w:rPr>
          <w:sz w:val="28"/>
          <w:szCs w:val="28"/>
        </w:rPr>
        <w:t>с даты проведения</w:t>
      </w:r>
      <w:proofErr w:type="gramEnd"/>
      <w:r w:rsidRPr="00BB05C0">
        <w:rPr>
          <w:sz w:val="28"/>
          <w:szCs w:val="28"/>
        </w:rPr>
        <w:t xml:space="preserve"> заседания рабочей группы.</w:t>
      </w:r>
    </w:p>
    <w:p w:rsidR="00C6719A" w:rsidRDefault="00C6719A" w:rsidP="00C6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рабочей группы, принятые в соответствии </w:t>
      </w:r>
      <w:r>
        <w:rPr>
          <w:sz w:val="28"/>
          <w:szCs w:val="28"/>
        </w:rPr>
        <w:br/>
        <w:t>с ее компетенцией носят рекомендательный характер.</w:t>
      </w:r>
    </w:p>
    <w:p w:rsidR="00E722ED" w:rsidRDefault="00E722ED">
      <w:bookmarkStart w:id="0" w:name="_GoBack"/>
      <w:bookmarkEnd w:id="0"/>
    </w:p>
    <w:sectPr w:rsidR="00E722ED" w:rsidSect="00A04ACC">
      <w:pgSz w:w="11906" w:h="16838" w:code="9"/>
      <w:pgMar w:top="1418" w:right="1134" w:bottom="1134" w:left="1985" w:header="851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B"/>
    <w:rsid w:val="00A568DB"/>
    <w:rsid w:val="00C6719A"/>
    <w:rsid w:val="00E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XXJ7TYMEEKJ2-2562-2926</_dlc_DocId>
    <_dlc_DocIdUrl xmlns="57504d04-691e-4fc4-8f09-4f19fdbe90f6">
      <Url>https://vip.gov.mari.ru/morki/_layouts/DocIdRedir.aspx?ID=XXJ7TYMEEKJ2-2562-2926</Url>
      <Description>XXJ7TYMEEKJ2-2562-2926</Description>
    </_dlc_DocIdUrl>
  </documentManagement>
</p:properties>
</file>

<file path=customXml/itemProps1.xml><?xml version="1.0" encoding="utf-8"?>
<ds:datastoreItem xmlns:ds="http://schemas.openxmlformats.org/officeDocument/2006/customXml" ds:itemID="{44AD5A02-C70F-4022-B442-211D2A736FAE}"/>
</file>

<file path=customXml/itemProps2.xml><?xml version="1.0" encoding="utf-8"?>
<ds:datastoreItem xmlns:ds="http://schemas.openxmlformats.org/officeDocument/2006/customXml" ds:itemID="{74EA9E30-68D6-4636-A402-3C6004768CDE}"/>
</file>

<file path=customXml/itemProps3.xml><?xml version="1.0" encoding="utf-8"?>
<ds:datastoreItem xmlns:ds="http://schemas.openxmlformats.org/officeDocument/2006/customXml" ds:itemID="{8D70866E-0CB3-48C9-9902-3CE0B4CC46DE}"/>
</file>

<file path=customXml/itemProps4.xml><?xml version="1.0" encoding="utf-8"?>
<ds:datastoreItem xmlns:ds="http://schemas.openxmlformats.org/officeDocument/2006/customXml" ds:itemID="{66A65259-F09E-47E8-A502-6936FD1F3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2020-06-22T13:15:00Z</dcterms:created>
  <dcterms:modified xsi:type="dcterms:W3CDTF">2020-06-22T13:15:00Z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0f50acf0-92e8-4a13-ab56-44fba42ccd29</vt:lpwstr>
  </property>
</Properties>
</file>