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>Республиканское государственное казенное учреждение</w:t>
      </w:r>
      <w:r w:rsidR="00B67440">
        <w:rPr>
          <w:rFonts w:ascii="Times New Roman" w:hAnsi="Times New Roman" w:cs="Times New Roman"/>
          <w:b/>
          <w:sz w:val="36"/>
          <w:szCs w:val="36"/>
        </w:rPr>
        <w:t xml:space="preserve"> ДПО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 xml:space="preserve"> «Учебно – методический центр экологической безопасности 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>и защиты населения»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12F8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43075" cy="1846944"/>
            <wp:effectExtent l="19050" t="0" r="9525" b="0"/>
            <wp:docPr id="9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7" cy="18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440" w:rsidRDefault="00B67440" w:rsidP="00F04F1D">
      <w:pPr>
        <w:pStyle w:val="1"/>
        <w:spacing w:before="150" w:beforeAutospacing="0" w:after="150" w:afterAutospacing="0"/>
        <w:jc w:val="center"/>
        <w:rPr>
          <w:i/>
          <w:sz w:val="44"/>
          <w:szCs w:val="44"/>
        </w:rPr>
      </w:pPr>
    </w:p>
    <w:p w:rsidR="00F04F1D" w:rsidRDefault="00F04F1D" w:rsidP="00F04F1D">
      <w:pPr>
        <w:pStyle w:val="1"/>
        <w:spacing w:before="150" w:beforeAutospacing="0" w:after="150" w:afterAutospacing="0"/>
        <w:jc w:val="center"/>
        <w:rPr>
          <w:i/>
          <w:sz w:val="44"/>
          <w:szCs w:val="44"/>
        </w:rPr>
      </w:pPr>
      <w:r w:rsidRPr="00F04F1D">
        <w:rPr>
          <w:i/>
          <w:sz w:val="44"/>
          <w:szCs w:val="44"/>
        </w:rPr>
        <w:t xml:space="preserve">3 СЕНТЯБРЯ - ДЕНЬ СОЛИДАРНОСТИ </w:t>
      </w:r>
    </w:p>
    <w:p w:rsidR="00F04F1D" w:rsidRPr="00F04F1D" w:rsidRDefault="00F04F1D" w:rsidP="00F04F1D">
      <w:pPr>
        <w:pStyle w:val="1"/>
        <w:spacing w:before="150" w:beforeAutospacing="0" w:after="150" w:afterAutospacing="0"/>
        <w:jc w:val="center"/>
        <w:rPr>
          <w:i/>
          <w:sz w:val="44"/>
          <w:szCs w:val="44"/>
        </w:rPr>
      </w:pPr>
      <w:r w:rsidRPr="00F04F1D">
        <w:rPr>
          <w:i/>
          <w:sz w:val="44"/>
          <w:szCs w:val="44"/>
        </w:rPr>
        <w:t>В БОРЬБЕ С ТЕРРОРИЗМОМ</w:t>
      </w:r>
    </w:p>
    <w:p w:rsidR="00CD3790" w:rsidRDefault="00F1146D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  <w:r>
        <w:rPr>
          <w:rFonts w:ascii="Garamond" w:eastAsiaTheme="majorEastAsia" w:hAnsi="Garamond" w:cs="Tahoma"/>
          <w:bCs/>
          <w:noProof/>
          <w:color w:val="292929"/>
          <w:sz w:val="32"/>
          <w:szCs w:val="32"/>
        </w:rPr>
        <w:drawing>
          <wp:inline distT="0" distB="0" distL="0" distR="0">
            <wp:extent cx="6479540" cy="4861554"/>
            <wp:effectExtent l="19050" t="0" r="0" b="0"/>
            <wp:docPr id="1" name="Рисунок 1" descr="D:\ГОЛОВИНА\ГОЛОВИНА\Памятки 2010\МОЁ\2017\3 сентябр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ЛОВИНА\ГОЛОВИНА\Памятки 2010\МОЁ\2017\3 сентября\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6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90" w:rsidRDefault="00CD3790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</w:p>
    <w:p w:rsidR="00CD3790" w:rsidRPr="00012F8B" w:rsidRDefault="00CD3790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eastAsiaTheme="majorEastAsia"/>
          <w:b w:val="0"/>
          <w:color w:val="292929"/>
          <w:sz w:val="32"/>
          <w:szCs w:val="32"/>
        </w:rPr>
      </w:pPr>
      <w:r w:rsidRPr="00012F8B">
        <w:rPr>
          <w:rStyle w:val="a6"/>
          <w:rFonts w:eastAsiaTheme="majorEastAsia"/>
          <w:color w:val="292929"/>
          <w:sz w:val="32"/>
          <w:szCs w:val="32"/>
        </w:rPr>
        <w:t>Йошкар-Ола</w:t>
      </w:r>
    </w:p>
    <w:p w:rsidR="00CD3790" w:rsidRDefault="00CD3790" w:rsidP="00CD3790">
      <w:pPr>
        <w:pStyle w:val="a5"/>
        <w:tabs>
          <w:tab w:val="left" w:pos="4680"/>
        </w:tabs>
        <w:contextualSpacing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</w:p>
    <w:p w:rsidR="00F04F1D" w:rsidRPr="00F04F1D" w:rsidRDefault="00F04F1D" w:rsidP="00F04F1D">
      <w:pPr>
        <w:pStyle w:val="1"/>
        <w:spacing w:before="0" w:beforeAutospacing="0" w:after="0" w:afterAutospacing="0"/>
        <w:ind w:firstLine="709"/>
        <w:contextualSpacing/>
        <w:jc w:val="center"/>
        <w:rPr>
          <w:i/>
          <w:sz w:val="36"/>
          <w:szCs w:val="36"/>
        </w:rPr>
      </w:pPr>
      <w:r w:rsidRPr="00F04F1D">
        <w:rPr>
          <w:i/>
          <w:sz w:val="36"/>
          <w:szCs w:val="36"/>
        </w:rPr>
        <w:t>3 СЕНТЯБРЯ - ДЕНЬ СОЛИДАРНОСТИ В БОРЬБЕ С ТЕРРОРИЗМОМ</w:t>
      </w:r>
      <w:r w:rsidRPr="00F04F1D">
        <w:rPr>
          <w:i/>
          <w:sz w:val="36"/>
          <w:szCs w:val="36"/>
        </w:rPr>
        <w:br/>
      </w:r>
      <w:r>
        <w:rPr>
          <w:i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-207010</wp:posOffset>
            </wp:positionH>
            <wp:positionV relativeFrom="line">
              <wp:posOffset>191135</wp:posOffset>
            </wp:positionV>
            <wp:extent cx="2095500" cy="1943100"/>
            <wp:effectExtent l="19050" t="0" r="0" b="0"/>
            <wp:wrapSquare wrapText="bothSides"/>
            <wp:docPr id="3" name="Рисунок 3" descr="Праздник 3 сентября - День солидарности в борьбе с террориз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здник 3 сентября - День солидарности в борьбе с терроризм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04F1D" w:rsidRPr="00F04F1D" w:rsidRDefault="00F04F1D" w:rsidP="00F04F1D">
      <w:pPr>
        <w:pStyle w:val="a5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F04F1D">
        <w:rPr>
          <w:bCs/>
          <w:sz w:val="32"/>
          <w:szCs w:val="32"/>
          <w:bdr w:val="none" w:sz="0" w:space="0" w:color="auto" w:frame="1"/>
        </w:rPr>
        <w:t>В России ежегодно 3 сентября отмечается особая дата - </w:t>
      </w:r>
      <w:hyperlink r:id="rId10" w:tooltip="День солидарности в борьбе с терроризмом" w:history="1">
        <w:r w:rsidRPr="00F04F1D">
          <w:rPr>
            <w:rStyle w:val="aa"/>
            <w:color w:val="auto"/>
            <w:sz w:val="32"/>
            <w:szCs w:val="32"/>
            <w:u w:val="none"/>
            <w:bdr w:val="none" w:sz="0" w:space="0" w:color="auto" w:frame="1"/>
          </w:rPr>
          <w:t>День солидарности в борьбе с терроризмом</w:t>
        </w:r>
      </w:hyperlink>
      <w:r w:rsidRPr="00F04F1D">
        <w:rPr>
          <w:bCs/>
          <w:sz w:val="32"/>
          <w:szCs w:val="32"/>
          <w:bdr w:val="none" w:sz="0" w:space="0" w:color="auto" w:frame="1"/>
        </w:rPr>
        <w:t>.</w:t>
      </w:r>
      <w:r w:rsidR="00B67440">
        <w:rPr>
          <w:sz w:val="32"/>
          <w:szCs w:val="32"/>
        </w:rPr>
        <w:t> Это не просто памятная дата. В</w:t>
      </w:r>
      <w:r w:rsidRPr="00F04F1D">
        <w:rPr>
          <w:sz w:val="32"/>
          <w:szCs w:val="32"/>
        </w:rPr>
        <w:t xml:space="preserve"> нашей стране трагическая дата 3 сентября теперь неразрывно связана с ужасающими событиями, произошедшими в Беслане совсем недавно – с 1 по 3 сентября 2004 года.</w:t>
      </w:r>
    </w:p>
    <w:p w:rsidR="00F04F1D" w:rsidRPr="00F04F1D" w:rsidRDefault="00F04F1D" w:rsidP="00F04F1D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04F1D">
        <w:rPr>
          <w:rFonts w:ascii="Times New Roman" w:hAnsi="Times New Roman" w:cs="Times New Roman"/>
          <w:b w:val="0"/>
          <w:color w:val="auto"/>
          <w:sz w:val="32"/>
          <w:szCs w:val="32"/>
        </w:rPr>
        <w:t>3 сентября – памятная дата трагедии в Беслане</w:t>
      </w:r>
      <w:r w:rsidR="00B67440">
        <w:rPr>
          <w:rFonts w:ascii="Times New Roman" w:hAnsi="Times New Roman" w:cs="Times New Roman"/>
          <w:b w:val="0"/>
          <w:color w:val="auto"/>
          <w:sz w:val="32"/>
          <w:szCs w:val="32"/>
        </w:rPr>
        <w:t>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Нужно отметить, что день 3 сентября является на сегодняшний день самой новой памятной датой России. Она была официально утверждена федеральным законом «О днях воинской славы (победных днях) России», который был выпущен 6 июля 2005 года. С тех пор, в этот день россияне с горечью вспоминают людей, погибших от рук террористов, а так же тех сотрудников правоохранительных органов, которые погибли во время выполнения служебного долга.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 нашей стране за последние десятилетия произошло большое количество страшных террористических актов. Но самым ужасным из них, без сомнения, можно назвать трагические события, произошедшие в Беслане (Северная Осетия), когда погибло множество детей. Тогда, 1 сентября 2004 года, когда дети с родителями пришли в школу на День знаний, не ожидая беды и</w:t>
      </w:r>
      <w:r w:rsidR="00B67440">
        <w:rPr>
          <w:sz w:val="32"/>
          <w:szCs w:val="32"/>
        </w:rPr>
        <w:t xml:space="preserve"> радуясь новому учебному году, боевики проникли в школу №</w:t>
      </w:r>
      <w:r w:rsidRPr="00F04F1D">
        <w:rPr>
          <w:sz w:val="32"/>
          <w:szCs w:val="32"/>
        </w:rPr>
        <w:t>1</w:t>
      </w:r>
      <w:r w:rsidR="00B67440">
        <w:rPr>
          <w:sz w:val="32"/>
          <w:szCs w:val="32"/>
        </w:rPr>
        <w:t xml:space="preserve"> города и захватили в заложники</w:t>
      </w:r>
      <w:r w:rsidR="005E192E">
        <w:rPr>
          <w:sz w:val="32"/>
          <w:szCs w:val="32"/>
        </w:rPr>
        <w:t xml:space="preserve"> учеников, их родителей, </w:t>
      </w:r>
      <w:r w:rsidRPr="00F04F1D">
        <w:rPr>
          <w:sz w:val="32"/>
          <w:szCs w:val="32"/>
        </w:rPr>
        <w:t>учителей. В здании школы преступники целых три дня удерживали 1128 человек.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 xml:space="preserve">Итогом этого террористического акта стала гибель более 350 человек, что составило около 1% населения города. Среди погибших были не только заложники и мирные жители, но также и военнослужащие. Половина погибших являлись </w:t>
      </w:r>
      <w:r w:rsidR="00B67440">
        <w:rPr>
          <w:sz w:val="32"/>
          <w:szCs w:val="32"/>
        </w:rPr>
        <w:t>лицами, не достигшими совершеннолетия</w:t>
      </w:r>
      <w:r w:rsidRPr="00F04F1D">
        <w:rPr>
          <w:sz w:val="32"/>
          <w:szCs w:val="32"/>
        </w:rPr>
        <w:t>. Особая трагичность этого теракта заключается в том, что погибли в основном дети и женщины. Ранено было более 500 человек.</w:t>
      </w:r>
    </w:p>
    <w:p w:rsidR="00F04F1D" w:rsidRPr="00F04F1D" w:rsidRDefault="00B67440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Тридцать один</w:t>
      </w:r>
      <w:r w:rsidR="00F04F1D" w:rsidRPr="00F04F1D">
        <w:rPr>
          <w:sz w:val="32"/>
          <w:szCs w:val="32"/>
        </w:rPr>
        <w:t xml:space="preserve"> террорист был убит во время проведения операци</w:t>
      </w:r>
      <w:r>
        <w:rPr>
          <w:sz w:val="32"/>
          <w:szCs w:val="32"/>
        </w:rPr>
        <w:t xml:space="preserve">и по освобождению заложников, </w:t>
      </w:r>
      <w:r w:rsidR="00F04F1D" w:rsidRPr="00F04F1D">
        <w:rPr>
          <w:sz w:val="32"/>
          <w:szCs w:val="32"/>
        </w:rPr>
        <w:t xml:space="preserve">один боевик был арестован и </w:t>
      </w:r>
      <w:r>
        <w:rPr>
          <w:sz w:val="32"/>
          <w:szCs w:val="32"/>
        </w:rPr>
        <w:t xml:space="preserve">в последствии </w:t>
      </w:r>
      <w:r w:rsidR="00F04F1D" w:rsidRPr="00F04F1D">
        <w:rPr>
          <w:sz w:val="32"/>
          <w:szCs w:val="32"/>
        </w:rPr>
        <w:t xml:space="preserve">получил пожизненное </w:t>
      </w:r>
      <w:r w:rsidR="005E192E">
        <w:rPr>
          <w:sz w:val="32"/>
          <w:szCs w:val="32"/>
        </w:rPr>
        <w:t>заключение. Шамиль Басаев в своё</w:t>
      </w:r>
      <w:r w:rsidR="00F04F1D" w:rsidRPr="00F04F1D">
        <w:rPr>
          <w:sz w:val="32"/>
          <w:szCs w:val="32"/>
        </w:rPr>
        <w:t xml:space="preserve">м </w:t>
      </w:r>
      <w:r w:rsidR="00F04F1D" w:rsidRPr="00F04F1D">
        <w:rPr>
          <w:sz w:val="32"/>
          <w:szCs w:val="32"/>
        </w:rPr>
        <w:lastRenderedPageBreak/>
        <w:t>заявлении, опубликованном в Интернете несколько позднее, публично взял на себя ответственност</w:t>
      </w:r>
      <w:r>
        <w:rPr>
          <w:sz w:val="32"/>
          <w:szCs w:val="32"/>
        </w:rPr>
        <w:t>ь за теракт в Беслане</w:t>
      </w:r>
      <w:r w:rsidR="00F04F1D" w:rsidRPr="00F04F1D">
        <w:rPr>
          <w:sz w:val="32"/>
          <w:szCs w:val="32"/>
        </w:rPr>
        <w:t>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После этого теракта правительство нашей страны осуществило серьёзные меры по усилению безопасности школ и других общественных объектов.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Вспоминают россияне 3 сентября также жертв и других терактов, происходив</w:t>
      </w:r>
      <w:r w:rsidR="00B67440">
        <w:rPr>
          <w:sz w:val="32"/>
          <w:szCs w:val="32"/>
        </w:rPr>
        <w:t>ших в Москве</w:t>
      </w:r>
      <w:r w:rsidRPr="00F04F1D">
        <w:rPr>
          <w:sz w:val="32"/>
          <w:szCs w:val="32"/>
        </w:rPr>
        <w:t>,</w:t>
      </w:r>
      <w:r>
        <w:rPr>
          <w:sz w:val="32"/>
          <w:szCs w:val="32"/>
        </w:rPr>
        <w:t xml:space="preserve"> Волгограде, Санкт-Петербурге,</w:t>
      </w:r>
      <w:r w:rsidRPr="00F04F1D">
        <w:rPr>
          <w:sz w:val="32"/>
          <w:szCs w:val="32"/>
        </w:rPr>
        <w:t xml:space="preserve"> а также в Чечне, Дагестане, Буденновске, </w:t>
      </w:r>
      <w:hyperlink r:id="rId11" w:tgtFrame="_blank" w:history="1">
        <w:r w:rsidRPr="00F04F1D">
          <w:rPr>
            <w:rStyle w:val="aa"/>
            <w:bCs/>
            <w:color w:val="auto"/>
            <w:sz w:val="32"/>
            <w:szCs w:val="32"/>
            <w:u w:val="none"/>
            <w:bdr w:val="none" w:sz="0" w:space="0" w:color="auto" w:frame="1"/>
          </w:rPr>
          <w:t>Первомайском</w:t>
        </w:r>
      </w:hyperlink>
      <w:r w:rsidR="00B67440">
        <w:rPr>
          <w:sz w:val="32"/>
          <w:szCs w:val="32"/>
        </w:rPr>
        <w:t>,</w:t>
      </w:r>
      <w:r w:rsidRPr="00F04F1D">
        <w:rPr>
          <w:sz w:val="32"/>
          <w:szCs w:val="32"/>
        </w:rPr>
        <w:t xml:space="preserve"> других </w:t>
      </w:r>
      <w:r w:rsidR="00B67440">
        <w:rPr>
          <w:sz w:val="32"/>
          <w:szCs w:val="32"/>
        </w:rPr>
        <w:t xml:space="preserve">городах и </w:t>
      </w:r>
      <w:r w:rsidRPr="00F04F1D">
        <w:rPr>
          <w:sz w:val="32"/>
          <w:szCs w:val="32"/>
        </w:rPr>
        <w:t>регионах нашей страны.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 этот день традиционно проходят панихиды, возлагаются цветы к мемориалам погибших, проводится всероссийская минута молчания. Во время минуты молчания во многих российских городах в небо выпускают белых голубей, которые призваны символизировать мир. В школах нашей страны к этой дате приурочены специальные уроки, посвященные проблемам борьбы против терроризма и экстремизма.</w:t>
      </w:r>
    </w:p>
    <w:p w:rsidR="00F04F1D" w:rsidRPr="00F04F1D" w:rsidRDefault="00F04F1D" w:rsidP="00F04F1D">
      <w:pPr>
        <w:pStyle w:val="2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04F1D">
        <w:rPr>
          <w:rFonts w:ascii="Times New Roman" w:hAnsi="Times New Roman" w:cs="Times New Roman"/>
          <w:color w:val="auto"/>
          <w:sz w:val="32"/>
          <w:szCs w:val="32"/>
        </w:rPr>
        <w:t>Терроризм и террористы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Наверное, не все знают, но мировой терроризм имеет уже достаточно длительную историю. Он впервые появился не в наше время, а еще во времена Великой французской революции. Что касается России, то у нас первые террористические группы возникли еще до революции. Террористы своими действиями, прежде всего, стараются оказать психологическое воздействие на общество. Они пытаются любыми способами запугать людей. Ведь и само слово "террор" в переводе с латыни означает "ужас". К теракту просто невозможно подготовиться заранее, по этой причи</w:t>
      </w:r>
      <w:r w:rsidR="00BB3A6E">
        <w:rPr>
          <w:sz w:val="32"/>
          <w:szCs w:val="32"/>
        </w:rPr>
        <w:t>не всегда следует быть внимательными и проявлять разумную бдительность</w:t>
      </w:r>
      <w:r w:rsidRPr="00F04F1D">
        <w:rPr>
          <w:sz w:val="32"/>
          <w:szCs w:val="32"/>
        </w:rPr>
        <w:t>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Терроризм в настоящее время является одной из важнейших угроз безопасности человечества и современному миру в целом. К сожалению, нужно отметить, что именно наша страна стала одной из главных мишеней террористов. В последние годы фиксируется рост количества подобных преступлений</w:t>
      </w:r>
      <w:r w:rsidR="00BB3A6E">
        <w:rPr>
          <w:sz w:val="32"/>
          <w:szCs w:val="32"/>
        </w:rPr>
        <w:t xml:space="preserve"> или попыток их совершения</w:t>
      </w:r>
      <w:r w:rsidRPr="00F04F1D">
        <w:rPr>
          <w:sz w:val="32"/>
          <w:szCs w:val="32"/>
        </w:rPr>
        <w:t>.</w:t>
      </w:r>
    </w:p>
    <w:p w:rsidR="00F04F1D" w:rsidRPr="00F04F1D" w:rsidRDefault="00BB3A6E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Все д</w:t>
      </w:r>
      <w:r w:rsidR="00F04F1D" w:rsidRPr="00F04F1D">
        <w:rPr>
          <w:sz w:val="32"/>
          <w:szCs w:val="32"/>
        </w:rPr>
        <w:t>ети и в</w:t>
      </w:r>
      <w:r>
        <w:rPr>
          <w:sz w:val="32"/>
          <w:szCs w:val="32"/>
        </w:rPr>
        <w:t xml:space="preserve">зрослые в России </w:t>
      </w:r>
      <w:r w:rsidR="00F04F1D" w:rsidRPr="00F04F1D">
        <w:rPr>
          <w:sz w:val="32"/>
          <w:szCs w:val="32"/>
        </w:rPr>
        <w:t>должны знать, что с терроризмом необходимо не только бороться, гораздо важнее и эффективнее</w:t>
      </w:r>
      <w:r>
        <w:rPr>
          <w:sz w:val="32"/>
          <w:szCs w:val="32"/>
        </w:rPr>
        <w:t xml:space="preserve"> предупреждать его проявления</w:t>
      </w:r>
      <w:r w:rsidR="00F04F1D" w:rsidRPr="00F04F1D">
        <w:rPr>
          <w:sz w:val="32"/>
          <w:szCs w:val="32"/>
        </w:rPr>
        <w:t>. Тол</w:t>
      </w:r>
      <w:r>
        <w:rPr>
          <w:sz w:val="32"/>
          <w:szCs w:val="32"/>
        </w:rPr>
        <w:t>ько объединившись, все вместе люди смогут</w:t>
      </w:r>
      <w:r w:rsidR="00F04F1D" w:rsidRPr="00F04F1D">
        <w:rPr>
          <w:sz w:val="32"/>
          <w:szCs w:val="32"/>
        </w:rPr>
        <w:t xml:space="preserve"> противостоять терроризму, не только национальному, но и международному.</w:t>
      </w:r>
    </w:p>
    <w:p w:rsidR="00F04F1D" w:rsidRPr="00F04F1D" w:rsidRDefault="003F3F7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Нужно помнить</w:t>
      </w:r>
      <w:r w:rsidR="00BB3A6E">
        <w:rPr>
          <w:sz w:val="32"/>
          <w:szCs w:val="32"/>
        </w:rPr>
        <w:t xml:space="preserve">, что каждый </w:t>
      </w:r>
      <w:r w:rsidR="00F04F1D" w:rsidRPr="00F04F1D">
        <w:rPr>
          <w:sz w:val="32"/>
          <w:szCs w:val="32"/>
        </w:rPr>
        <w:t>обязан проявлять ответ</w:t>
      </w:r>
      <w:r w:rsidR="00BB3A6E">
        <w:rPr>
          <w:sz w:val="32"/>
          <w:szCs w:val="32"/>
        </w:rPr>
        <w:t xml:space="preserve">ственность и бдительность, </w:t>
      </w:r>
      <w:r w:rsidR="00F04F1D" w:rsidRPr="00F04F1D">
        <w:rPr>
          <w:sz w:val="32"/>
          <w:szCs w:val="32"/>
        </w:rPr>
        <w:t>никто не застрахован от попадания в подобную страшную ситуацию. А лучшей профилактикой экстремист</w:t>
      </w:r>
      <w:r w:rsidR="00BB3A6E">
        <w:rPr>
          <w:sz w:val="32"/>
          <w:szCs w:val="32"/>
        </w:rPr>
        <w:t>ских настроений в обществе является взаимоуважение. Все</w:t>
      </w:r>
      <w:r w:rsidR="00F04F1D" w:rsidRPr="00F04F1D">
        <w:rPr>
          <w:sz w:val="32"/>
          <w:szCs w:val="32"/>
        </w:rPr>
        <w:t xml:space="preserve"> должны уважать культурные и </w:t>
      </w:r>
      <w:r w:rsidR="00F04F1D" w:rsidRPr="00F04F1D">
        <w:rPr>
          <w:sz w:val="32"/>
          <w:szCs w:val="32"/>
        </w:rPr>
        <w:lastRenderedPageBreak/>
        <w:t xml:space="preserve">религиозные </w:t>
      </w:r>
      <w:r w:rsidR="00BB3A6E">
        <w:rPr>
          <w:sz w:val="32"/>
          <w:szCs w:val="32"/>
        </w:rPr>
        <w:t xml:space="preserve">традиции и </w:t>
      </w:r>
      <w:r w:rsidR="00F04F1D" w:rsidRPr="00F04F1D">
        <w:rPr>
          <w:sz w:val="32"/>
          <w:szCs w:val="32"/>
        </w:rPr>
        <w:t>ос</w:t>
      </w:r>
      <w:r>
        <w:rPr>
          <w:sz w:val="32"/>
          <w:szCs w:val="32"/>
        </w:rPr>
        <w:t xml:space="preserve">обенности </w:t>
      </w:r>
      <w:r w:rsidR="00F04F1D" w:rsidRPr="00F04F1D">
        <w:rPr>
          <w:sz w:val="32"/>
          <w:szCs w:val="32"/>
        </w:rPr>
        <w:t>народов, которые населяют нашу многонациональную страну.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Трагические события в Беслане потрясли весь мир и имели широкий общественный резонанс. Лидеры разных стран и простые люди выражали солидарность России в ее борьбе</w:t>
      </w:r>
      <w:r w:rsidR="00BB3A6E">
        <w:rPr>
          <w:sz w:val="32"/>
          <w:szCs w:val="32"/>
        </w:rPr>
        <w:t xml:space="preserve"> с террором</w:t>
      </w:r>
      <w:r w:rsidRPr="00F04F1D">
        <w:rPr>
          <w:sz w:val="32"/>
          <w:szCs w:val="32"/>
        </w:rPr>
        <w:t xml:space="preserve">. Можно с уверенностью говорить, что </w:t>
      </w:r>
      <w:r w:rsidR="00BB3A6E">
        <w:rPr>
          <w:sz w:val="32"/>
          <w:szCs w:val="32"/>
        </w:rPr>
        <w:t>такая борьба</w:t>
      </w:r>
      <w:r w:rsidRPr="00F04F1D">
        <w:rPr>
          <w:sz w:val="32"/>
          <w:szCs w:val="32"/>
        </w:rPr>
        <w:t xml:space="preserve"> на сегодняшний день является одной из важнейших задач нашего государства.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Создание в нашей стране подобной памятной даты стало важным шагом на пути к увековечиванию памяти всех тех невинных людей, которые стали случайными жертвами жестоких террористических актов на всей территории России. Этот день призван символизировать объединение государства и общества в борьбе с общим врагом</w:t>
      </w:r>
      <w:r w:rsidR="00BB3A6E">
        <w:rPr>
          <w:sz w:val="32"/>
          <w:szCs w:val="32"/>
        </w:rPr>
        <w:t xml:space="preserve"> – террором</w:t>
      </w:r>
      <w:r w:rsidRPr="00F04F1D">
        <w:rPr>
          <w:sz w:val="32"/>
          <w:szCs w:val="32"/>
        </w:rPr>
        <w:t>.</w:t>
      </w:r>
    </w:p>
    <w:p w:rsidR="00CD3790" w:rsidRDefault="00CD3790" w:rsidP="00F04F1D">
      <w:pPr>
        <w:pStyle w:val="a5"/>
        <w:tabs>
          <w:tab w:val="left" w:pos="4680"/>
        </w:tabs>
        <w:ind w:firstLine="709"/>
        <w:contextualSpacing/>
        <w:jc w:val="both"/>
        <w:rPr>
          <w:sz w:val="32"/>
          <w:szCs w:val="32"/>
        </w:rPr>
      </w:pPr>
    </w:p>
    <w:p w:rsidR="00BB3A6E" w:rsidRDefault="00BB3A6E" w:rsidP="00F04F1D">
      <w:pPr>
        <w:pStyle w:val="a5"/>
        <w:tabs>
          <w:tab w:val="left" w:pos="4680"/>
        </w:tabs>
        <w:ind w:firstLine="709"/>
        <w:contextualSpacing/>
        <w:jc w:val="both"/>
        <w:rPr>
          <w:sz w:val="32"/>
          <w:szCs w:val="32"/>
        </w:rPr>
      </w:pPr>
    </w:p>
    <w:p w:rsidR="00BB3A6E" w:rsidRPr="00F04F1D" w:rsidRDefault="00BB3A6E" w:rsidP="00F04F1D">
      <w:pPr>
        <w:pStyle w:val="a5"/>
        <w:tabs>
          <w:tab w:val="left" w:pos="4680"/>
        </w:tabs>
        <w:ind w:firstLine="709"/>
        <w:contextualSpacing/>
        <w:jc w:val="both"/>
        <w:rPr>
          <w:rStyle w:val="a6"/>
          <w:rFonts w:ascii="Garamond" w:eastAsiaTheme="majorEastAsia" w:hAnsi="Garamond" w:cs="Tahoma"/>
          <w:b w:val="0"/>
          <w:sz w:val="32"/>
          <w:szCs w:val="32"/>
        </w:rPr>
      </w:pPr>
    </w:p>
    <w:p w:rsidR="00CD3790" w:rsidRPr="00F04F1D" w:rsidRDefault="00CD3790" w:rsidP="00F04F1D">
      <w:pPr>
        <w:pStyle w:val="a5"/>
        <w:tabs>
          <w:tab w:val="left" w:pos="4680"/>
        </w:tabs>
        <w:ind w:firstLine="709"/>
        <w:contextualSpacing/>
        <w:jc w:val="both"/>
        <w:rPr>
          <w:rStyle w:val="a6"/>
          <w:rFonts w:ascii="Garamond" w:eastAsiaTheme="majorEastAsia" w:hAnsi="Garamond" w:cs="Tahoma"/>
          <w:b w:val="0"/>
          <w:sz w:val="32"/>
          <w:szCs w:val="32"/>
        </w:rPr>
      </w:pPr>
    </w:p>
    <w:p w:rsidR="00CD3790" w:rsidRPr="00B373A4" w:rsidRDefault="00CD3790" w:rsidP="00CD379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4394"/>
        <w:gridCol w:w="4962"/>
      </w:tblGrid>
      <w:tr w:rsidR="00CD3790" w:rsidRPr="00B373A4" w:rsidTr="00B30A55">
        <w:trPr>
          <w:trHeight w:val="718"/>
          <w:jc w:val="center"/>
        </w:trPr>
        <w:tc>
          <w:tcPr>
            <w:tcW w:w="817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B6744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CD3790" w:rsidRPr="00B373A4" w:rsidRDefault="00B6744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№№ 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ов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Единая дежурно-диспетчерская служба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Единый телефон пожарных и спасателей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01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Полиция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02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73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vAlign w:val="center"/>
          </w:tcPr>
          <w:p w:rsidR="00CD3790" w:rsidRPr="00B373A4" w:rsidRDefault="00B6744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Скорая медицинская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 помощ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03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04 </w:t>
            </w:r>
          </w:p>
        </w:tc>
      </w:tr>
    </w:tbl>
    <w:p w:rsidR="00CD3790" w:rsidRPr="00B373A4" w:rsidRDefault="00CD3790" w:rsidP="00CD3790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67440" w:rsidRDefault="00B6744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 разработан коллективом РГКУ ДПО </w:t>
      </w:r>
    </w:p>
    <w:p w:rsidR="00CD3790" w:rsidRPr="00B373A4" w:rsidRDefault="00B6744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«УМЦ экологической безопасности и защиты населения»</w:t>
      </w:r>
      <w:r w:rsidR="00CD3790" w:rsidRPr="00B373A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D3790" w:rsidRPr="00CD3790" w:rsidRDefault="00B6744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2"/>
          <w:szCs w:val="32"/>
        </w:rPr>
        <w:t>т.</w:t>
      </w:r>
      <w:r w:rsidR="00CD3790" w:rsidRPr="00B373A4">
        <w:rPr>
          <w:rFonts w:ascii="Times New Roman" w:hAnsi="Times New Roman" w:cs="Times New Roman"/>
          <w:sz w:val="32"/>
          <w:szCs w:val="32"/>
        </w:rPr>
        <w:t xml:space="preserve"> 38-13-46</w:t>
      </w:r>
    </w:p>
    <w:sectPr w:rsidR="00CD3790" w:rsidRPr="00CD3790" w:rsidSect="00EF2B26">
      <w:footerReference w:type="default" r:id="rId12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F2B" w:rsidRDefault="00DC2F2B" w:rsidP="00EF4E90">
      <w:pPr>
        <w:spacing w:after="0" w:line="240" w:lineRule="auto"/>
      </w:pPr>
      <w:r>
        <w:separator/>
      </w:r>
    </w:p>
  </w:endnote>
  <w:endnote w:type="continuationSeparator" w:id="1">
    <w:p w:rsidR="00DC2F2B" w:rsidRDefault="00DC2F2B" w:rsidP="00EF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94018"/>
      <w:docPartObj>
        <w:docPartGallery w:val="Page Numbers (Bottom of Page)"/>
        <w:docPartUnique/>
      </w:docPartObj>
    </w:sdtPr>
    <w:sdtContent>
      <w:p w:rsidR="006448B8" w:rsidRDefault="009B3857">
        <w:pPr>
          <w:pStyle w:val="a3"/>
          <w:jc w:val="center"/>
        </w:pPr>
        <w:r>
          <w:fldChar w:fldCharType="begin"/>
        </w:r>
        <w:r w:rsidR="00CD3790">
          <w:instrText>PAGE   \* MERGEFORMAT</w:instrText>
        </w:r>
        <w:r>
          <w:fldChar w:fldCharType="separate"/>
        </w:r>
        <w:r w:rsidR="00244E1B">
          <w:rPr>
            <w:noProof/>
          </w:rPr>
          <w:t>2</w:t>
        </w:r>
        <w:r>
          <w:fldChar w:fldCharType="end"/>
        </w:r>
      </w:p>
    </w:sdtContent>
  </w:sdt>
  <w:p w:rsidR="00EF2B26" w:rsidRDefault="00DC2F2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F2B" w:rsidRDefault="00DC2F2B" w:rsidP="00EF4E90">
      <w:pPr>
        <w:spacing w:after="0" w:line="240" w:lineRule="auto"/>
      </w:pPr>
      <w:r>
        <w:separator/>
      </w:r>
    </w:p>
  </w:footnote>
  <w:footnote w:type="continuationSeparator" w:id="1">
    <w:p w:rsidR="00DC2F2B" w:rsidRDefault="00DC2F2B" w:rsidP="00EF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3F4B"/>
    <w:multiLevelType w:val="hybridMultilevel"/>
    <w:tmpl w:val="A41C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D7F00"/>
    <w:multiLevelType w:val="multilevel"/>
    <w:tmpl w:val="D3EE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A2768"/>
    <w:multiLevelType w:val="multilevel"/>
    <w:tmpl w:val="E626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22585"/>
    <w:multiLevelType w:val="multilevel"/>
    <w:tmpl w:val="203C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C7E1E"/>
    <w:multiLevelType w:val="multilevel"/>
    <w:tmpl w:val="4068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A2A70"/>
    <w:multiLevelType w:val="hybridMultilevel"/>
    <w:tmpl w:val="86A4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66274"/>
    <w:multiLevelType w:val="multilevel"/>
    <w:tmpl w:val="9AB6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623F0"/>
    <w:multiLevelType w:val="multilevel"/>
    <w:tmpl w:val="B582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790"/>
    <w:rsid w:val="00074D2E"/>
    <w:rsid w:val="00244E1B"/>
    <w:rsid w:val="002E6755"/>
    <w:rsid w:val="003F3F7D"/>
    <w:rsid w:val="004B2556"/>
    <w:rsid w:val="005962E3"/>
    <w:rsid w:val="005E192E"/>
    <w:rsid w:val="006544A4"/>
    <w:rsid w:val="00762AE7"/>
    <w:rsid w:val="009B3857"/>
    <w:rsid w:val="009E43D5"/>
    <w:rsid w:val="00A90220"/>
    <w:rsid w:val="00A919CD"/>
    <w:rsid w:val="00B373A4"/>
    <w:rsid w:val="00B67440"/>
    <w:rsid w:val="00BB3A6E"/>
    <w:rsid w:val="00C017FB"/>
    <w:rsid w:val="00C029AB"/>
    <w:rsid w:val="00CD3790"/>
    <w:rsid w:val="00DC2F2B"/>
    <w:rsid w:val="00E1589E"/>
    <w:rsid w:val="00EF4E90"/>
    <w:rsid w:val="00F04F1D"/>
    <w:rsid w:val="00F1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90"/>
  </w:style>
  <w:style w:type="paragraph" w:styleId="1">
    <w:name w:val="heading 1"/>
    <w:basedOn w:val="a"/>
    <w:link w:val="10"/>
    <w:uiPriority w:val="9"/>
    <w:qFormat/>
    <w:rsid w:val="00F04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D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D3790"/>
  </w:style>
  <w:style w:type="paragraph" w:styleId="a5">
    <w:name w:val="Normal (Web)"/>
    <w:basedOn w:val="a"/>
    <w:uiPriority w:val="99"/>
    <w:unhideWhenUsed/>
    <w:rsid w:val="00CD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D3790"/>
    <w:rPr>
      <w:b/>
      <w:bCs/>
    </w:rPr>
  </w:style>
  <w:style w:type="paragraph" w:styleId="a7">
    <w:name w:val="List Paragraph"/>
    <w:basedOn w:val="a"/>
    <w:uiPriority w:val="34"/>
    <w:qFormat/>
    <w:rsid w:val="00CD37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7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F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0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a">
    <w:name w:val="Hyperlink"/>
    <w:basedOn w:val="a0"/>
    <w:uiPriority w:val="99"/>
    <w:semiHidden/>
    <w:unhideWhenUsed/>
    <w:rsid w:val="00F04F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moment.ru/holidays/day-solidarity-fight-against-terrorism.html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inmoment.ru/holidays/day-solidarity-fight-against-terrorism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8CCBA6B2DAF84BA313C70BBFB9B431" ma:contentTypeVersion="1" ma:contentTypeDescription="Создание документа." ma:contentTypeScope="" ma:versionID="c6c00686f482d6e85aea828f9028596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XXJ7TYMEEKJ2-2344-152</_dlc_DocId>
    <_dlc_DocIdUrl xmlns="57504d04-691e-4fc4-8f09-4f19fdbe90f6">
      <Url>https://vip.gov.mari.ru/minzdrav/rpb/_layouts/DocIdRedir.aspx?ID=XXJ7TYMEEKJ2-2344-152</Url>
      <Description>XXJ7TYMEEKJ2-2344-152</Description>
    </_dlc_DocIdUrl>
  </documentManagement>
</p:properties>
</file>

<file path=customXml/itemProps1.xml><?xml version="1.0" encoding="utf-8"?>
<ds:datastoreItem xmlns:ds="http://schemas.openxmlformats.org/officeDocument/2006/customXml" ds:itemID="{028DCCF4-7A3B-411A-BBCE-A655B86034D5}"/>
</file>

<file path=customXml/itemProps2.xml><?xml version="1.0" encoding="utf-8"?>
<ds:datastoreItem xmlns:ds="http://schemas.openxmlformats.org/officeDocument/2006/customXml" ds:itemID="{CF4015B8-D737-4421-86B4-51AC04501B1D}"/>
</file>

<file path=customXml/itemProps3.xml><?xml version="1.0" encoding="utf-8"?>
<ds:datastoreItem xmlns:ds="http://schemas.openxmlformats.org/officeDocument/2006/customXml" ds:itemID="{62B761A8-F379-4DB1-948D-A2BA776001C4}"/>
</file>

<file path=customXml/itemProps4.xml><?xml version="1.0" encoding="utf-8"?>
<ds:datastoreItem xmlns:ds="http://schemas.openxmlformats.org/officeDocument/2006/customXml" ds:itemID="{94C89BB3-19E5-4925-B121-1FB10EB4E4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9268410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Преподаватель1</cp:lastModifiedBy>
  <cp:revision>16</cp:revision>
  <cp:lastPrinted>2017-05-29T12:18:00Z</cp:lastPrinted>
  <dcterms:created xsi:type="dcterms:W3CDTF">2017-03-10T07:19:00Z</dcterms:created>
  <dcterms:modified xsi:type="dcterms:W3CDTF">2019-08-16T07:16:00Z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0x010100178CCBA6B2DAF84BA313C70BBFB9B431</vt:lpwstr>
  </property>
  <property fmtid="{D5CDD505-2E9C-101B-9397-08002B2CF9AE}" pid="3" name="_dlc_DocIdItemGuid">
    <vt:lpwstr>3c3c3911-75cf-4d82-bfba-8f6f362f71f1</vt:lpwstr>
  </property>
</Properties>
</file>