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28" w:rsidRDefault="00890F28" w:rsidP="00890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Гастроэнтерологическое отделение</w:t>
      </w:r>
    </w:p>
    <w:bookmarkEnd w:id="0"/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плановая госпитализация.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обострение язвенной болезни желудка и 12 перстной кишки: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со стойким болевым синдром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при резком истощении</w:t>
      </w:r>
    </w:p>
    <w:p w:rsidR="00890F28" w:rsidRDefault="00890F28" w:rsidP="00890F2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подозрении на малигнизацию язвы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осложнении язвы перидуоденитом, перигастритом</w:t>
      </w:r>
    </w:p>
    <w:p w:rsidR="00890F28" w:rsidRDefault="00890F28" w:rsidP="00890F2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редкие формы заболеваний пищевода и желудка, установленные впервые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заболевание желчного пузыря: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).хронический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холецистит,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перихолецистит</w:t>
      </w:r>
      <w:proofErr w:type="spellEnd"/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хронический калькулезный холецистит с частыми рецидивами</w:t>
      </w:r>
    </w:p>
    <w:p w:rsidR="00890F28" w:rsidRDefault="00890F28" w:rsidP="00890F2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).холециститы</w:t>
      </w:r>
      <w:proofErr w:type="gramEnd"/>
      <w:r>
        <w:rPr>
          <w:rFonts w:ascii="Times New Roman" w:hAnsi="Times New Roman" w:cs="Times New Roman"/>
          <w:sz w:val="24"/>
          <w:szCs w:val="24"/>
        </w:rPr>
        <w:t>. осложненные дуоденитом, панкреатитом, колитом, гепатитом, холангитом.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хронический панкреатит, осложненный внешнесекреторной недостаточностью поджелудочной железы.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5.активный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люпоидный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холестатический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гепатиты</w:t>
      </w:r>
    </w:p>
    <w:p w:rsidR="00890F28" w:rsidRDefault="00890F28" w:rsidP="00890F2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6.цирроз печени без активного кровотечения</w:t>
      </w:r>
    </w:p>
    <w:p w:rsidR="00890F28" w:rsidRDefault="00890F28" w:rsidP="00890F2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7.воспалительные заболевания кишечника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болезнь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Крона, НЯК) в стадии обострения</w:t>
      </w:r>
    </w:p>
    <w:p w:rsidR="00890F28" w:rsidRDefault="00890F28" w:rsidP="00890F2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заболевания неясного характера: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печени, селезенки, асцитом, желтухой, анемией, лихорадкой и т.д.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осложнения после операции на желчном пузыре, желудке: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постхолецистэктомический синдром при подозрении на холангит, камни в протоках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при подозрении на демпинг синдром,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анастомозит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пептическую язву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анастамоза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нуждающийся в проведении дополнительных сложных диагностических исследований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нуждающиеся в обследовании по направлении городского военкомата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12.экспертные больные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13. синдром раздраженного кишечника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экстренная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госпитализация.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остро возникшие обострения хронических заболеваний желудочно-кишечного тракта, которые нуждаются в динамическом круглосуточном наблюдении гастроэнтеролога и хирурга и требуют немедленной терапии</w:t>
      </w:r>
    </w:p>
    <w:p w:rsidR="00890F28" w:rsidRDefault="00890F28" w:rsidP="00890F2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эндокринные заболевания в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гипергликемическая кома, острая надпочечниковая недостаточность,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гипертиреоидная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показания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госпитализации в дневной стационар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язвенной болезни желудка и 12 перстной кишки после купирования острых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симтомов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 для продолжения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2.обострение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воспалительных заболеваний или острые воспалительные заболевания желудочно-кишечного тракта, умеренно выраженные, требующие ежедневной коррекции терапии 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дивертикулярная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болезнь толстой кишки без синдромных проявлений для коррекции диеты и медикаментозной терапии.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синдром раздраженного кишечника при отсутствии синдрома диареи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постхолецистэктомический синдром после купирования острого болевого синдрома</w:t>
      </w:r>
    </w:p>
    <w:p w:rsidR="00890F28" w:rsidRDefault="00890F28" w:rsidP="0089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метаболический синдром для коррекции диеты и подбора медикаментозного лечения.</w:t>
      </w:r>
    </w:p>
    <w:p w:rsidR="002A0DCB" w:rsidRPr="00890F28" w:rsidRDefault="002A0DCB" w:rsidP="00890F28"/>
    <w:sectPr w:rsidR="002A0DCB" w:rsidRPr="0089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4F0D92"/>
    <w:rsid w:val="00875850"/>
    <w:rsid w:val="00890F28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XXJ7TYMEEKJ2-3169-146</_dlc_DocId>
    <_dlc_DocIdUrl xmlns="57504d04-691e-4fc4-8f09-4f19fdbe90f6">
      <Url>https://vip.gov.mari.ru/minzdrav/jgb/_layouts/DocIdRedir.aspx?ID=XXJ7TYMEEKJ2-3169-146</Url>
      <Description>XXJ7TYMEEKJ2-3169-146</Description>
    </_dlc_DocIdUrl>
  </documentManagement>
</p:properties>
</file>

<file path=customXml/itemProps1.xml><?xml version="1.0" encoding="utf-8"?>
<ds:datastoreItem xmlns:ds="http://schemas.openxmlformats.org/officeDocument/2006/customXml" ds:itemID="{B86200E6-B98F-4D5F-A6A8-F74C84C2CC05}"/>
</file>

<file path=customXml/itemProps2.xml><?xml version="1.0" encoding="utf-8"?>
<ds:datastoreItem xmlns:ds="http://schemas.openxmlformats.org/officeDocument/2006/customXml" ds:itemID="{07984C2A-601C-49D2-B439-90DFDCA2428B}"/>
</file>

<file path=customXml/itemProps3.xml><?xml version="1.0" encoding="utf-8"?>
<ds:datastoreItem xmlns:ds="http://schemas.openxmlformats.org/officeDocument/2006/customXml" ds:itemID="{B14BAA33-0A84-4E71-837E-BBE2A5252003}"/>
</file>

<file path=customXml/itemProps4.xml><?xml version="1.0" encoding="utf-8"?>
<ds:datastoreItem xmlns:ds="http://schemas.openxmlformats.org/officeDocument/2006/customXml" ds:itemID="{C39471A6-2BAD-490F-9A7E-9B3928BFE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Гастроэнтерологическое отделение</dc:title>
  <dc:subject/>
  <dc:creator>Елена</dc:creator>
  <cp:keywords/>
  <dc:description/>
  <cp:lastModifiedBy>Елена</cp:lastModifiedBy>
  <cp:revision>2</cp:revision>
  <dcterms:created xsi:type="dcterms:W3CDTF">2017-11-14T10:59:00Z</dcterms:created>
  <dcterms:modified xsi:type="dcterms:W3CDTF">2017-11-14T10:59:00Z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e1826dda-baba-45f1-88cd-fc8bd59eb8b0</vt:lpwstr>
  </property>
  <property fmtid="{D5CDD505-2E9C-101B-9397-08002B2CF9AE}" pid="3" name="ContentTypeId">
    <vt:lpwstr>0x010100D3F4FBFE4F375A4295F079CD4C7B57F2</vt:lpwstr>
  </property>
</Properties>
</file>