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2D" w:rsidRPr="00480F2D" w:rsidRDefault="00480F2D" w:rsidP="00480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0F2D">
        <w:rPr>
          <w:rFonts w:ascii="Times New Roman" w:hAnsi="Times New Roman" w:cs="Times New Roman"/>
          <w:b/>
          <w:sz w:val="24"/>
          <w:szCs w:val="24"/>
        </w:rPr>
        <w:t>О проведении подчищающей иммунизации против полиомиелита</w:t>
      </w:r>
    </w:p>
    <w:p w:rsidR="00480F2D" w:rsidRPr="00480F2D" w:rsidRDefault="00480F2D" w:rsidP="00480F2D">
      <w:pPr>
        <w:jc w:val="both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 xml:space="preserve">По информации Федеральной службы по надзору в сфере защиты прав потребителей и благополучия человека в текущем году в Пакистане и Афганистане было зарегистрировано 27 случаев заболевания полиомиелитом, вызванных «диким» штаммом </w:t>
      </w:r>
      <w:proofErr w:type="spellStart"/>
      <w:r w:rsidRPr="00480F2D">
        <w:rPr>
          <w:rFonts w:ascii="Times New Roman" w:hAnsi="Times New Roman" w:cs="Times New Roman"/>
          <w:sz w:val="24"/>
          <w:szCs w:val="24"/>
        </w:rPr>
        <w:t>полиовируса</w:t>
      </w:r>
      <w:proofErr w:type="spellEnd"/>
      <w:r w:rsidRPr="00480F2D">
        <w:rPr>
          <w:rFonts w:ascii="Times New Roman" w:hAnsi="Times New Roman" w:cs="Times New Roman"/>
          <w:sz w:val="24"/>
          <w:szCs w:val="24"/>
        </w:rPr>
        <w:t xml:space="preserve">. Не совсем благополучно и на Украине, где выявлены 2 случая заболевания не привитых против полиомиелита детей, вызванного </w:t>
      </w:r>
      <w:proofErr w:type="spellStart"/>
      <w:r w:rsidRPr="00480F2D">
        <w:rPr>
          <w:rFonts w:ascii="Times New Roman" w:hAnsi="Times New Roman" w:cs="Times New Roman"/>
          <w:sz w:val="24"/>
          <w:szCs w:val="24"/>
        </w:rPr>
        <w:t>вакцинородственным</w:t>
      </w:r>
      <w:proofErr w:type="spellEnd"/>
      <w:r w:rsidRPr="00480F2D">
        <w:rPr>
          <w:rFonts w:ascii="Times New Roman" w:hAnsi="Times New Roman" w:cs="Times New Roman"/>
          <w:sz w:val="24"/>
          <w:szCs w:val="24"/>
        </w:rPr>
        <w:t xml:space="preserve"> штаммом вируса полиомиелита.</w:t>
      </w:r>
    </w:p>
    <w:p w:rsidR="00480F2D" w:rsidRPr="00480F2D" w:rsidRDefault="00480F2D" w:rsidP="00480F2D">
      <w:pPr>
        <w:jc w:val="both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>Учитывая крайне низкие охваты прививками детей в Украине, Европейское бюро Всемирной организации здравоохранения расценивает ситуацию в стране как чрезвычайной и оценивает риск дальнейшего распространения этого штамма внутри страны как высокий.</w:t>
      </w:r>
    </w:p>
    <w:p w:rsidR="00480F2D" w:rsidRPr="00480F2D" w:rsidRDefault="00480F2D" w:rsidP="00480F2D">
      <w:pPr>
        <w:jc w:val="both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>Интенсивные миграционные потоки населения создают реальный риск завоза полиомиелита как на территорию России, так и на территорию нашей республики.</w:t>
      </w:r>
    </w:p>
    <w:p w:rsidR="00480F2D" w:rsidRPr="00480F2D" w:rsidRDefault="00480F2D" w:rsidP="00480F2D">
      <w:pPr>
        <w:jc w:val="both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>В целях недопущения возникновения случаев заболевания полиомиелитом в период времени с сентября по октябрь 2015 в республике начата и проводится подчищающая иммунизация против полиомиелита детей в возрасте от 6 месяцев до 14 лет, ранее не привитых против полиомиелита, в первую очередь детей вынужденных переселенцев и кочующего населения.</w:t>
      </w:r>
    </w:p>
    <w:p w:rsidR="00480F2D" w:rsidRPr="00480F2D" w:rsidRDefault="00480F2D" w:rsidP="00480F2D">
      <w:pPr>
        <w:jc w:val="both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>Согласно проведенному анализу состояния иммунизации детей против полиомиелита, в республике насчитывается более 2 000 тысяч не привитых детей в возрасте от 6 месяцев до 14 лет.</w:t>
      </w:r>
    </w:p>
    <w:p w:rsidR="00480F2D" w:rsidRPr="00480F2D" w:rsidRDefault="00480F2D" w:rsidP="00480F2D">
      <w:pPr>
        <w:jc w:val="both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>Главная цель проведения подчищающей иммунизации против полиомиелита – защитить отдельного ребенка от этой инфекции, но и создать надежный коллективный иммунитет, который не позволит, в случае завоза инфекции, широкому распространению инфекции.</w:t>
      </w:r>
    </w:p>
    <w:p w:rsidR="00480F2D" w:rsidRPr="00480F2D" w:rsidRDefault="00480F2D" w:rsidP="00480F2D">
      <w:pPr>
        <w:jc w:val="both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>Прививку против полиомиелита должен получить каждый ребенок. Родители должны понимать, что отказавшись от прививки, они рискуют здоровьем и жизнью своего ребенка. Полиомиелит невозможно излечить без тяжелых последствий, но его можно предотвратить, сделав прививку.</w:t>
      </w:r>
    </w:p>
    <w:p w:rsidR="00480F2D" w:rsidRPr="00480F2D" w:rsidRDefault="00480F2D" w:rsidP="00480F2D">
      <w:pPr>
        <w:jc w:val="both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>Уважаемые родители, поддержите прививочную компанию, привейте своих детей и защитите их от полиомиелита!</w:t>
      </w:r>
    </w:p>
    <w:p w:rsidR="00480F2D" w:rsidRPr="00480F2D" w:rsidRDefault="00480F2D" w:rsidP="00480F2D">
      <w:pPr>
        <w:jc w:val="both"/>
        <w:rPr>
          <w:rFonts w:ascii="Times New Roman" w:hAnsi="Times New Roman" w:cs="Times New Roman"/>
          <w:sz w:val="24"/>
          <w:szCs w:val="24"/>
        </w:rPr>
      </w:pPr>
      <w:r w:rsidRPr="00480F2D">
        <w:rPr>
          <w:rFonts w:ascii="Times New Roman" w:hAnsi="Times New Roman" w:cs="Times New Roman"/>
          <w:sz w:val="24"/>
          <w:szCs w:val="24"/>
        </w:rPr>
        <w:t>Профилактические прививки против полиомиелита, проводятся в прививочных кабинетах всех детских лечебно-профилактических учреждений.</w:t>
      </w:r>
      <w:bookmarkStart w:id="0" w:name="_GoBack"/>
      <w:bookmarkEnd w:id="0"/>
    </w:p>
    <w:sectPr w:rsidR="00480F2D" w:rsidRPr="00480F2D" w:rsidSect="000A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3C6"/>
    <w:rsid w:val="000A2F4B"/>
    <w:rsid w:val="00480F2D"/>
    <w:rsid w:val="00CF53C6"/>
    <w:rsid w:val="00F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F2E73-E025-4D1E-8A14-44C8EE95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FFB77794C2D4EB88230905C3AF899" ma:contentTypeVersion="0" ma:contentTypeDescription="Создание документа." ma:contentTypeScope="" ma:versionID="b05f429defb2f181987927aa9453dc6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XXJ7TYMEEKJ2-2029-239</_dlc_DocId>
    <_dlc_DocIdUrl xmlns="57504d04-691e-4fc4-8f09-4f19fdbe90f6">
      <Url>https://vip.gov.mari.ru/minzdrav/jdgb/_layouts/DocIdRedir.aspx?ID=XXJ7TYMEEKJ2-2029-239</Url>
      <Description>XXJ7TYMEEKJ2-2029-239</Description>
    </_dlc_DocIdUrl>
  </documentManagement>
</p:properties>
</file>

<file path=customXml/itemProps1.xml><?xml version="1.0" encoding="utf-8"?>
<ds:datastoreItem xmlns:ds="http://schemas.openxmlformats.org/officeDocument/2006/customXml" ds:itemID="{426518AE-360C-4AA2-B827-4514942EBBCC}"/>
</file>

<file path=customXml/itemProps2.xml><?xml version="1.0" encoding="utf-8"?>
<ds:datastoreItem xmlns:ds="http://schemas.openxmlformats.org/officeDocument/2006/customXml" ds:itemID="{65B1AD36-19DA-4683-8C3A-B2060191F112}"/>
</file>

<file path=customXml/itemProps3.xml><?xml version="1.0" encoding="utf-8"?>
<ds:datastoreItem xmlns:ds="http://schemas.openxmlformats.org/officeDocument/2006/customXml" ds:itemID="{A9C2B5B5-DEE4-4C0B-AD82-381A73604C6D}"/>
</file>

<file path=customXml/itemProps4.xml><?xml version="1.0" encoding="utf-8"?>
<ds:datastoreItem xmlns:ds="http://schemas.openxmlformats.org/officeDocument/2006/customXml" ds:itemID="{C33CAF76-840C-435A-B725-89418CFB3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2021-10-14T06:36:00Z</dcterms:created>
  <dcterms:modified xsi:type="dcterms:W3CDTF">2021-10-14T06:37:00Z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0x010100FBCFFB77794C2D4EB88230905C3AF899</vt:lpwstr>
  </property>
  <property fmtid="{D5CDD505-2E9C-101B-9397-08002B2CF9AE}" pid="3" name="_dlc_DocIdItemGuid">
    <vt:lpwstr>2bd0e145-1101-499a-bdf6-412203565ce2</vt:lpwstr>
  </property>
</Properties>
</file>