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63" w:rsidRDefault="00EF5E63" w:rsidP="00773EC5">
      <w:pPr>
        <w:pStyle w:val="a5"/>
        <w:spacing w:before="0" w:beforeAutospacing="0" w:after="0" w:afterAutospacing="0"/>
        <w:jc w:val="center"/>
      </w:pPr>
      <w:r w:rsidRPr="00773EC5">
        <w:rPr>
          <w:rStyle w:val="a6"/>
          <w:highlight w:val="yellow"/>
        </w:rPr>
        <w:t>Влияние моральной жестокости на ребенка</w:t>
      </w:r>
    </w:p>
    <w:p w:rsidR="00EF5E63" w:rsidRDefault="00EF5E63" w:rsidP="00773EC5">
      <w:pPr>
        <w:pStyle w:val="a5"/>
        <w:spacing w:before="0" w:beforeAutospacing="0" w:after="0" w:afterAutospacing="0"/>
        <w:jc w:val="center"/>
      </w:pPr>
      <w:r>
        <w:t> </w:t>
      </w:r>
    </w:p>
    <w:p w:rsidR="00EF5E63" w:rsidRDefault="00EF5E63" w:rsidP="00773EC5">
      <w:pPr>
        <w:pStyle w:val="a5"/>
        <w:spacing w:before="0" w:beforeAutospacing="0" w:after="0" w:afterAutospacing="0"/>
      </w:pPr>
      <w:r>
        <w:rPr>
          <w:rStyle w:val="a6"/>
        </w:rPr>
        <w:t xml:space="preserve">        </w:t>
      </w:r>
      <w:r w:rsidRPr="00773EC5">
        <w:rPr>
          <w:rStyle w:val="a6"/>
          <w:highlight w:val="yellow"/>
        </w:rPr>
        <w:t>Поведенческие и физические индикаторы проявления моральной жестокости:</w:t>
      </w:r>
    </w:p>
    <w:p w:rsidR="00EF5E63" w:rsidRDefault="00EF5E63" w:rsidP="00EF5E63">
      <w:pPr>
        <w:pStyle w:val="a5"/>
      </w:pPr>
      <w:r>
        <w:t>- не растет, не набирает подходящего веса или теряет вес;</w:t>
      </w:r>
    </w:p>
    <w:p w:rsidR="00EF5E63" w:rsidRDefault="00EF5E63" w:rsidP="00EF5E63">
      <w:pPr>
        <w:pStyle w:val="a5"/>
      </w:pPr>
      <w:r>
        <w:t>- ребенок брошен, находится без присмотра, не имеет подходящей одежды, жилища;</w:t>
      </w:r>
    </w:p>
    <w:p w:rsidR="00EF5E63" w:rsidRDefault="00EF5E63" w:rsidP="00EF5E63">
      <w:pPr>
        <w:pStyle w:val="a5"/>
      </w:pPr>
      <w: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EF5E63" w:rsidRDefault="00EF5E63" w:rsidP="00EF5E63">
      <w:pPr>
        <w:pStyle w:val="a5"/>
      </w:pPr>
      <w:r>
        <w:t>- не ходит в детский сад, школу, прогуливает уроки, приходит на занятия слишком рано и уходит из школы слишком поздно;</w:t>
      </w:r>
    </w:p>
    <w:p w:rsidR="00EF5E63" w:rsidRDefault="00EF5E63" w:rsidP="00EF5E63">
      <w:pPr>
        <w:pStyle w:val="a5"/>
      </w:pPr>
      <w:r>
        <w:t>- устает, апатичен, сонный вид, опухшие веки, имеет отклонения в поведении.</w:t>
      </w:r>
    </w:p>
    <w:p w:rsidR="00EF5E63" w:rsidRPr="00773EC5" w:rsidRDefault="00EF5E63" w:rsidP="00EF5E63">
      <w:pPr>
        <w:pStyle w:val="a5"/>
        <w:rPr>
          <w:u w:val="single"/>
        </w:rPr>
      </w:pPr>
      <w:r w:rsidRPr="00773EC5">
        <w:rPr>
          <w:rStyle w:val="a6"/>
          <w:u w:val="single"/>
        </w:rPr>
        <w:t>а так же:</w:t>
      </w:r>
    </w:p>
    <w:p w:rsidR="00EF5E63" w:rsidRDefault="00EF5E63" w:rsidP="00EF5E63">
      <w:pPr>
        <w:pStyle w:val="a5"/>
      </w:pPr>
      <w:r>
        <w:t>-неумение играть;</w:t>
      </w:r>
    </w:p>
    <w:p w:rsidR="00EF5E63" w:rsidRDefault="00EF5E63" w:rsidP="00EF5E63">
      <w:pPr>
        <w:pStyle w:val="a5"/>
      </w:pPr>
      <w:r>
        <w:t>- постоянный поиск внимания или участия;</w:t>
      </w:r>
    </w:p>
    <w:p w:rsidR="00EF5E63" w:rsidRDefault="00EF5E63" w:rsidP="00EF5E63">
      <w:pPr>
        <w:pStyle w:val="a5"/>
      </w:pPr>
      <w:r>
        <w:t>- крайности поведения - инфантилизм или принятие роли взрослого,</w:t>
      </w:r>
    </w:p>
    <w:p w:rsidR="00EF5E63" w:rsidRDefault="00EF5E63" w:rsidP="00EF5E63">
      <w:pPr>
        <w:pStyle w:val="a5"/>
      </w:pPr>
      <w:r>
        <w:t>- поведение в «псевдо взрослой манере»,</w:t>
      </w:r>
    </w:p>
    <w:p w:rsidR="00EF5E63" w:rsidRDefault="00EF5E63" w:rsidP="00EF5E63">
      <w:pPr>
        <w:pStyle w:val="a5"/>
      </w:pPr>
      <w:r>
        <w:t>-агрессивность или замкнутость,</w:t>
      </w:r>
    </w:p>
    <w:p w:rsidR="00EF5E63" w:rsidRDefault="00EF5E63" w:rsidP="00EF5E63">
      <w:pPr>
        <w:pStyle w:val="a5"/>
      </w:pPr>
      <w:r>
        <w:t>- неразборчивое дружелюбие или не желание общаться;</w:t>
      </w:r>
    </w:p>
    <w:p w:rsidR="00EF5E63" w:rsidRDefault="00EF5E63" w:rsidP="00EF5E63">
      <w:pPr>
        <w:pStyle w:val="a5"/>
      </w:pPr>
      <w:r>
        <w:t>-жестокость к животным;</w:t>
      </w:r>
    </w:p>
    <w:p w:rsidR="00EF5E63" w:rsidRDefault="00EF5E63" w:rsidP="00EF5E63">
      <w:pPr>
        <w:pStyle w:val="a5"/>
      </w:pPr>
      <w:r>
        <w:t>- раскачивание на стульях,</w:t>
      </w:r>
    </w:p>
    <w:p w:rsidR="00EF5E63" w:rsidRDefault="00EF5E63" w:rsidP="00EF5E63">
      <w:pPr>
        <w:pStyle w:val="a5"/>
      </w:pPr>
      <w:r>
        <w:t>-сосание пальцев.</w:t>
      </w:r>
    </w:p>
    <w:p w:rsidR="00857466" w:rsidRDefault="00857466"/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63"/>
    <w:rsid w:val="00190D2A"/>
    <w:rsid w:val="002D60DF"/>
    <w:rsid w:val="006841FE"/>
    <w:rsid w:val="00773EC5"/>
    <w:rsid w:val="00857466"/>
    <w:rsid w:val="00C0324C"/>
    <w:rsid w:val="00D61CC5"/>
    <w:rsid w:val="00E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F5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uiPriority w:val="22"/>
    <w:qFormat/>
    <w:rsid w:val="00EF5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XXJ7TYMEEKJ2-4322-474</_dlc_DocId>
    <_dlc_DocIdUrl xmlns="57504d04-691e-4fc4-8f09-4f19fdbe90f6">
      <Url>https://vip.gov.mari.ru/minsoc/kcson_urino/_layouts/DocIdRedir.aspx?ID=XXJ7TYMEEKJ2-4322-474</Url>
      <Description>XXJ7TYMEEKJ2-4322-474</Description>
    </_dlc_DocIdUrl>
  </documentManagement>
</p:properties>
</file>

<file path=customXml/itemProps1.xml><?xml version="1.0" encoding="utf-8"?>
<ds:datastoreItem xmlns:ds="http://schemas.openxmlformats.org/officeDocument/2006/customXml" ds:itemID="{E150ABC5-FD3E-49CD-8DE0-A17061CCE86C}"/>
</file>

<file path=customXml/itemProps2.xml><?xml version="1.0" encoding="utf-8"?>
<ds:datastoreItem xmlns:ds="http://schemas.openxmlformats.org/officeDocument/2006/customXml" ds:itemID="{B1491F1A-E13E-4434-91AE-A1BB59447F58}"/>
</file>

<file path=customXml/itemProps3.xml><?xml version="1.0" encoding="utf-8"?>
<ds:datastoreItem xmlns:ds="http://schemas.openxmlformats.org/officeDocument/2006/customXml" ds:itemID="{30BE300F-685D-4582-88AB-3A474F6632BE}"/>
</file>

<file path=customXml/itemProps4.xml><?xml version="1.0" encoding="utf-8"?>
<ds:datastoreItem xmlns:ds="http://schemas.openxmlformats.org/officeDocument/2006/customXml" ds:itemID="{842C7499-8B7C-4717-9CC3-FB4EAE0EF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5</cp:revision>
  <dcterms:created xsi:type="dcterms:W3CDTF">2020-07-17T05:27:00Z</dcterms:created>
  <dcterms:modified xsi:type="dcterms:W3CDTF">2020-07-17T05:44:00Z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81166623-7d19-4d95-a18e-d85249492fcb</vt:lpwstr>
  </property>
</Properties>
</file>