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"/>
        <w:gridCol w:w="14280"/>
      </w:tblGrid>
      <w:tr w:rsidR="00715136" w:rsidRPr="00D353B0" w:rsidTr="0071513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15136" w:rsidRPr="00D353B0" w:rsidRDefault="0071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old.mari-el.gov.ru/PublishingImages/px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mari-el.gov.ru/PublishingImages/px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 w:horzAnchor="margin" w:tblpXSpec="center" w:tblpY="1"/>
              <w:tblOverlap w:val="never"/>
              <w:tblW w:w="105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40"/>
            </w:tblGrid>
            <w:tr w:rsidR="00715136" w:rsidRPr="00D353B0" w:rsidTr="00D353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5136" w:rsidRPr="00D353B0" w:rsidRDefault="00715136" w:rsidP="00D353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mainContent"/>
                  <w:bookmarkEnd w:id="0"/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обслуживание граждан</w:t>
                  </w:r>
                </w:p>
                <w:p w:rsidR="00715136" w:rsidRPr="00D353B0" w:rsidRDefault="00715136" w:rsidP="00715136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Срочные социальные услуги </w:t>
                  </w:r>
                </w:p>
                <w:p w:rsidR="00715136" w:rsidRPr="00D353B0" w:rsidRDefault="00715136" w:rsidP="00715136">
                  <w:pPr>
                    <w:spacing w:before="100" w:beforeAutospacing="1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Срочные социальные услуги предоставляются гражданам, если существуют обстоятельства, которые ухудшают или могут ухудшить условия их жизнедеятельности.</w:t>
                  </w:r>
                </w:p>
                <w:p w:rsidR="00715136" w:rsidRPr="00D353B0" w:rsidRDefault="00715136" w:rsidP="00715136">
                  <w:pPr>
                    <w:spacing w:before="100" w:beforeAutospacing="1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предоставления срочных социальных услуг заключается в повышении качества, доступности предоставления социальных услуг, создания комфортных условий гражданам (далее – получатели социальных услуг), обратившимся за получением социальных услуг.</w:t>
                  </w:r>
                </w:p>
                <w:p w:rsidR="00715136" w:rsidRPr="00D353B0" w:rsidRDefault="00715136" w:rsidP="00715136">
                  <w:pPr>
                    <w:spacing w:before="100" w:beforeAutospacing="1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 на имя директора в письменной или электронной форме.</w:t>
                  </w:r>
                </w:p>
                <w:p w:rsidR="00D353B0" w:rsidRDefault="00715136" w:rsidP="00D353B0">
                  <w:pPr>
                    <w:spacing w:before="100" w:beforeAutospacing="1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            </w:r>
                </w:p>
                <w:p w:rsidR="00715136" w:rsidRPr="00D353B0" w:rsidRDefault="00EC577C" w:rsidP="00D353B0">
                  <w:pPr>
                    <w:spacing w:before="100" w:beforeAutospacing="1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715136" w:rsidRPr="00D353B0">
                      <w:rPr>
                        <w:rStyle w:val="a6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Заявление</w:t>
                    </w:r>
                  </w:hyperlink>
                  <w:r w:rsidR="00715136"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353B0" w:rsidRDefault="00715136" w:rsidP="00715136">
                  <w:pPr>
                    <w:pStyle w:val="a7"/>
                    <w:spacing w:after="0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предоставления социальных услуг к заявлению прилагаются следующие документы:</w:t>
                  </w:r>
                </w:p>
                <w:p w:rsidR="00D353B0" w:rsidRDefault="00715136" w:rsidP="00D353B0">
                  <w:pPr>
                    <w:pStyle w:val="a7"/>
                    <w:spacing w:after="0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документ, удостоверяющий личность получателя социальных услуг;</w:t>
                  </w:r>
                </w:p>
                <w:p w:rsidR="00D353B0" w:rsidRDefault="00D353B0" w:rsidP="00715136">
                  <w:pPr>
                    <w:pStyle w:val="a7"/>
                    <w:spacing w:after="0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15136"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аспорт или иной документ, удостоверяющий личность законного представителя получателя социальных услуг;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документ, подтверждающий полномочия законного представителя получателя социальных услуг.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firstLine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Документы могут быть представлены в подлиннике или в копии, заверенной в установленном порядке.</w:t>
                  </w:r>
                </w:p>
                <w:p w:rsidR="00715136" w:rsidRPr="00D353B0" w:rsidRDefault="00715136" w:rsidP="00D353B0">
                  <w:pPr>
                    <w:pStyle w:val="a7"/>
                    <w:spacing w:after="0"/>
                    <w:ind w:lef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gramStart"/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срочных социальных услуг оказывается в соответствии с перечнем социальных услуг, утвержденным статьей 21 Федерально</w:t>
                  </w:r>
                  <w:r w:rsid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закона </w:t>
                  </w: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28 декабря 2013 г.  № 442-ФЗ «Об основах социального обслуживания </w:t>
                  </w: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граждан в Российской Федерации», а также постановлением Правительст</w:t>
                  </w:r>
                  <w:r w:rsid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 РМЭ от 18.01.2016 г.</w:t>
                  </w: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№ 8 «Об утверждении Порядка предоставления срочных социальных услуг в отделение социального обслуживания граждан при комплексном центре социального обслуживания граждан». </w:t>
                  </w:r>
                  <w:proofErr w:type="gramEnd"/>
                </w:p>
                <w:p w:rsidR="00D353B0" w:rsidRDefault="00D353B0" w:rsidP="00D353B0">
                  <w:pPr>
                    <w:spacing w:after="0"/>
                    <w:jc w:val="center"/>
                    <w:rPr>
                      <w:rStyle w:val="a9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5136" w:rsidRPr="00D353B0" w:rsidRDefault="00D353B0" w:rsidP="00D353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9"/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715136" w:rsidRPr="00D353B0">
                    <w:rPr>
                      <w:rStyle w:val="a9"/>
                      <w:rFonts w:ascii="Times New Roman" w:hAnsi="Times New Roman" w:cs="Times New Roman"/>
                      <w:sz w:val="28"/>
                      <w:szCs w:val="28"/>
                    </w:rPr>
                    <w:t>рочные социальные услуги,</w:t>
                  </w:r>
                </w:p>
                <w:p w:rsidR="00715136" w:rsidRPr="00D353B0" w:rsidRDefault="00715136" w:rsidP="00D353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353B0">
                    <w:rPr>
                      <w:rStyle w:val="a9"/>
                      <w:rFonts w:ascii="Times New Roman" w:hAnsi="Times New Roman" w:cs="Times New Roman"/>
                      <w:sz w:val="28"/>
                      <w:szCs w:val="28"/>
                    </w:rPr>
                    <w:t>предоставляемые в отделении социального обслуживания граждан</w:t>
                  </w:r>
                  <w:proofErr w:type="gramEnd"/>
                </w:p>
                <w:p w:rsidR="00715136" w:rsidRPr="00D353B0" w:rsidRDefault="00715136" w:rsidP="00D353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1.обеспечение бесплатным горячим питанием;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2.обеспечение одеждой, обувью, в том числе бывшими в употреблении, и другими предметами первой необходимости;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3.оказание адресной социальной помощи;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4.предоставление временного жилого помещения;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5.оказание экстренной психологической помощи, в том числе по телефону доверия;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6.оказание юридической помощи в целях защиты прав и законных интересов получателей социальных услуг;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7.выявление и учет граждан, остро нуждающихся в социальной помощи, на территории Республики Марий Эл, проведение опроса и первичной социальной диагностики граждан для оценки их реального положения;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8.проведение социально-бытового обследования граждан;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9.распределение среди нуждающихся получателей социальных услуг товаров, поступающих по линии гуманитарной, благотворительной помощи;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10.обеспечение необходимой информацией и проведение консультаций по вопросам предоставления мер социальной поддержки малообеспеченного населения и льготных категорий граждан;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11.помощь в сборе необходимых документов для оказания материальной помощи;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12.помощь в оформлении документов для направления граждан на стационарное социальное обслуживание;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13.предоставление социальных услуг мобильной бригадой;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14.выдача пунктами проката технических средств реабилитации;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15.постановка на учет отдельных категорий граждан, нуждающихся в санаторно-курортном лечении, и выдача им путевок на санаторно-курортное лечение;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16.консультирование по вопросам, связанным с правом граждан на социальное обслуживание и защиту своих интересов;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17.оказание помощи в подготовке документов, направляемых в различные организации по конкретным проблемам получателей социальных услуг;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18.обращение в интересах получателей социальных услуг в различные организации по вопросу оформления и восстановления документов;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19.оказание помощи получателям социальных услуг в подготовке обращений в </w:t>
                  </w: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различные организации по вопросу оформления и восстановления;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20.организация и проведение клубной и кружковой работы;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21.оказание педагогической помощи родителям в воспитании, обучении детей с ограниченными возможностями здоровья с учетом специфики их психического и физического состояния;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22.организация работы по выдаче справок для малообеспеченных семей;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 предоставление оздоровительных путевок для детей;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24.предоставление мер социальной поддержки в соответствии с законодательством Республики Марий Эл;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25.подготовка и проведение мероприятий по организации досуга для семей, имеющих детей с ограниченными возможностями здоровья;</w:t>
                  </w:r>
                </w:p>
                <w:p w:rsidR="00715136" w:rsidRPr="00D353B0" w:rsidRDefault="00715136" w:rsidP="00715136">
                  <w:pPr>
                    <w:pStyle w:val="a7"/>
                    <w:spacing w:after="0"/>
                    <w:ind w:left="426" w:hanging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  проведение благотворительных акций.</w:t>
                  </w:r>
                </w:p>
                <w:p w:rsidR="00715136" w:rsidRPr="00D353B0" w:rsidRDefault="00715136" w:rsidP="00D353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Социальное обслуживание в Учреждении не предоставляется</w:t>
                  </w:r>
                </w:p>
                <w:p w:rsidR="00715136" w:rsidRPr="00D353B0" w:rsidRDefault="00715136" w:rsidP="00D353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3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получателю социальных услуг в состоянии </w:t>
                  </w:r>
                  <w:proofErr w:type="gramStart"/>
                  <w:r w:rsidRPr="00D353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алкогольного</w:t>
                  </w:r>
                  <w:proofErr w:type="gramEnd"/>
                </w:p>
                <w:p w:rsidR="00715136" w:rsidRPr="00D353B0" w:rsidRDefault="00715136" w:rsidP="00D353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353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и(</w:t>
                  </w:r>
                  <w:proofErr w:type="gramEnd"/>
                  <w:r w:rsidRPr="00D353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или) наркотического опьянения!</w:t>
                  </w:r>
                </w:p>
              </w:tc>
            </w:tr>
          </w:tbl>
          <w:p w:rsidR="00715136" w:rsidRPr="00D353B0" w:rsidRDefault="00715136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1CA" w:rsidRPr="00D353B0" w:rsidRDefault="00DC21CA" w:rsidP="00715136">
      <w:pPr>
        <w:rPr>
          <w:rFonts w:ascii="Times New Roman" w:hAnsi="Times New Roman" w:cs="Times New Roman"/>
          <w:sz w:val="28"/>
          <w:szCs w:val="28"/>
        </w:rPr>
      </w:pPr>
    </w:p>
    <w:sectPr w:rsidR="00DC21CA" w:rsidRPr="00D353B0" w:rsidSect="00B96C5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626"/>
    <w:multiLevelType w:val="hybridMultilevel"/>
    <w:tmpl w:val="0944EF4C"/>
    <w:lvl w:ilvl="0" w:tplc="2E943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241"/>
    <w:rsid w:val="000A0CED"/>
    <w:rsid w:val="000B12E3"/>
    <w:rsid w:val="000E3522"/>
    <w:rsid w:val="000F096B"/>
    <w:rsid w:val="0010218F"/>
    <w:rsid w:val="00142420"/>
    <w:rsid w:val="001D18F9"/>
    <w:rsid w:val="00202776"/>
    <w:rsid w:val="00277104"/>
    <w:rsid w:val="002D3328"/>
    <w:rsid w:val="0030509B"/>
    <w:rsid w:val="00305241"/>
    <w:rsid w:val="003243F0"/>
    <w:rsid w:val="00340546"/>
    <w:rsid w:val="00340A2D"/>
    <w:rsid w:val="003565EF"/>
    <w:rsid w:val="00361BE9"/>
    <w:rsid w:val="00402BBE"/>
    <w:rsid w:val="0045546D"/>
    <w:rsid w:val="004C5A3D"/>
    <w:rsid w:val="004E55BF"/>
    <w:rsid w:val="005518D1"/>
    <w:rsid w:val="005603A9"/>
    <w:rsid w:val="00595126"/>
    <w:rsid w:val="006338A2"/>
    <w:rsid w:val="006A6916"/>
    <w:rsid w:val="00715136"/>
    <w:rsid w:val="00717AD4"/>
    <w:rsid w:val="00750B6F"/>
    <w:rsid w:val="00763008"/>
    <w:rsid w:val="007830F7"/>
    <w:rsid w:val="00865DB9"/>
    <w:rsid w:val="00885763"/>
    <w:rsid w:val="008C0BAE"/>
    <w:rsid w:val="008E5DE1"/>
    <w:rsid w:val="009000A1"/>
    <w:rsid w:val="009078AC"/>
    <w:rsid w:val="00922F18"/>
    <w:rsid w:val="00991EA6"/>
    <w:rsid w:val="00AB7F35"/>
    <w:rsid w:val="00AD4DAA"/>
    <w:rsid w:val="00AD7D75"/>
    <w:rsid w:val="00B52386"/>
    <w:rsid w:val="00B924D0"/>
    <w:rsid w:val="00B96C5B"/>
    <w:rsid w:val="00C36B0F"/>
    <w:rsid w:val="00CF0FC7"/>
    <w:rsid w:val="00D353B0"/>
    <w:rsid w:val="00D72116"/>
    <w:rsid w:val="00DC21CA"/>
    <w:rsid w:val="00E03ECF"/>
    <w:rsid w:val="00E94C03"/>
    <w:rsid w:val="00EC577C"/>
    <w:rsid w:val="00FC6589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D1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-text-justify">
    <w:name w:val="mce-text-justify"/>
    <w:basedOn w:val="a"/>
    <w:rsid w:val="003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D1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1D18F9"/>
  </w:style>
  <w:style w:type="character" w:styleId="a6">
    <w:name w:val="Hyperlink"/>
    <w:basedOn w:val="a0"/>
    <w:uiPriority w:val="99"/>
    <w:semiHidden/>
    <w:unhideWhenUsed/>
    <w:rsid w:val="001D18F9"/>
    <w:rPr>
      <w:color w:val="0000FF"/>
      <w:u w:val="single"/>
    </w:rPr>
  </w:style>
  <w:style w:type="character" w:customStyle="1" w:styleId="reldate">
    <w:name w:val="rel_date"/>
    <w:basedOn w:val="a0"/>
    <w:rsid w:val="001D18F9"/>
  </w:style>
  <w:style w:type="character" w:customStyle="1" w:styleId="publishedbydate">
    <w:name w:val="published_by_date"/>
    <w:basedOn w:val="a0"/>
    <w:rsid w:val="001D18F9"/>
  </w:style>
  <w:style w:type="paragraph" w:styleId="a7">
    <w:name w:val="List Paragraph"/>
    <w:basedOn w:val="a"/>
    <w:uiPriority w:val="34"/>
    <w:qFormat/>
    <w:rsid w:val="00885763"/>
    <w:pPr>
      <w:ind w:left="720"/>
      <w:contextualSpacing/>
    </w:pPr>
  </w:style>
  <w:style w:type="table" w:styleId="a8">
    <w:name w:val="Table Grid"/>
    <w:basedOn w:val="a1"/>
    <w:uiPriority w:val="59"/>
    <w:rsid w:val="002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61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361BE9"/>
    <w:rPr>
      <w:b/>
      <w:bCs/>
    </w:rPr>
  </w:style>
  <w:style w:type="character" w:customStyle="1" w:styleId="ms-rtethemeforecolor-5-0">
    <w:name w:val="ms-rtethemeforecolor-5-0"/>
    <w:basedOn w:val="a0"/>
    <w:rsid w:val="00715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71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50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9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9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55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1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35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4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01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3541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7982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5134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0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76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67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9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0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3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1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4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5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3997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64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82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9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34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63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14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0095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506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752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5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161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3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56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8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6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91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4923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86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84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64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3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1598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4133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8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7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3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99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66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4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43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93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12349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057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757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08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7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2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473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323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9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4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81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39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2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9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0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646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58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51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8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4631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1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20033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6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old.mari-el.gov.ru/minsoc/kcson_gornomari/SiteAssets/Pages/socialnoje-obslizhivanie-grazhdan/%D0%97%D0%B0%D1%8F%D0%B2%D0%BB%D0%B5%D0%BD%D0%B8%D0%B5%20%D0%BE%20%D0%BF%D1%80%D0%B5%D0%B4%D0%BE%D1%81%D1%82%D0%B0%D0%B2%D0%BB%D0%B5%D0%BD%D0%B8%D0%B8%20%D1%81%D0%BE%D1%86%D0%B8%D0%B0%D0%BB%D1%8C%D0%BD%D1%8B%D1%85%20%D1%83%D1%81%D0%BB%D1%83%D0%B3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34DF87105DE4584F4869FBAD75871" ma:contentTypeVersion="1" ma:contentTypeDescription="Создание документа." ma:contentTypeScope="" ma:versionID="d9d73b3ac510ac61d107bc6c6dacad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XXJ7TYMEEKJ2-4922-24</_dlc_DocId>
    <_dlc_DocIdUrl xmlns="57504d04-691e-4fc4-8f09-4f19fdbe90f6">
      <Url>https://vip.gov.mari.ru/minsoc/kcson_gkozm/_layouts/DocIdRedir.aspx?ID=XXJ7TYMEEKJ2-4922-24</Url>
      <Description>XXJ7TYMEEKJ2-4922-24</Description>
    </_dlc_DocIdUrl>
  </documentManagement>
</p:properties>
</file>

<file path=customXml/itemProps1.xml><?xml version="1.0" encoding="utf-8"?>
<ds:datastoreItem xmlns:ds="http://schemas.openxmlformats.org/officeDocument/2006/customXml" ds:itemID="{F9D002E6-74C9-4733-9A29-1608E4DBDAF4}"/>
</file>

<file path=customXml/itemProps2.xml><?xml version="1.0" encoding="utf-8"?>
<ds:datastoreItem xmlns:ds="http://schemas.openxmlformats.org/officeDocument/2006/customXml" ds:itemID="{2FA28E10-059C-4CCE-AD91-11BAD0E0F342}"/>
</file>

<file path=customXml/itemProps3.xml><?xml version="1.0" encoding="utf-8"?>
<ds:datastoreItem xmlns:ds="http://schemas.openxmlformats.org/officeDocument/2006/customXml" ds:itemID="{F53FA4DD-0EC4-4D0D-ABC4-60B287DC2902}"/>
</file>

<file path=customXml/itemProps4.xml><?xml version="1.0" encoding="utf-8"?>
<ds:datastoreItem xmlns:ds="http://schemas.openxmlformats.org/officeDocument/2006/customXml" ds:itemID="{1BEBC39D-CFCB-41F7-A055-CD55A59576E9}"/>
</file>

<file path=customXml/itemProps5.xml><?xml version="1.0" encoding="utf-8"?>
<ds:datastoreItem xmlns:ds="http://schemas.openxmlformats.org/officeDocument/2006/customXml" ds:itemID="{13DB4579-F80C-4058-933A-0ED7D2688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Социальное обслуживание граждан</dc:title>
  <dc:creator>sherstyannikova-na</dc:creator>
  <cp:lastModifiedBy>sherstyannikova-na</cp:lastModifiedBy>
  <cp:revision>3</cp:revision>
  <cp:lastPrinted>2021-07-06T12:48:00Z</cp:lastPrinted>
  <dcterms:created xsi:type="dcterms:W3CDTF">2022-06-06T08:48:00Z</dcterms:created>
  <dcterms:modified xsi:type="dcterms:W3CDTF">2022-06-06T10:45:00Z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0x01010003334DF87105DE4584F4869FBAD75871</vt:lpwstr>
  </property>
  <property fmtid="{D5CDD505-2E9C-101B-9397-08002B2CF9AE}" pid="3" name="_dlc_DocIdItemGuid">
    <vt:lpwstr>45eb2b34-913f-4de1-be20-f1530e80a76b</vt:lpwstr>
  </property>
</Properties>
</file>