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t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t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t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21 января 2015 г. № 29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c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t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 утверждении Правил сообщения работодателем о заключении трудового или гражданско-правового договора на выполнение работ (оказание </w:t>
      </w:r>
      <w:r>
        <w:rPr>
          <w:color w:val="333333"/>
          <w:sz w:val="27"/>
          <w:szCs w:val="27"/>
        </w:rPr>
        <w:t>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c"/>
        <w:spacing w:line="300" w:lineRule="auto"/>
        <w:divId w:val="103372760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09.08.2016 № 762, от </w:t>
      </w:r>
      <w:r>
        <w:rPr>
          <w:rStyle w:val="mark"/>
          <w:color w:val="333333"/>
          <w:sz w:val="27"/>
          <w:szCs w:val="27"/>
        </w:rPr>
        <w:t>10.07.2020 № 1017)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сообщения работодателем о заключении трудового или гражданско-правового до</w:t>
      </w:r>
      <w:r>
        <w:rPr>
          <w:color w:val="333333"/>
          <w:sz w:val="27"/>
          <w:szCs w:val="27"/>
        </w:rPr>
        <w:t>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 силу постановление Правите</w:t>
      </w:r>
      <w:r>
        <w:rPr>
          <w:color w:val="333333"/>
          <w:sz w:val="27"/>
          <w:szCs w:val="27"/>
        </w:rPr>
        <w:t xml:space="preserve">льства Российской Федерации </w:t>
      </w:r>
      <w:r>
        <w:rPr>
          <w:rStyle w:val="cmd"/>
          <w:color w:val="333333"/>
          <w:sz w:val="27"/>
          <w:szCs w:val="27"/>
        </w:rPr>
        <w:t>от 8 сентября 2010 г. № 700</w:t>
      </w:r>
      <w:r>
        <w:rPr>
          <w:color w:val="333333"/>
          <w:sz w:val="27"/>
          <w:szCs w:val="27"/>
        </w:rPr>
        <w:t xml:space="preserve"> "О 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</w:t>
      </w:r>
      <w:r>
        <w:rPr>
          <w:color w:val="333333"/>
          <w:sz w:val="27"/>
          <w:szCs w:val="27"/>
        </w:rPr>
        <w:t xml:space="preserve">ми актами Российской Федерации, в течение 2 лет после его увольнения с государственной или муниципальной </w:t>
      </w:r>
      <w:r>
        <w:rPr>
          <w:color w:val="333333"/>
          <w:sz w:val="27"/>
          <w:szCs w:val="27"/>
        </w:rPr>
        <w:lastRenderedPageBreak/>
        <w:t>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</w:t>
      </w:r>
      <w:r>
        <w:rPr>
          <w:color w:val="333333"/>
          <w:sz w:val="27"/>
          <w:szCs w:val="27"/>
        </w:rPr>
        <w:t>ы" (Собрание законодательства Российской Федерации, 2010, № 37, ст. 4712).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i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s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января 2015 г. № </w:t>
      </w:r>
      <w:r>
        <w:rPr>
          <w:color w:val="333333"/>
          <w:sz w:val="27"/>
          <w:szCs w:val="27"/>
        </w:rPr>
        <w:t>29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t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</w:t>
      </w:r>
      <w:r>
        <w:rPr>
          <w:color w:val="333333"/>
          <w:sz w:val="27"/>
          <w:szCs w:val="27"/>
        </w:rPr>
        <w:t>равовыми актами Российской Федерации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c"/>
        <w:spacing w:line="300" w:lineRule="auto"/>
        <w:divId w:val="103372760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09.08.2016 № 762, от 10.07.2020 № 1017)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Настоящие Правила устанавливают порядок сообщения </w:t>
      </w:r>
      <w:r>
        <w:rPr>
          <w:color w:val="333333"/>
          <w:sz w:val="27"/>
          <w:szCs w:val="27"/>
        </w:rPr>
        <w:t>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 рублей с гражданином, замещавшим должности государственной или муницип</w:t>
      </w:r>
      <w:r>
        <w:rPr>
          <w:color w:val="333333"/>
          <w:sz w:val="27"/>
          <w:szCs w:val="27"/>
        </w:rPr>
        <w:t>альной службы, перечень которых устанавливается нормативными правовыми актами Российской Федерации (далее соответственно - трудовой договор, гражданско-правовой договор, гражданин), представителю нанимателя (работодателю) государственного или муниципальног</w:t>
      </w:r>
      <w:r>
        <w:rPr>
          <w:color w:val="333333"/>
          <w:sz w:val="27"/>
          <w:szCs w:val="27"/>
        </w:rPr>
        <w:t>о служащего по последнему месту его службы.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</w:t>
      </w:r>
      <w:r>
        <w:rPr>
          <w:color w:val="333333"/>
          <w:sz w:val="27"/>
          <w:szCs w:val="27"/>
        </w:rPr>
        <w:t>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Сообщение оформляется на бланке организации и подписывается ее руководителем или уполномоченным лицом, подписавшим труд</w:t>
      </w:r>
      <w:r>
        <w:rPr>
          <w:color w:val="333333"/>
          <w:sz w:val="27"/>
          <w:szCs w:val="27"/>
        </w:rPr>
        <w:t xml:space="preserve">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</w:t>
      </w:r>
      <w:r>
        <w:rPr>
          <w:rStyle w:val="ed"/>
          <w:color w:val="333333"/>
          <w:sz w:val="27"/>
          <w:szCs w:val="27"/>
        </w:rPr>
        <w:t>или печатью кадровой службы (при наличии печатей)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</w:t>
      </w:r>
      <w:r>
        <w:rPr>
          <w:rStyle w:val="mark"/>
          <w:color w:val="333333"/>
          <w:sz w:val="27"/>
          <w:szCs w:val="27"/>
        </w:rPr>
        <w:t>кой Федерации от 09.08.2016  № 762)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сообщении, направ</w:t>
      </w:r>
      <w:r>
        <w:rPr>
          <w:color w:val="333333"/>
          <w:sz w:val="27"/>
          <w:szCs w:val="27"/>
        </w:rPr>
        <w:t>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отчество (при наличии) гражданина (в случае, если фамилия, имя или отчество изменялись, указываю</w:t>
      </w:r>
      <w:r>
        <w:rPr>
          <w:color w:val="333333"/>
          <w:sz w:val="27"/>
          <w:szCs w:val="27"/>
        </w:rPr>
        <w:t>тся прежние);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число, месяц, год и место рождения гражданина;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 должность   государственной   или   муниципальной   службы, замещаемая  гражданином   непосредственно   перед   увольнением   с государственной   или   муниципальной   службы    (по    свед</w:t>
      </w:r>
      <w:r>
        <w:rPr>
          <w:color w:val="333333"/>
          <w:sz w:val="27"/>
          <w:szCs w:val="27"/>
        </w:rPr>
        <w:t>ениям, содержащимся в трудовой книжке </w:t>
      </w:r>
      <w:r>
        <w:rPr>
          <w:rStyle w:val="ed"/>
          <w:color w:val="333333"/>
          <w:sz w:val="27"/>
          <w:szCs w:val="27"/>
        </w:rPr>
        <w:t>и (или) сведениях о трудовой деятельности, предусмотренных статьей 66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Трудового кодекса Российской Федерации, за период прохождения государственной или муниципальной службы</w:t>
      </w:r>
      <w:r>
        <w:rPr>
          <w:color w:val="333333"/>
          <w:sz w:val="27"/>
          <w:szCs w:val="27"/>
        </w:rPr>
        <w:t>);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</w:t>
      </w:r>
      <w:r>
        <w:rPr>
          <w:rStyle w:val="mark"/>
          <w:color w:val="333333"/>
          <w:sz w:val="27"/>
          <w:szCs w:val="27"/>
        </w:rPr>
        <w:t>ссийской Федерации от 10.07.2020 № 1017)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организации (полное, а также сокращенное (при наличии).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если с гражданином заключен трудовой договор, наряду со сведениями, указанными в пункте 5 настоящих Правил, также указываются следу</w:t>
      </w:r>
      <w:r>
        <w:rPr>
          <w:color w:val="333333"/>
          <w:sz w:val="27"/>
          <w:szCs w:val="27"/>
        </w:rPr>
        <w:t>ющие данные: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заключения трудового договора и срок, на который он заключен (указывается дата начала работы, а в случае, если заключа</w:t>
      </w:r>
      <w:r>
        <w:rPr>
          <w:color w:val="333333"/>
          <w:sz w:val="27"/>
          <w:szCs w:val="27"/>
        </w:rPr>
        <w:t>ется срочный трудовой договор, - срок его действия);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должностные обязанности,</w:t>
      </w:r>
      <w:r>
        <w:rPr>
          <w:color w:val="333333"/>
          <w:sz w:val="27"/>
          <w:szCs w:val="27"/>
        </w:rPr>
        <w:t xml:space="preserve"> исполняемые по должности, занимаемой гражданином (указываются основные направления поручаемой работы).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 если с гражданином заключен гражданско-правовой договор, наряду со сведениями, указанными в пункте 5 настоящих Правил, также указываются сле</w:t>
      </w:r>
      <w:r>
        <w:rPr>
          <w:color w:val="333333"/>
          <w:sz w:val="27"/>
          <w:szCs w:val="27"/>
        </w:rPr>
        <w:t>дующие данные: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гражданско-правового договора;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срок гражданско-правового договора (сроки начала и окончания выполнения работ (оказания услуг);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предмет гражданско-правового договора (с кратким описанием работы (услуги) и ее результата);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стоимость работ (услуг) по гражданско-правовому договору.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6250">
      <w:pPr>
        <w:pStyle w:val="c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9D6250" w:rsidRDefault="009D6250">
      <w:pPr>
        <w:pStyle w:val="a3"/>
        <w:spacing w:line="300" w:lineRule="auto"/>
        <w:divId w:val="10337276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9D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A68D1"/>
    <w:rsid w:val="008A68D1"/>
    <w:rsid w:val="009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F1C5-EE34-4DA1-BF81-C8C7F7BC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760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XXJ7TYMEEKJ2-4428-163</_dlc_DocId>
    <_dlc_DocIdUrl xmlns="57504d04-691e-4fc4-8f09-4f19fdbe90f6">
      <Url>https://vip.gov.mari.ru/minsoc/di_kolyanur/_layouts/DocIdRedir.aspx?ID=XXJ7TYMEEKJ2-4428-163</Url>
      <Description>XXJ7TYMEEKJ2-4428-163</Description>
    </_dlc_DocIdUrl>
  </documentManagement>
</p:properties>
</file>

<file path=customXml/itemProps1.xml><?xml version="1.0" encoding="utf-8"?>
<ds:datastoreItem xmlns:ds="http://schemas.openxmlformats.org/officeDocument/2006/customXml" ds:itemID="{14780580-63E4-44A3-8246-6DBFA6003D62}"/>
</file>

<file path=customXml/itemProps2.xml><?xml version="1.0" encoding="utf-8"?>
<ds:datastoreItem xmlns:ds="http://schemas.openxmlformats.org/officeDocument/2006/customXml" ds:itemID="{5BE86D34-5FDB-4B79-872B-B757279E5F60}"/>
</file>

<file path=customXml/itemProps3.xml><?xml version="1.0" encoding="utf-8"?>
<ds:datastoreItem xmlns:ds="http://schemas.openxmlformats.org/officeDocument/2006/customXml" ds:itemID="{9140D561-5514-4808-B6AC-FA6CA3EDD853}"/>
</file>

<file path=customXml/itemProps4.xml><?xml version="1.0" encoding="utf-8"?>
<ds:datastoreItem xmlns:ds="http://schemas.openxmlformats.org/officeDocument/2006/customXml" ds:itemID="{37D0217A-1D7B-4BB1-913D-AE4286507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2</cp:revision>
  <dcterms:created xsi:type="dcterms:W3CDTF">2021-04-01T07:02:00Z</dcterms:created>
  <dcterms:modified xsi:type="dcterms:W3CDTF">2021-04-01T07:02:00Z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19d2c8d8-5fc3-4966-955c-91ca49a608f4</vt:lpwstr>
  </property>
</Properties>
</file>