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2" w:rsidRPr="006A53A8" w:rsidRDefault="00375792" w:rsidP="00375792">
      <w:pPr>
        <w:spacing w:after="0"/>
        <w:jc w:val="center"/>
        <w:rPr>
          <w:b/>
        </w:rPr>
      </w:pPr>
      <w:r w:rsidRPr="006A53A8">
        <w:rPr>
          <w:b/>
        </w:rPr>
        <w:t>Информация</w:t>
      </w:r>
    </w:p>
    <w:p w:rsidR="00375792" w:rsidRDefault="00375792" w:rsidP="00375792">
      <w:pPr>
        <w:spacing w:after="0"/>
        <w:jc w:val="center"/>
        <w:rPr>
          <w:rFonts w:ascii="Calibri" w:hAnsi="Calibri" w:cs="Calibri"/>
        </w:rPr>
      </w:pPr>
      <w:r>
        <w:t xml:space="preserve">о результатах проведения мероприятий </w:t>
      </w:r>
      <w:r>
        <w:rPr>
          <w:rFonts w:ascii="Calibri" w:hAnsi="Calibri" w:cs="Calibri"/>
        </w:rPr>
        <w:t xml:space="preserve">по определению вида фактического использования зданий (строений, сооружений) </w:t>
      </w:r>
    </w:p>
    <w:p w:rsidR="00375792" w:rsidRDefault="00375792" w:rsidP="0037579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нежилых помещений для целей налогообложения</w:t>
      </w:r>
    </w:p>
    <w:p w:rsidR="00375792" w:rsidRDefault="00375792" w:rsidP="0037579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proofErr w:type="spellStart"/>
      <w:r w:rsidR="00D3072A">
        <w:rPr>
          <w:rFonts w:ascii="Calibri" w:hAnsi="Calibri" w:cs="Calibri"/>
        </w:rPr>
        <w:t>Моркинскому</w:t>
      </w:r>
      <w:proofErr w:type="spellEnd"/>
      <w:r w:rsidR="00D3072A">
        <w:rPr>
          <w:rFonts w:ascii="Calibri" w:hAnsi="Calibri" w:cs="Calibri"/>
        </w:rPr>
        <w:t xml:space="preserve"> району</w:t>
      </w:r>
    </w:p>
    <w:p w:rsidR="00375792" w:rsidRPr="0009110C" w:rsidRDefault="00375792" w:rsidP="00375792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3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559"/>
        <w:gridCol w:w="1219"/>
        <w:gridCol w:w="1899"/>
        <w:gridCol w:w="1259"/>
        <w:gridCol w:w="1718"/>
        <w:gridCol w:w="1843"/>
        <w:gridCol w:w="1559"/>
      </w:tblGrid>
      <w:tr w:rsidR="00EE2374" w:rsidRPr="00C6243B" w:rsidTr="00F620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 xml:space="preserve">№ </w:t>
            </w:r>
            <w:proofErr w:type="gramStart"/>
            <w:r w:rsidRPr="00C6243B">
              <w:rPr>
                <w:sz w:val="20"/>
                <w:szCs w:val="20"/>
              </w:rPr>
              <w:t>п</w:t>
            </w:r>
            <w:proofErr w:type="gramEnd"/>
            <w:r w:rsidRPr="00C6243B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Общая площадь объекта недвижимости, кв. м.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Основание проведения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Дата начала и окончания проведения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Сведения об обстоятельствах, препятствующих проведению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Вид фактического использования объекта недвижимости по результатам проведения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Заключение</w:t>
            </w:r>
            <w:r w:rsidR="00EE2374">
              <w:rPr>
                <w:sz w:val="20"/>
                <w:szCs w:val="20"/>
              </w:rPr>
              <w:t xml:space="preserve"> об отнесении объекта обследования к объектам налогообложения по налогу на имущество организаций, в отношении которых налоговая база определяется как кадастровая стоимость</w:t>
            </w:r>
          </w:p>
        </w:tc>
      </w:tr>
      <w:tr w:rsidR="00F62082" w:rsidRPr="00C6243B" w:rsidTr="00F620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E2374" w:rsidRPr="00E86E1A" w:rsidTr="006A53A8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47952" w:rsidRPr="00E86E1A" w:rsidRDefault="00C6243B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47952" w:rsidRPr="00E86E1A" w:rsidRDefault="00D3072A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12:13:0520101:92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47952" w:rsidRPr="00E86E1A" w:rsidRDefault="00D3072A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47952" w:rsidRPr="00E86E1A" w:rsidRDefault="00D3072A" w:rsidP="00D3072A">
            <w:pPr>
              <w:jc w:val="center"/>
              <w:rPr>
                <w:sz w:val="20"/>
                <w:szCs w:val="20"/>
              </w:rPr>
            </w:pPr>
            <w:proofErr w:type="spellStart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Моркинский</w:t>
            </w:r>
            <w:proofErr w:type="spellEnd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577E02" w:rsidRPr="00E86E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6E1A">
              <w:rPr>
                <w:rFonts w:ascii="Times New Roman" w:hAnsi="Times New Roman" w:cs="Times New Roman"/>
                <w:sz w:val="20"/>
                <w:szCs w:val="20"/>
              </w:rPr>
              <w:t xml:space="preserve"> д. Изи </w:t>
            </w:r>
            <w:proofErr w:type="spellStart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Кугунур</w:t>
            </w:r>
            <w:proofErr w:type="spellEnd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6E1A">
              <w:rPr>
                <w:sz w:val="20"/>
                <w:szCs w:val="20"/>
              </w:rPr>
              <w:t xml:space="preserve"> </w:t>
            </w:r>
            <w:r w:rsidRPr="00E86E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, д. 15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B47952" w:rsidRPr="00E86E1A" w:rsidRDefault="00D3072A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791,5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EE2374" w:rsidRPr="00E86E1A" w:rsidRDefault="00F62082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п</w:t>
            </w:r>
            <w:r w:rsidR="00C6243B" w:rsidRPr="00E86E1A">
              <w:rPr>
                <w:sz w:val="20"/>
                <w:szCs w:val="20"/>
              </w:rPr>
              <w:t>риказ Мингосимущества Республики</w:t>
            </w:r>
          </w:p>
          <w:p w:rsidR="00B47952" w:rsidRPr="00E86E1A" w:rsidRDefault="00C6243B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 xml:space="preserve">Марий Эл </w:t>
            </w:r>
            <w:r w:rsidR="00EE2374" w:rsidRPr="00E86E1A">
              <w:rPr>
                <w:sz w:val="20"/>
                <w:szCs w:val="20"/>
              </w:rPr>
              <w:t xml:space="preserve">              </w:t>
            </w:r>
            <w:r w:rsidR="00D3072A" w:rsidRPr="00E86E1A">
              <w:rPr>
                <w:sz w:val="20"/>
                <w:szCs w:val="20"/>
              </w:rPr>
              <w:t>от 20</w:t>
            </w:r>
            <w:r w:rsidR="00577E02" w:rsidRPr="00E86E1A">
              <w:rPr>
                <w:sz w:val="20"/>
                <w:szCs w:val="20"/>
              </w:rPr>
              <w:t xml:space="preserve"> </w:t>
            </w:r>
            <w:r w:rsidR="00D3072A" w:rsidRPr="00E86E1A">
              <w:rPr>
                <w:sz w:val="20"/>
                <w:szCs w:val="20"/>
              </w:rPr>
              <w:t>октября 2014 г. № 318</w:t>
            </w:r>
            <w:r w:rsidR="00577E02" w:rsidRPr="00E86E1A">
              <w:rPr>
                <w:sz w:val="20"/>
                <w:szCs w:val="20"/>
              </w:rPr>
              <w:t>-од</w:t>
            </w:r>
          </w:p>
          <w:p w:rsidR="00F62082" w:rsidRPr="00E86E1A" w:rsidRDefault="00F62082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B47952" w:rsidRPr="00E86E1A" w:rsidRDefault="00D3072A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20.10</w:t>
            </w:r>
            <w:r w:rsidR="00BD6855" w:rsidRPr="00E86E1A">
              <w:rPr>
                <w:sz w:val="20"/>
                <w:szCs w:val="20"/>
              </w:rPr>
              <w:t>.2014</w:t>
            </w:r>
            <w:r w:rsidRPr="00E86E1A">
              <w:rPr>
                <w:sz w:val="20"/>
                <w:szCs w:val="20"/>
              </w:rPr>
              <w:t xml:space="preserve"> – 24.10.2014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B47952" w:rsidRPr="00E86E1A" w:rsidRDefault="00577E02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47952" w:rsidRPr="00E86E1A" w:rsidRDefault="00D3072A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Не используется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47952" w:rsidRPr="00E86E1A" w:rsidRDefault="00D3072A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 xml:space="preserve">не </w:t>
            </w:r>
            <w:r w:rsidR="00EE2374" w:rsidRPr="00E86E1A">
              <w:rPr>
                <w:sz w:val="20"/>
                <w:szCs w:val="20"/>
              </w:rPr>
              <w:t>относится</w:t>
            </w:r>
          </w:p>
        </w:tc>
      </w:tr>
      <w:tr w:rsidR="00EE2374" w:rsidRPr="00E86E1A" w:rsidTr="006A53A8">
        <w:tc>
          <w:tcPr>
            <w:tcW w:w="567" w:type="dxa"/>
            <w:vAlign w:val="center"/>
          </w:tcPr>
          <w:p w:rsidR="00B47952" w:rsidRPr="00E86E1A" w:rsidRDefault="00C6243B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B47952" w:rsidRPr="00E86E1A" w:rsidRDefault="00D3072A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12:13:1420101:171</w:t>
            </w:r>
          </w:p>
        </w:tc>
        <w:tc>
          <w:tcPr>
            <w:tcW w:w="1985" w:type="dxa"/>
            <w:vAlign w:val="center"/>
          </w:tcPr>
          <w:p w:rsidR="00B47952" w:rsidRPr="00E86E1A" w:rsidRDefault="00D3072A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Административно-производственный корпус</w:t>
            </w:r>
          </w:p>
        </w:tc>
        <w:tc>
          <w:tcPr>
            <w:tcW w:w="1559" w:type="dxa"/>
            <w:vAlign w:val="center"/>
          </w:tcPr>
          <w:p w:rsidR="00F62082" w:rsidRPr="00E86E1A" w:rsidRDefault="00D3072A" w:rsidP="006A53A8">
            <w:pPr>
              <w:jc w:val="center"/>
              <w:rPr>
                <w:sz w:val="20"/>
                <w:szCs w:val="20"/>
              </w:rPr>
            </w:pPr>
            <w:proofErr w:type="spellStart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Моркинский</w:t>
            </w:r>
            <w:proofErr w:type="spellEnd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Тыгыде</w:t>
            </w:r>
            <w:proofErr w:type="spellEnd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Морко</w:t>
            </w:r>
            <w:proofErr w:type="spellEnd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6E1A">
              <w:rPr>
                <w:sz w:val="20"/>
                <w:szCs w:val="20"/>
              </w:rPr>
              <w:t xml:space="preserve"> </w:t>
            </w:r>
            <w:r w:rsidRPr="00E86E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, д. 1б</w:t>
            </w:r>
          </w:p>
        </w:tc>
        <w:tc>
          <w:tcPr>
            <w:tcW w:w="1219" w:type="dxa"/>
            <w:vAlign w:val="center"/>
          </w:tcPr>
          <w:p w:rsidR="00B47952" w:rsidRPr="00E86E1A" w:rsidRDefault="00D3072A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505</w:t>
            </w:r>
          </w:p>
        </w:tc>
        <w:tc>
          <w:tcPr>
            <w:tcW w:w="1899" w:type="dxa"/>
            <w:vAlign w:val="center"/>
          </w:tcPr>
          <w:p w:rsidR="00B47952" w:rsidRPr="00E86E1A" w:rsidRDefault="00F62082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iCs/>
                <w:szCs w:val="28"/>
              </w:rPr>
              <w:t>-</w:t>
            </w:r>
            <w:r w:rsidRPr="00E86E1A">
              <w:rPr>
                <w:rFonts w:cs="Times New Roman CYR"/>
                <w:iCs/>
                <w:szCs w:val="28"/>
              </w:rPr>
              <w:t>//</w:t>
            </w:r>
            <w:r w:rsidRPr="00E86E1A"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B47952" w:rsidRPr="00E86E1A" w:rsidRDefault="00F62082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iCs/>
                <w:szCs w:val="28"/>
              </w:rPr>
              <w:t>-</w:t>
            </w:r>
            <w:r w:rsidRPr="00E86E1A">
              <w:rPr>
                <w:rFonts w:cs="Times New Roman CYR"/>
                <w:iCs/>
                <w:szCs w:val="28"/>
              </w:rPr>
              <w:t>//</w:t>
            </w:r>
            <w:r w:rsidRPr="00E86E1A"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B47952" w:rsidRPr="00E86E1A" w:rsidRDefault="00F62082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47952" w:rsidRPr="00E86E1A" w:rsidRDefault="00D3072A" w:rsidP="00D3072A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Не используется</w:t>
            </w:r>
            <w:r w:rsidRPr="00E86E1A">
              <w:rPr>
                <w:sz w:val="20"/>
                <w:szCs w:val="20"/>
              </w:rPr>
              <w:t xml:space="preserve"> (объект в </w:t>
            </w:r>
            <w:proofErr w:type="gramStart"/>
            <w:r w:rsidRPr="00E86E1A">
              <w:rPr>
                <w:sz w:val="20"/>
                <w:szCs w:val="20"/>
              </w:rPr>
              <w:t>соответствии</w:t>
            </w:r>
            <w:proofErr w:type="gramEnd"/>
            <w:r w:rsidRPr="00E86E1A">
              <w:rPr>
                <w:sz w:val="20"/>
                <w:szCs w:val="20"/>
              </w:rPr>
              <w:t xml:space="preserve"> с тех. паспортом предусматривает размещение офисов и объектов общественного питания менее 20 %)</w:t>
            </w:r>
          </w:p>
        </w:tc>
        <w:tc>
          <w:tcPr>
            <w:tcW w:w="1559" w:type="dxa"/>
            <w:vAlign w:val="center"/>
          </w:tcPr>
          <w:p w:rsidR="00B47952" w:rsidRPr="00E86E1A" w:rsidRDefault="00D3072A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 xml:space="preserve">не </w:t>
            </w:r>
            <w:r w:rsidR="00F62082" w:rsidRPr="00E86E1A">
              <w:rPr>
                <w:sz w:val="20"/>
                <w:szCs w:val="20"/>
              </w:rPr>
              <w:t>относится</w:t>
            </w:r>
          </w:p>
        </w:tc>
      </w:tr>
      <w:tr w:rsidR="00E86E1A" w:rsidRPr="00E86E1A" w:rsidTr="00F37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E86E1A" w:rsidRDefault="00E86E1A" w:rsidP="00F3781E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E86E1A" w:rsidRDefault="00E86E1A" w:rsidP="00F3781E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E86E1A" w:rsidRDefault="00E86E1A" w:rsidP="00F3781E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E86E1A" w:rsidRDefault="00E86E1A" w:rsidP="00F3781E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E86E1A" w:rsidRDefault="00E86E1A" w:rsidP="00F3781E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E86E1A" w:rsidRDefault="00E86E1A" w:rsidP="00F3781E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E86E1A" w:rsidRDefault="00E86E1A" w:rsidP="00F3781E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E86E1A" w:rsidRDefault="00E86E1A" w:rsidP="00F3781E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A" w:rsidRPr="00E86E1A" w:rsidRDefault="00E86E1A" w:rsidP="00F3781E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E1A" w:rsidRPr="00E86E1A" w:rsidRDefault="00E86E1A" w:rsidP="00F3781E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10</w:t>
            </w:r>
          </w:p>
        </w:tc>
      </w:tr>
      <w:tr w:rsidR="006B6A7D" w:rsidRPr="00E86E1A" w:rsidTr="006A53A8">
        <w:tc>
          <w:tcPr>
            <w:tcW w:w="567" w:type="dxa"/>
            <w:vAlign w:val="center"/>
          </w:tcPr>
          <w:p w:rsidR="006B6A7D" w:rsidRPr="00E86E1A" w:rsidRDefault="006B6A7D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6B6A7D" w:rsidRPr="00E86E1A" w:rsidRDefault="00D3072A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12:13:0990122:142</w:t>
            </w:r>
          </w:p>
        </w:tc>
        <w:tc>
          <w:tcPr>
            <w:tcW w:w="1985" w:type="dxa"/>
            <w:vAlign w:val="center"/>
          </w:tcPr>
          <w:p w:rsidR="006B6A7D" w:rsidRPr="00E86E1A" w:rsidRDefault="00D3072A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Столовая «</w:t>
            </w:r>
            <w:proofErr w:type="spellStart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Энсул</w:t>
            </w:r>
            <w:proofErr w:type="spellEnd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6B6A7D" w:rsidRPr="00E86E1A" w:rsidRDefault="00D3072A" w:rsidP="00D3072A">
            <w:pPr>
              <w:jc w:val="center"/>
              <w:rPr>
                <w:sz w:val="8"/>
                <w:szCs w:val="8"/>
              </w:rPr>
            </w:pPr>
            <w:proofErr w:type="spellStart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Моркинский</w:t>
            </w:r>
            <w:proofErr w:type="spellEnd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 xml:space="preserve"> Морки</w:t>
            </w:r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6E1A">
              <w:rPr>
                <w:sz w:val="20"/>
                <w:szCs w:val="20"/>
              </w:rPr>
              <w:t xml:space="preserve"> </w:t>
            </w:r>
            <w:r w:rsidRPr="00E86E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6E1A">
              <w:rPr>
                <w:sz w:val="8"/>
                <w:szCs w:val="8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6B6A7D" w:rsidRPr="00E86E1A" w:rsidRDefault="00E86E1A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1496,9</w:t>
            </w:r>
          </w:p>
        </w:tc>
        <w:tc>
          <w:tcPr>
            <w:tcW w:w="1899" w:type="dxa"/>
            <w:vAlign w:val="center"/>
          </w:tcPr>
          <w:p w:rsidR="006B6A7D" w:rsidRPr="00E86E1A" w:rsidRDefault="006B6A7D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iCs/>
                <w:szCs w:val="28"/>
              </w:rPr>
              <w:t>-</w:t>
            </w:r>
            <w:r w:rsidRPr="00E86E1A">
              <w:rPr>
                <w:rFonts w:cs="Times New Roman CYR"/>
                <w:iCs/>
                <w:szCs w:val="28"/>
              </w:rPr>
              <w:t>//</w:t>
            </w:r>
            <w:r w:rsidRPr="00E86E1A"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6B6A7D" w:rsidRPr="00E86E1A" w:rsidRDefault="006B6A7D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iCs/>
                <w:szCs w:val="28"/>
              </w:rPr>
              <w:t>-</w:t>
            </w:r>
            <w:r w:rsidRPr="00E86E1A">
              <w:rPr>
                <w:rFonts w:cs="Times New Roman CYR"/>
                <w:iCs/>
                <w:szCs w:val="28"/>
              </w:rPr>
              <w:t>//</w:t>
            </w:r>
            <w:r w:rsidRPr="00E86E1A"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6B6A7D" w:rsidRPr="00E86E1A" w:rsidRDefault="006B6A7D" w:rsidP="00A034AB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6B6A7D" w:rsidRPr="00E86E1A" w:rsidRDefault="006B6A7D" w:rsidP="00A034AB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6B6A7D" w:rsidRPr="00E86E1A" w:rsidRDefault="006B6A7D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относится</w:t>
            </w:r>
          </w:p>
        </w:tc>
      </w:tr>
      <w:tr w:rsidR="006B6A7D" w:rsidRPr="007A38BC" w:rsidTr="006A53A8">
        <w:tc>
          <w:tcPr>
            <w:tcW w:w="567" w:type="dxa"/>
            <w:vAlign w:val="center"/>
          </w:tcPr>
          <w:p w:rsidR="006B6A7D" w:rsidRPr="00E86E1A" w:rsidRDefault="006B6A7D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6B6A7D" w:rsidRPr="00E86E1A" w:rsidRDefault="00E86E1A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12:13:0990121:126</w:t>
            </w:r>
          </w:p>
        </w:tc>
        <w:tc>
          <w:tcPr>
            <w:tcW w:w="1985" w:type="dxa"/>
            <w:vAlign w:val="center"/>
          </w:tcPr>
          <w:p w:rsidR="006B6A7D" w:rsidRPr="00E86E1A" w:rsidRDefault="00E86E1A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Торговый центр «Кристалл»</w:t>
            </w:r>
          </w:p>
        </w:tc>
        <w:tc>
          <w:tcPr>
            <w:tcW w:w="1559" w:type="dxa"/>
            <w:vAlign w:val="center"/>
          </w:tcPr>
          <w:p w:rsidR="006B6A7D" w:rsidRPr="00E86E1A" w:rsidRDefault="00E86E1A" w:rsidP="006A53A8">
            <w:pPr>
              <w:jc w:val="center"/>
              <w:rPr>
                <w:sz w:val="20"/>
                <w:szCs w:val="20"/>
              </w:rPr>
            </w:pPr>
            <w:proofErr w:type="spellStart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Моркинский</w:t>
            </w:r>
            <w:proofErr w:type="spellEnd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6E1A">
              <w:rPr>
                <w:rFonts w:ascii="Times New Roman" w:hAnsi="Times New Roman" w:cs="Times New Roman"/>
                <w:sz w:val="20"/>
                <w:szCs w:val="20"/>
              </w:rPr>
              <w:t xml:space="preserve"> Морки,</w:t>
            </w:r>
            <w:r w:rsidRPr="00E86E1A">
              <w:rPr>
                <w:sz w:val="20"/>
                <w:szCs w:val="20"/>
              </w:rPr>
              <w:t xml:space="preserve"> </w:t>
            </w:r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ул. Карла Маркса, д. 1</w:t>
            </w:r>
            <w:r w:rsidRPr="00E86E1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219" w:type="dxa"/>
            <w:vAlign w:val="center"/>
          </w:tcPr>
          <w:p w:rsidR="006B6A7D" w:rsidRPr="00E86E1A" w:rsidRDefault="00E86E1A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702,6</w:t>
            </w:r>
          </w:p>
        </w:tc>
        <w:tc>
          <w:tcPr>
            <w:tcW w:w="1899" w:type="dxa"/>
            <w:vAlign w:val="center"/>
          </w:tcPr>
          <w:p w:rsidR="006B6A7D" w:rsidRPr="00E86E1A" w:rsidRDefault="006B6A7D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iCs/>
                <w:szCs w:val="28"/>
              </w:rPr>
              <w:t>-</w:t>
            </w:r>
            <w:r w:rsidRPr="00E86E1A">
              <w:rPr>
                <w:rFonts w:cs="Times New Roman CYR"/>
                <w:iCs/>
                <w:szCs w:val="28"/>
              </w:rPr>
              <w:t>//</w:t>
            </w:r>
            <w:r w:rsidRPr="00E86E1A"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6B6A7D" w:rsidRPr="00E86E1A" w:rsidRDefault="006B6A7D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iCs/>
                <w:szCs w:val="28"/>
              </w:rPr>
              <w:t>-</w:t>
            </w:r>
            <w:r w:rsidRPr="00E86E1A">
              <w:rPr>
                <w:rFonts w:cs="Times New Roman CYR"/>
                <w:iCs/>
                <w:szCs w:val="28"/>
              </w:rPr>
              <w:t>//</w:t>
            </w:r>
            <w:r w:rsidRPr="00E86E1A"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6B6A7D" w:rsidRPr="00E86E1A" w:rsidRDefault="006B6A7D" w:rsidP="00A034AB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6B6A7D" w:rsidRPr="00E86E1A" w:rsidRDefault="006B6A7D" w:rsidP="00A034AB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6B6A7D" w:rsidRPr="007A38BC" w:rsidRDefault="006B6A7D" w:rsidP="006A53A8">
            <w:pPr>
              <w:jc w:val="center"/>
              <w:rPr>
                <w:sz w:val="20"/>
                <w:szCs w:val="20"/>
              </w:rPr>
            </w:pPr>
            <w:r w:rsidRPr="00E86E1A">
              <w:rPr>
                <w:sz w:val="20"/>
                <w:szCs w:val="20"/>
              </w:rPr>
              <w:t>относится</w:t>
            </w:r>
            <w:bookmarkStart w:id="0" w:name="_GoBack"/>
            <w:bookmarkEnd w:id="0"/>
          </w:p>
        </w:tc>
      </w:tr>
      <w:tr w:rsidR="00BA0A1E" w:rsidRPr="007A38BC" w:rsidTr="006A53A8">
        <w:tc>
          <w:tcPr>
            <w:tcW w:w="567" w:type="dxa"/>
            <w:vAlign w:val="center"/>
          </w:tcPr>
          <w:p w:rsidR="00BA0A1E" w:rsidRPr="007A38BC" w:rsidRDefault="00BA0A1E" w:rsidP="00D3072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A0A1E" w:rsidRPr="007A38BC" w:rsidRDefault="00BA0A1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A0A1E" w:rsidRPr="007A38BC" w:rsidRDefault="00BA0A1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0A1E" w:rsidRPr="00E86E1A" w:rsidRDefault="00BA0A1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A0A1E" w:rsidRPr="007A38BC" w:rsidRDefault="00BA0A1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A0A1E" w:rsidRPr="007A38BC" w:rsidRDefault="00BA0A1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BA0A1E" w:rsidRPr="007A38BC" w:rsidRDefault="00BA0A1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A0A1E" w:rsidRPr="007A38BC" w:rsidRDefault="00BA0A1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A0A1E" w:rsidRPr="007A38BC" w:rsidRDefault="00BA0A1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0A1E" w:rsidRPr="007A38BC" w:rsidRDefault="00BA0A1E" w:rsidP="006A53A8">
            <w:pPr>
              <w:jc w:val="center"/>
              <w:rPr>
                <w:sz w:val="20"/>
                <w:szCs w:val="20"/>
              </w:rPr>
            </w:pPr>
          </w:p>
        </w:tc>
      </w:tr>
      <w:tr w:rsidR="00FE2D5E" w:rsidRPr="007A38BC" w:rsidTr="006A53A8">
        <w:tc>
          <w:tcPr>
            <w:tcW w:w="567" w:type="dxa"/>
            <w:vAlign w:val="center"/>
          </w:tcPr>
          <w:p w:rsidR="00FE2D5E" w:rsidRPr="007A38BC" w:rsidRDefault="00FE2D5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E2D5E" w:rsidRPr="007A38BC" w:rsidRDefault="00FE2D5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E2D5E" w:rsidRPr="007A38BC" w:rsidRDefault="00FE2D5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2D5E" w:rsidRPr="007A38BC" w:rsidRDefault="00FE2D5E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FE2D5E" w:rsidRPr="007A38BC" w:rsidRDefault="00FE2D5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FE2D5E" w:rsidRPr="007A38BC" w:rsidRDefault="00FE2D5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FE2D5E" w:rsidRPr="007A38BC" w:rsidRDefault="00FE2D5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E2D5E" w:rsidRPr="007A38BC" w:rsidRDefault="00FE2D5E" w:rsidP="00A03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E2D5E" w:rsidRPr="007A38BC" w:rsidRDefault="00FE2D5E" w:rsidP="00A03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2D5E" w:rsidRPr="007A38BC" w:rsidRDefault="00FE2D5E" w:rsidP="006A53A8">
            <w:pPr>
              <w:jc w:val="center"/>
              <w:rPr>
                <w:sz w:val="20"/>
                <w:szCs w:val="20"/>
              </w:rPr>
            </w:pPr>
          </w:p>
        </w:tc>
      </w:tr>
      <w:tr w:rsidR="00BA0A1E" w:rsidRPr="007A38BC" w:rsidTr="006A53A8">
        <w:tc>
          <w:tcPr>
            <w:tcW w:w="567" w:type="dxa"/>
            <w:vAlign w:val="center"/>
          </w:tcPr>
          <w:p w:rsidR="00BA0A1E" w:rsidRPr="007A38BC" w:rsidRDefault="00BA0A1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A0A1E" w:rsidRPr="007A38BC" w:rsidRDefault="00BA0A1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A0A1E" w:rsidRPr="007A38BC" w:rsidRDefault="00BA0A1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0A1E" w:rsidRPr="007A38BC" w:rsidRDefault="00BA0A1E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BA0A1E" w:rsidRPr="007A38BC" w:rsidRDefault="00BA0A1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A0A1E" w:rsidRPr="007A38BC" w:rsidRDefault="00BA0A1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BA0A1E" w:rsidRPr="007A38BC" w:rsidRDefault="00BA0A1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A0A1E" w:rsidRPr="007A38BC" w:rsidRDefault="00BA0A1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A0A1E" w:rsidRPr="007A38BC" w:rsidRDefault="00BA0A1E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0A1E" w:rsidRPr="007A38BC" w:rsidRDefault="00BA0A1E" w:rsidP="006A53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53A8" w:rsidRDefault="006A53A8" w:rsidP="00375792">
      <w:pPr>
        <w:spacing w:after="0"/>
        <w:jc w:val="center"/>
      </w:pPr>
      <w:r>
        <w:t>______________________</w:t>
      </w:r>
    </w:p>
    <w:sectPr w:rsidR="006A53A8" w:rsidSect="006A059C">
      <w:headerReference w:type="default" r:id="rId7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2E" w:rsidRDefault="00B1482E" w:rsidP="0009110C">
      <w:pPr>
        <w:spacing w:after="0" w:line="240" w:lineRule="auto"/>
      </w:pPr>
      <w:r>
        <w:separator/>
      </w:r>
    </w:p>
  </w:endnote>
  <w:endnote w:type="continuationSeparator" w:id="0">
    <w:p w:rsidR="00B1482E" w:rsidRDefault="00B1482E" w:rsidP="0009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2E" w:rsidRDefault="00B1482E" w:rsidP="0009110C">
      <w:pPr>
        <w:spacing w:after="0" w:line="240" w:lineRule="auto"/>
      </w:pPr>
      <w:r>
        <w:separator/>
      </w:r>
    </w:p>
  </w:footnote>
  <w:footnote w:type="continuationSeparator" w:id="0">
    <w:p w:rsidR="00B1482E" w:rsidRDefault="00B1482E" w:rsidP="0009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256170"/>
      <w:docPartObj>
        <w:docPartGallery w:val="Page Numbers (Top of Page)"/>
        <w:docPartUnique/>
      </w:docPartObj>
    </w:sdtPr>
    <w:sdtEndPr/>
    <w:sdtContent>
      <w:p w:rsidR="006A059C" w:rsidRDefault="006A05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E1A">
          <w:rPr>
            <w:noProof/>
          </w:rPr>
          <w:t>2</w:t>
        </w:r>
        <w:r>
          <w:fldChar w:fldCharType="end"/>
        </w:r>
      </w:p>
    </w:sdtContent>
  </w:sdt>
  <w:p w:rsidR="006A059C" w:rsidRDefault="006A05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92"/>
    <w:rsid w:val="0009110C"/>
    <w:rsid w:val="000D2577"/>
    <w:rsid w:val="002321D5"/>
    <w:rsid w:val="002500EB"/>
    <w:rsid w:val="00337B1B"/>
    <w:rsid w:val="00375792"/>
    <w:rsid w:val="003A1CDF"/>
    <w:rsid w:val="004B06B7"/>
    <w:rsid w:val="004C530A"/>
    <w:rsid w:val="00577E02"/>
    <w:rsid w:val="005A4478"/>
    <w:rsid w:val="005F0CB0"/>
    <w:rsid w:val="00687BC5"/>
    <w:rsid w:val="006A059C"/>
    <w:rsid w:val="006A53A8"/>
    <w:rsid w:val="006B6A7D"/>
    <w:rsid w:val="006C71B6"/>
    <w:rsid w:val="00707AFC"/>
    <w:rsid w:val="007A38BC"/>
    <w:rsid w:val="008172FD"/>
    <w:rsid w:val="008715A2"/>
    <w:rsid w:val="00973F7F"/>
    <w:rsid w:val="00A740B8"/>
    <w:rsid w:val="00AF55F3"/>
    <w:rsid w:val="00B1482E"/>
    <w:rsid w:val="00B47952"/>
    <w:rsid w:val="00BA0A1E"/>
    <w:rsid w:val="00BD6855"/>
    <w:rsid w:val="00BD723B"/>
    <w:rsid w:val="00C146EB"/>
    <w:rsid w:val="00C57548"/>
    <w:rsid w:val="00C6243B"/>
    <w:rsid w:val="00D14805"/>
    <w:rsid w:val="00D3072A"/>
    <w:rsid w:val="00E86E1A"/>
    <w:rsid w:val="00EE2374"/>
    <w:rsid w:val="00F62082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164762D9FBDF4AB6763F36627DA3AF" ma:contentTypeVersion="1" ma:contentTypeDescription="Создание документа." ma:contentTypeScope="" ma:versionID="2695f5f1d9ae0a6fa4784560b8b048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проведения мероприятий по определению вида фактического использования зданий (строений, сооружений) и нежилых помещений для целей налогообложения по Моркинскому району</_x041e__x043f__x0438__x0441__x0430__x043d__x0438__x0435_>
    <_dlc_DocId xmlns="57504d04-691e-4fc4-8f09-4f19fdbe90f6">XXJ7TYMEEKJ2-3532-7</_dlc_DocId>
    <_dlc_DocIdUrl xmlns="57504d04-691e-4fc4-8f09-4f19fdbe90f6">
      <Url>http://spsearch.gov.mari.ru:32643/mingosim/_layouts/DocIdRedir.aspx?ID=XXJ7TYMEEKJ2-3532-7</Url>
      <Description>XXJ7TYMEEKJ2-3532-7</Description>
    </_dlc_DocIdUrl>
  </documentManagement>
</p:properties>
</file>

<file path=customXml/itemProps1.xml><?xml version="1.0" encoding="utf-8"?>
<ds:datastoreItem xmlns:ds="http://schemas.openxmlformats.org/officeDocument/2006/customXml" ds:itemID="{B875490A-9293-4A70-9380-BBEC38D2AF79}"/>
</file>

<file path=customXml/itemProps2.xml><?xml version="1.0" encoding="utf-8"?>
<ds:datastoreItem xmlns:ds="http://schemas.openxmlformats.org/officeDocument/2006/customXml" ds:itemID="{7BD23BC9-6B87-4D79-8AEE-A6E686FCBC79}"/>
</file>

<file path=customXml/itemProps3.xml><?xml version="1.0" encoding="utf-8"?>
<ds:datastoreItem xmlns:ds="http://schemas.openxmlformats.org/officeDocument/2006/customXml" ds:itemID="{BCC384BF-1B17-4DEA-B34D-4BE410FC6F81}"/>
</file>

<file path=customXml/itemProps4.xml><?xml version="1.0" encoding="utf-8"?>
<ds:datastoreItem xmlns:ds="http://schemas.openxmlformats.org/officeDocument/2006/customXml" ds:itemID="{3DE8666A-EA6F-4141-B4FC-EF0A30333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мероприятий по Моркинскому району</dc:title>
  <dc:creator>Николаева</dc:creator>
  <cp:lastModifiedBy>Николаева</cp:lastModifiedBy>
  <cp:revision>3</cp:revision>
  <dcterms:created xsi:type="dcterms:W3CDTF">2014-11-24T12:35:00Z</dcterms:created>
  <dcterms:modified xsi:type="dcterms:W3CDTF">2014-11-24T12:48:00Z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0x01010006164762D9FBDF4AB6763F36627DA3AF</vt:lpwstr>
  </property>
  <property fmtid="{D5CDD505-2E9C-101B-9397-08002B2CF9AE}" pid="3" name="_dlc_DocIdItemGuid">
    <vt:lpwstr>9f2a4def-48c2-4c49-9c38-a347be34d7f8</vt:lpwstr>
  </property>
</Properties>
</file>