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51" w:rsidRPr="00812F51" w:rsidRDefault="00812F51" w:rsidP="00812F51">
      <w:pPr>
        <w:pStyle w:val="21"/>
        <w:rPr>
          <w:b/>
          <w:szCs w:val="28"/>
        </w:rPr>
      </w:pPr>
      <w:bookmarkStart w:id="0" w:name="_GoBack"/>
      <w:bookmarkEnd w:id="0"/>
      <w:r w:rsidRPr="00812F51">
        <w:rPr>
          <w:b/>
          <w:szCs w:val="28"/>
        </w:rPr>
        <w:t>Информация о результатах конкурса на включение в кадровый резерв Мингосимущества Республики Марий Эл,</w:t>
      </w:r>
    </w:p>
    <w:p w:rsidR="00812F51" w:rsidRPr="00812F51" w:rsidRDefault="00812F51" w:rsidP="00812F51">
      <w:pPr>
        <w:pStyle w:val="21"/>
        <w:rPr>
          <w:szCs w:val="28"/>
        </w:rPr>
      </w:pPr>
      <w:r w:rsidRPr="00812F51">
        <w:rPr>
          <w:b/>
          <w:szCs w:val="28"/>
        </w:rPr>
        <w:t>состоявшегося 26 мая 2022 г.</w:t>
      </w:r>
    </w:p>
    <w:p w:rsidR="00812F51" w:rsidRPr="00812F51" w:rsidRDefault="00812F51" w:rsidP="00812F51">
      <w:pPr>
        <w:pStyle w:val="21"/>
        <w:ind w:firstLine="709"/>
        <w:jc w:val="both"/>
        <w:rPr>
          <w:szCs w:val="28"/>
        </w:rPr>
      </w:pPr>
    </w:p>
    <w:p w:rsidR="00812F51" w:rsidRPr="00812F51" w:rsidRDefault="00812F51" w:rsidP="00812F51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51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госимущество Республики </w:t>
      </w:r>
      <w:r w:rsidRPr="00812F51">
        <w:rPr>
          <w:rFonts w:ascii="Times New Roman" w:hAnsi="Times New Roman" w:cs="Times New Roman"/>
          <w:sz w:val="28"/>
          <w:szCs w:val="28"/>
        </w:rPr>
        <w:br/>
        <w:t xml:space="preserve">Марий Эл информирует о результатах конкурса на включение </w:t>
      </w:r>
      <w:r w:rsidRPr="00812F51">
        <w:rPr>
          <w:rFonts w:ascii="Times New Roman" w:hAnsi="Times New Roman" w:cs="Times New Roman"/>
          <w:sz w:val="28"/>
          <w:szCs w:val="28"/>
        </w:rPr>
        <w:br/>
        <w:t xml:space="preserve">в кадровый резерв </w:t>
      </w:r>
      <w:r w:rsidRPr="00812F51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812F51">
        <w:rPr>
          <w:rFonts w:ascii="Times New Roman" w:hAnsi="Times New Roman" w:cs="Times New Roman"/>
          <w:sz w:val="28"/>
          <w:szCs w:val="28"/>
        </w:rPr>
        <w:t>Республики Марий Эл, состоявшегося 26 мая 2022 г.</w:t>
      </w:r>
    </w:p>
    <w:p w:rsidR="00812F51" w:rsidRPr="00812F51" w:rsidRDefault="00812F51" w:rsidP="00812F51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51">
        <w:rPr>
          <w:rFonts w:ascii="Times New Roman" w:hAnsi="Times New Roman" w:cs="Times New Roman"/>
          <w:sz w:val="28"/>
          <w:szCs w:val="28"/>
        </w:rPr>
        <w:t xml:space="preserve">Рекомендованы для включения в кадровый резерв </w:t>
      </w:r>
      <w:r w:rsidRPr="00812F51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812F51">
        <w:rPr>
          <w:rFonts w:ascii="Times New Roman" w:hAnsi="Times New Roman" w:cs="Times New Roman"/>
          <w:sz w:val="28"/>
          <w:szCs w:val="28"/>
        </w:rPr>
        <w:t>Республики Марий Эл для замещения должности государственной гражданской службы главной группы должностей – Косарев К.В., Мартьянов И.М.</w:t>
      </w:r>
    </w:p>
    <w:p w:rsidR="00812F51" w:rsidRPr="00812F51" w:rsidRDefault="00812F51" w:rsidP="00812F51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E2E" w:rsidRPr="00812F51" w:rsidRDefault="00A27E2E" w:rsidP="00093294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093294"/>
    <w:rsid w:val="001844D9"/>
    <w:rsid w:val="002229BE"/>
    <w:rsid w:val="00244949"/>
    <w:rsid w:val="00252898"/>
    <w:rsid w:val="002E3D4E"/>
    <w:rsid w:val="00350DCD"/>
    <w:rsid w:val="00385F57"/>
    <w:rsid w:val="00396BF8"/>
    <w:rsid w:val="003C77D2"/>
    <w:rsid w:val="00461DF8"/>
    <w:rsid w:val="00597976"/>
    <w:rsid w:val="005A29C1"/>
    <w:rsid w:val="005B6F46"/>
    <w:rsid w:val="005D2BBB"/>
    <w:rsid w:val="0063023A"/>
    <w:rsid w:val="006613E7"/>
    <w:rsid w:val="006C3F7C"/>
    <w:rsid w:val="00704F55"/>
    <w:rsid w:val="00812F51"/>
    <w:rsid w:val="00853E7C"/>
    <w:rsid w:val="00872314"/>
    <w:rsid w:val="008F3130"/>
    <w:rsid w:val="009445E6"/>
    <w:rsid w:val="009E3289"/>
    <w:rsid w:val="00A27E2E"/>
    <w:rsid w:val="00A5317D"/>
    <w:rsid w:val="00A61053"/>
    <w:rsid w:val="00A8433A"/>
    <w:rsid w:val="00B57895"/>
    <w:rsid w:val="00C055A3"/>
    <w:rsid w:val="00C10E22"/>
    <w:rsid w:val="00C721AC"/>
    <w:rsid w:val="00CB56D9"/>
    <w:rsid w:val="00D90786"/>
    <w:rsid w:val="00E4332D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Мингосимущества Республики Марий Эл, состоявшегося 26 мая 2022 г.
</_x041e__x043f__x0438__x0441__x0430__x043d__x0438__x0435_>
    <_dlc_DocId xmlns="57504d04-691e-4fc4-8f09-4f19fdbe90f6">XXJ7TYMEEKJ2-173-20</_dlc_DocId>
    <_dlc_DocIdUrl xmlns="57504d04-691e-4fc4-8f09-4f19fdbe90f6">
      <Url>https://vip.gov.mari.ru/mingosim/_layouts/DocIdRedir.aspx?ID=XXJ7TYMEEKJ2-173-20</Url>
      <Description>XXJ7TYMEEKJ2-173-20</Description>
    </_dlc_DocIdUrl>
  </documentManagement>
</p:properties>
</file>

<file path=customXml/itemProps1.xml><?xml version="1.0" encoding="utf-8"?>
<ds:datastoreItem xmlns:ds="http://schemas.openxmlformats.org/officeDocument/2006/customXml" ds:itemID="{E359B2FC-C346-4B79-BEC9-388783244AED}"/>
</file>

<file path=customXml/itemProps2.xml><?xml version="1.0" encoding="utf-8"?>
<ds:datastoreItem xmlns:ds="http://schemas.openxmlformats.org/officeDocument/2006/customXml" ds:itemID="{18443E44-8B2A-46DA-B17E-A703CE387DDB}"/>
</file>

<file path=customXml/itemProps3.xml><?xml version="1.0" encoding="utf-8"?>
<ds:datastoreItem xmlns:ds="http://schemas.openxmlformats.org/officeDocument/2006/customXml" ds:itemID="{1B0FBD47-071A-4C0D-8285-7C841FE52EB6}"/>
</file>

<file path=customXml/itemProps4.xml><?xml version="1.0" encoding="utf-8"?>
<ds:datastoreItem xmlns:ds="http://schemas.openxmlformats.org/officeDocument/2006/customXml" ds:itemID="{6AEFE91A-DA9E-4D17-9E64-4993334AA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Наталья Бердникова</cp:lastModifiedBy>
  <cp:revision>3</cp:revision>
  <cp:lastPrinted>2021-05-14T12:06:00Z</cp:lastPrinted>
  <dcterms:created xsi:type="dcterms:W3CDTF">2022-05-27T07:32:00Z</dcterms:created>
  <dcterms:modified xsi:type="dcterms:W3CDTF">2022-05-27T07:32:00Z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9e501d8a-bce5-416d-9168-aa8e2609ebd2</vt:lpwstr>
  </property>
</Properties>
</file>