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CF" w:rsidRPr="00F97123" w:rsidRDefault="00DF45CF" w:rsidP="00B762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OLE_LINK1"/>
      <w:r w:rsidRPr="00F971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DF45CF" w:rsidRDefault="00DF45CF" w:rsidP="00B76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97123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</w:p>
    <w:p w:rsidR="00DF45CF" w:rsidRDefault="00DF45CF" w:rsidP="00B76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97123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F97123">
        <w:rPr>
          <w:rFonts w:ascii="Times New Roman" w:hAnsi="Times New Roman" w:cs="Times New Roman"/>
          <w:sz w:val="28"/>
          <w:szCs w:val="28"/>
        </w:rPr>
        <w:t>имущества</w:t>
      </w:r>
    </w:p>
    <w:p w:rsidR="00DF45CF" w:rsidRPr="00F97123" w:rsidRDefault="00DF45CF" w:rsidP="00B76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9712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F45CF" w:rsidRDefault="00DF45CF" w:rsidP="00560562">
      <w:pPr>
        <w:pStyle w:val="BodyTextIndent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о</w:t>
      </w:r>
      <w:r w:rsidRPr="005F736A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23 декабря </w:t>
      </w:r>
      <w:r w:rsidRPr="005F736A"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 w:val="ru-RU"/>
        </w:rPr>
        <w:t>5</w:t>
      </w:r>
      <w:r w:rsidRPr="005F736A">
        <w:rPr>
          <w:rFonts w:ascii="Times New Roman" w:hAnsi="Times New Roman" w:cs="Times New Roman"/>
          <w:lang w:val="ru-RU"/>
        </w:rPr>
        <w:t xml:space="preserve"> г. №</w:t>
      </w:r>
      <w:r>
        <w:rPr>
          <w:rFonts w:ascii="Times New Roman" w:hAnsi="Times New Roman" w:cs="Times New Roman"/>
          <w:lang w:val="ru-RU"/>
        </w:rPr>
        <w:t xml:space="preserve"> 494-од</w:t>
      </w:r>
    </w:p>
    <w:p w:rsidR="00DF45CF" w:rsidRDefault="00DF45CF" w:rsidP="00560562">
      <w:pPr>
        <w:pStyle w:val="BodyTextIndent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(в редакции приказа Министерства   </w:t>
      </w:r>
    </w:p>
    <w:p w:rsidR="00DF45CF" w:rsidRDefault="00DF45CF" w:rsidP="00560562">
      <w:pPr>
        <w:pStyle w:val="BodyTextIndent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государственного имущества </w:t>
      </w:r>
      <w:r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Республики Марий Эл</w:t>
      </w:r>
    </w:p>
    <w:p w:rsidR="00DF45CF" w:rsidRDefault="00DF45CF" w:rsidP="00560562">
      <w:pPr>
        <w:pStyle w:val="BodyTextIndent"/>
        <w:tabs>
          <w:tab w:val="right" w:pos="8789"/>
        </w:tabs>
        <w:ind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от 10 июня 2016 г. № 274-од)</w:t>
      </w:r>
    </w:p>
    <w:bookmarkEnd w:id="0"/>
    <w:p w:rsidR="00DF45CF" w:rsidRDefault="00DF45CF" w:rsidP="0087262D">
      <w:pPr>
        <w:pStyle w:val="BodyTextIndent"/>
        <w:tabs>
          <w:tab w:val="right" w:pos="8789"/>
        </w:tabs>
        <w:ind w:firstLine="0"/>
        <w:jc w:val="right"/>
        <w:rPr>
          <w:rFonts w:ascii="Times New Roman" w:hAnsi="Times New Roman" w:cs="Times New Roman"/>
          <w:lang w:val="ru-RU"/>
        </w:rPr>
      </w:pPr>
    </w:p>
    <w:p w:rsidR="00DF45CF" w:rsidRDefault="00DF45CF" w:rsidP="0087262D">
      <w:pPr>
        <w:pStyle w:val="BodyTextIndent"/>
        <w:tabs>
          <w:tab w:val="right" w:pos="8789"/>
        </w:tabs>
        <w:ind w:firstLine="0"/>
        <w:jc w:val="right"/>
        <w:rPr>
          <w:rFonts w:ascii="Times New Roman" w:hAnsi="Times New Roman" w:cs="Times New Roman"/>
          <w:lang w:val="ru-RU"/>
        </w:rPr>
      </w:pPr>
    </w:p>
    <w:p w:rsidR="00DF45CF" w:rsidRDefault="00DF45CF" w:rsidP="0087262D">
      <w:pPr>
        <w:jc w:val="center"/>
        <w:rPr>
          <w:b/>
          <w:bCs/>
        </w:rPr>
      </w:pPr>
      <w:r>
        <w:rPr>
          <w:b/>
          <w:bCs/>
        </w:rPr>
        <w:t>План-г</w:t>
      </w:r>
      <w:r w:rsidRPr="00C359AF">
        <w:rPr>
          <w:b/>
          <w:bCs/>
        </w:rPr>
        <w:t xml:space="preserve">рафик проверок </w:t>
      </w:r>
    </w:p>
    <w:p w:rsidR="00DF45CF" w:rsidRDefault="00DF45CF" w:rsidP="0087262D">
      <w:pPr>
        <w:jc w:val="center"/>
        <w:rPr>
          <w:b/>
          <w:bCs/>
        </w:rPr>
      </w:pPr>
      <w:r w:rsidRPr="00C359AF">
        <w:rPr>
          <w:b/>
          <w:bCs/>
        </w:rPr>
        <w:t xml:space="preserve">по контролю за использованием по назначению </w:t>
      </w:r>
    </w:p>
    <w:p w:rsidR="00DF45CF" w:rsidRPr="00C359AF" w:rsidRDefault="00DF45CF" w:rsidP="0087262D">
      <w:pPr>
        <w:jc w:val="center"/>
        <w:rPr>
          <w:b/>
          <w:bCs/>
        </w:rPr>
      </w:pPr>
      <w:r w:rsidRPr="00C359AF">
        <w:rPr>
          <w:b/>
          <w:bCs/>
        </w:rPr>
        <w:t xml:space="preserve">и сохранностью государственного имущества </w:t>
      </w:r>
    </w:p>
    <w:p w:rsidR="00DF45CF" w:rsidRDefault="00DF45CF" w:rsidP="0087262D">
      <w:pPr>
        <w:jc w:val="center"/>
        <w:rPr>
          <w:b/>
          <w:bCs/>
        </w:rPr>
      </w:pPr>
      <w:r w:rsidRPr="00C359AF">
        <w:rPr>
          <w:b/>
          <w:bCs/>
        </w:rPr>
        <w:t>Республики Марий Эл на 201</w:t>
      </w:r>
      <w:r>
        <w:rPr>
          <w:b/>
          <w:bCs/>
        </w:rPr>
        <w:t>6</w:t>
      </w:r>
      <w:r w:rsidRPr="00C359AF">
        <w:rPr>
          <w:b/>
          <w:bCs/>
        </w:rPr>
        <w:t xml:space="preserve"> год</w:t>
      </w:r>
    </w:p>
    <w:p w:rsidR="00DF45CF" w:rsidRDefault="00DF45CF" w:rsidP="0087262D">
      <w:pPr>
        <w:jc w:val="center"/>
        <w:rPr>
          <w:b/>
          <w:bCs/>
        </w:rPr>
      </w:pPr>
    </w:p>
    <w:tbl>
      <w:tblPr>
        <w:tblW w:w="8804" w:type="dxa"/>
        <w:tblInd w:w="-106" w:type="dxa"/>
        <w:tblLayout w:type="fixed"/>
        <w:tblLook w:val="00A0"/>
      </w:tblPr>
      <w:tblGrid>
        <w:gridCol w:w="540"/>
        <w:gridCol w:w="6563"/>
        <w:gridCol w:w="1701"/>
      </w:tblGrid>
      <w:tr w:rsidR="00DF45CF" w:rsidRPr="005F736A">
        <w:trPr>
          <w:trHeight w:val="80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45CF" w:rsidRPr="005F736A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лица, в котором планируется проверка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срок проведения проверки</w:t>
            </w:r>
          </w:p>
        </w:tc>
      </w:tr>
      <w:tr w:rsidR="00DF45CF" w:rsidRPr="005F736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Марий Эл "Пригородное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F45CF" w:rsidRPr="005F736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Марий Эл "Куярское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F45CF" w:rsidRPr="005F736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Марий Эл "Мари-Турекское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F45CF" w:rsidRPr="005F736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Марий Эл "Моркинское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Марий Эл "Новоторъяльское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Республики Марий Эл "Академический русский театр драмы имени Георгия Константинова"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Марий Эл "Руткинское лесничество"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F45CF" w:rsidRPr="005F736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Республики Марий Эл "Горномарийский драматический театр"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"Йошкар-Олинское художественное училище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F45CF" w:rsidRPr="005F736A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Республики Марий Эл "Марийская государственная филармония имени Якова Эшпая"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DF45CF" w:rsidRP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Республики Марий Эл "Марийский государственный театр оперы и балета имени Эрика Сапаева"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DF45CF" w:rsidRPr="005F736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Республики Марий Эл "Марийский национальный театр драмы имени М.Шкетана"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DF45CF" w:rsidRPr="005F736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8A3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предприятие Республики Марий Эл "Оздоровительный комплекс "Шап"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F45CF" w:rsidRPr="005F736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Республики Марий Эл "Республиканский центр татарской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F45CF" w:rsidRPr="005F736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"Республиканский центр марийской культуры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"Республиканский центр русской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F45CF" w:rsidRPr="005F736A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9B6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"Замок Шереметева"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DF45CF" w:rsidRPr="005F736A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"Марийский республиканский колледж культуры и искусств имени И.С.Палантая"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"Национальный музей Республики Марий Эл имени Тимофея Евсеева"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культуры Республики Марий Эл "Научно-производственный центр по охране и использованию памятников истории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DF45CF" w:rsidRPr="005F736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E34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"Республиканский музей изобразительных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DF45CF" w:rsidRPr="005F736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Республики Марий Эл "Республиканский театр кукол"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DF45CF" w:rsidRPr="005F736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C667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"Информационно-туристский центр "Царевококшайский Кремль"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DF45CF" w:rsidRP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"Национальная библиотека имени С.Г.Чавайна"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DF45CF" w:rsidRP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"Республиканская детско-юношеская библиотека им. В.Х.Колумба"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F45CF" w:rsidRPr="005F736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государственное автономное учреждение Республики Марий Эл "Марийская база авиационной охраны лесов "Авиалесоохрана"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F45CF" w:rsidRPr="005F736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культуры Республики Марий Эл "Республиканская библиотека для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F45CF" w:rsidRP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культуры Республики Марий Эл "Республиканский научно-методический центр народного творчества и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DF45CF" w:rsidRP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 Республики Марий Эл "Учебно-методический центр "Камертон"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DF45CF" w:rsidRPr="005F736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8A35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Республики Марий Эл "Школа искусств "Лира"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DF45CF" w:rsidRPr="005F736A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E67279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Республики Марий Эл "Национальная президентская школа искусств"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DF45CF" w:rsidRPr="005F736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9B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дополнительного образования детей Республики Марий Эл "Школа искусств "Радуга"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9B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 "Марийский республиканский центр хранения документов по личному составу"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9B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E67279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Республики Марий Эл "Государственный архив аудиовизуальной документации Республики Марий Эл"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Pr="005F736A" w:rsidRDefault="00DF45CF" w:rsidP="009B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E67279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"Государственный архив Республики Марий Эл"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Default="00DF45CF" w:rsidP="009B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E67279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унитарное казенное предприятие Республики Марий Эл "Марий Журнал"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Default="00DF45CF" w:rsidP="009B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E67279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унитарное казенное предприятие Республики Марий Эл "Газета "Ямде лий"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DF45CF" w:rsidRPr="005F736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CF" w:rsidRDefault="00DF45CF" w:rsidP="009B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E67279" w:rsidRDefault="00DF45CF" w:rsidP="005F7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унитарное казенное предприятие Республики Марий Эл "Газета "Кугарня"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CF" w:rsidRPr="005F736A" w:rsidRDefault="00DF45CF" w:rsidP="005F7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DF45CF" w:rsidRDefault="00DF45CF" w:rsidP="0087262D">
      <w:pPr>
        <w:pStyle w:val="BodyTextIndent"/>
        <w:tabs>
          <w:tab w:val="right" w:pos="8789"/>
        </w:tabs>
        <w:ind w:firstLine="0"/>
        <w:jc w:val="center"/>
        <w:rPr>
          <w:lang w:val="ru-RU"/>
        </w:rPr>
      </w:pPr>
    </w:p>
    <w:p w:rsidR="00DF45CF" w:rsidRDefault="00DF45CF" w:rsidP="0087262D">
      <w:pPr>
        <w:pStyle w:val="BodyTextIndent"/>
        <w:tabs>
          <w:tab w:val="right" w:pos="8789"/>
        </w:tabs>
        <w:ind w:firstLine="0"/>
        <w:jc w:val="center"/>
        <w:rPr>
          <w:lang w:val="ru-RU"/>
        </w:rPr>
      </w:pPr>
    </w:p>
    <w:p w:rsidR="00DF45CF" w:rsidRPr="0087262D" w:rsidRDefault="00DF45CF" w:rsidP="0087262D">
      <w:pPr>
        <w:pStyle w:val="BodyTextIndent"/>
        <w:tabs>
          <w:tab w:val="right" w:pos="8789"/>
        </w:tabs>
        <w:ind w:firstLine="0"/>
        <w:jc w:val="center"/>
        <w:rPr>
          <w:lang w:val="ru-RU"/>
        </w:rPr>
      </w:pPr>
    </w:p>
    <w:sectPr w:rsidR="00DF45CF" w:rsidRPr="0087262D" w:rsidSect="008A36DC">
      <w:pgSz w:w="11909" w:h="16834"/>
      <w:pgMar w:top="851" w:right="1134" w:bottom="720" w:left="20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8F"/>
    <w:multiLevelType w:val="hybridMultilevel"/>
    <w:tmpl w:val="4630054A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015D0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8353B"/>
    <w:multiLevelType w:val="hybridMultilevel"/>
    <w:tmpl w:val="C7A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21084D"/>
    <w:multiLevelType w:val="hybridMultilevel"/>
    <w:tmpl w:val="361A04D6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>
      <w:start w:val="1"/>
      <w:numFmt w:val="lowerLetter"/>
      <w:lvlText w:val="%2."/>
      <w:lvlJc w:val="left"/>
      <w:pPr>
        <w:ind w:left="2840" w:hanging="360"/>
      </w:pPr>
    </w:lvl>
    <w:lvl w:ilvl="2" w:tplc="0419001B">
      <w:start w:val="1"/>
      <w:numFmt w:val="lowerRoman"/>
      <w:lvlText w:val="%3."/>
      <w:lvlJc w:val="right"/>
      <w:pPr>
        <w:ind w:left="3560" w:hanging="180"/>
      </w:pPr>
    </w:lvl>
    <w:lvl w:ilvl="3" w:tplc="0419000F">
      <w:start w:val="1"/>
      <w:numFmt w:val="decimal"/>
      <w:lvlText w:val="%4."/>
      <w:lvlJc w:val="left"/>
      <w:pPr>
        <w:ind w:left="4280" w:hanging="360"/>
      </w:pPr>
    </w:lvl>
    <w:lvl w:ilvl="4" w:tplc="04190019">
      <w:start w:val="1"/>
      <w:numFmt w:val="lowerLetter"/>
      <w:lvlText w:val="%5."/>
      <w:lvlJc w:val="left"/>
      <w:pPr>
        <w:ind w:left="5000" w:hanging="360"/>
      </w:pPr>
    </w:lvl>
    <w:lvl w:ilvl="5" w:tplc="0419001B">
      <w:start w:val="1"/>
      <w:numFmt w:val="lowerRoman"/>
      <w:lvlText w:val="%6."/>
      <w:lvlJc w:val="right"/>
      <w:pPr>
        <w:ind w:left="5720" w:hanging="180"/>
      </w:pPr>
    </w:lvl>
    <w:lvl w:ilvl="6" w:tplc="0419000F">
      <w:start w:val="1"/>
      <w:numFmt w:val="decimal"/>
      <w:lvlText w:val="%7."/>
      <w:lvlJc w:val="left"/>
      <w:pPr>
        <w:ind w:left="6440" w:hanging="360"/>
      </w:pPr>
    </w:lvl>
    <w:lvl w:ilvl="7" w:tplc="04190019">
      <w:start w:val="1"/>
      <w:numFmt w:val="lowerLetter"/>
      <w:lvlText w:val="%8."/>
      <w:lvlJc w:val="left"/>
      <w:pPr>
        <w:ind w:left="7160" w:hanging="360"/>
      </w:pPr>
    </w:lvl>
    <w:lvl w:ilvl="8" w:tplc="0419001B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04DB62CA"/>
    <w:multiLevelType w:val="hybridMultilevel"/>
    <w:tmpl w:val="344CA0A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2DF2"/>
    <w:multiLevelType w:val="hybridMultilevel"/>
    <w:tmpl w:val="A6A0DAB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A0A6D"/>
    <w:multiLevelType w:val="singleLevel"/>
    <w:tmpl w:val="2EF82966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189F3D96"/>
    <w:multiLevelType w:val="hybridMultilevel"/>
    <w:tmpl w:val="D66C9A46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3A7C48"/>
    <w:multiLevelType w:val="hybridMultilevel"/>
    <w:tmpl w:val="65EEF87C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B2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3A2D77"/>
    <w:multiLevelType w:val="singleLevel"/>
    <w:tmpl w:val="B1F20D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3FF72B29"/>
    <w:multiLevelType w:val="hybridMultilevel"/>
    <w:tmpl w:val="591861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1081894"/>
    <w:multiLevelType w:val="hybridMultilevel"/>
    <w:tmpl w:val="2626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A773BC"/>
    <w:multiLevelType w:val="multilevel"/>
    <w:tmpl w:val="AA726C7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5696F"/>
    <w:multiLevelType w:val="multilevel"/>
    <w:tmpl w:val="049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7043541"/>
    <w:multiLevelType w:val="multilevel"/>
    <w:tmpl w:val="73A2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DA91795"/>
    <w:multiLevelType w:val="hybridMultilevel"/>
    <w:tmpl w:val="C0EA873C"/>
    <w:lvl w:ilvl="0" w:tplc="EF5894B2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310A8"/>
    <w:multiLevelType w:val="hybridMultilevel"/>
    <w:tmpl w:val="3C169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26460D"/>
    <w:multiLevelType w:val="hybridMultilevel"/>
    <w:tmpl w:val="A5C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9786D"/>
    <w:multiLevelType w:val="hybridMultilevel"/>
    <w:tmpl w:val="61B6EBB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21">
    <w:nsid w:val="65924DA9"/>
    <w:multiLevelType w:val="hybridMultilevel"/>
    <w:tmpl w:val="13C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109F8"/>
    <w:multiLevelType w:val="multilevel"/>
    <w:tmpl w:val="4A50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5E12A3E"/>
    <w:multiLevelType w:val="singleLevel"/>
    <w:tmpl w:val="6980E56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66CC7BD1"/>
    <w:multiLevelType w:val="hybridMultilevel"/>
    <w:tmpl w:val="7C36A36E"/>
    <w:lvl w:ilvl="0" w:tplc="AE92C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D7A3E"/>
    <w:multiLevelType w:val="singleLevel"/>
    <w:tmpl w:val="C0262182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6">
    <w:nsid w:val="75B328A9"/>
    <w:multiLevelType w:val="hybridMultilevel"/>
    <w:tmpl w:val="35DC81EC"/>
    <w:lvl w:ilvl="0" w:tplc="74B22BC2">
      <w:start w:val="1"/>
      <w:numFmt w:val="decimal"/>
      <w:lvlText w:val="%1)"/>
      <w:lvlJc w:val="left"/>
      <w:pPr>
        <w:ind w:left="2135" w:hanging="7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27">
    <w:nsid w:val="75CD1192"/>
    <w:multiLevelType w:val="singleLevel"/>
    <w:tmpl w:val="81DC493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8">
    <w:nsid w:val="7FB776EB"/>
    <w:multiLevelType w:val="singleLevel"/>
    <w:tmpl w:val="EF5894B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FF52254"/>
    <w:multiLevelType w:val="singleLevel"/>
    <w:tmpl w:val="4DE49AC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4"/>
  </w:num>
  <w:num w:numId="9">
    <w:abstractNumId w:val="14"/>
  </w:num>
  <w:num w:numId="10">
    <w:abstractNumId w:val="23"/>
  </w:num>
  <w:num w:numId="11">
    <w:abstractNumId w:val="11"/>
  </w:num>
  <w:num w:numId="12">
    <w:abstractNumId w:val="29"/>
  </w:num>
  <w:num w:numId="13">
    <w:abstractNumId w:val="28"/>
  </w:num>
  <w:num w:numId="14">
    <w:abstractNumId w:val="27"/>
  </w:num>
  <w:num w:numId="15">
    <w:abstractNumId w:val="6"/>
  </w:num>
  <w:num w:numId="16">
    <w:abstractNumId w:val="12"/>
  </w:num>
  <w:num w:numId="17">
    <w:abstractNumId w:val="3"/>
  </w:num>
  <w:num w:numId="18">
    <w:abstractNumId w:val="26"/>
  </w:num>
  <w:num w:numId="19">
    <w:abstractNumId w:val="22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13"/>
  </w:num>
  <w:num w:numId="25">
    <w:abstractNumId w:val="18"/>
  </w:num>
  <w:num w:numId="26">
    <w:abstractNumId w:val="17"/>
  </w:num>
  <w:num w:numId="27">
    <w:abstractNumId w:val="19"/>
  </w:num>
  <w:num w:numId="28">
    <w:abstractNumId w:val="10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DEF"/>
    <w:rsid w:val="000018A6"/>
    <w:rsid w:val="00010119"/>
    <w:rsid w:val="00017491"/>
    <w:rsid w:val="00026C11"/>
    <w:rsid w:val="00044C49"/>
    <w:rsid w:val="00074764"/>
    <w:rsid w:val="00084393"/>
    <w:rsid w:val="000A237D"/>
    <w:rsid w:val="000C6252"/>
    <w:rsid w:val="000D279F"/>
    <w:rsid w:val="000D7AEB"/>
    <w:rsid w:val="000E1C92"/>
    <w:rsid w:val="000F6B9C"/>
    <w:rsid w:val="00146D4B"/>
    <w:rsid w:val="001A0357"/>
    <w:rsid w:val="001A16F0"/>
    <w:rsid w:val="001A1A49"/>
    <w:rsid w:val="001A301E"/>
    <w:rsid w:val="001B165B"/>
    <w:rsid w:val="001B22E5"/>
    <w:rsid w:val="001C6C53"/>
    <w:rsid w:val="001D562C"/>
    <w:rsid w:val="001E01CD"/>
    <w:rsid w:val="00235FC7"/>
    <w:rsid w:val="00236D0D"/>
    <w:rsid w:val="002610A0"/>
    <w:rsid w:val="002664B6"/>
    <w:rsid w:val="002701EF"/>
    <w:rsid w:val="002846AF"/>
    <w:rsid w:val="002A43F1"/>
    <w:rsid w:val="002B1D8B"/>
    <w:rsid w:val="002C0835"/>
    <w:rsid w:val="002D168A"/>
    <w:rsid w:val="00313C23"/>
    <w:rsid w:val="003153F4"/>
    <w:rsid w:val="00320C97"/>
    <w:rsid w:val="0034024C"/>
    <w:rsid w:val="00364FD6"/>
    <w:rsid w:val="0037199A"/>
    <w:rsid w:val="00374E8C"/>
    <w:rsid w:val="00382199"/>
    <w:rsid w:val="00392977"/>
    <w:rsid w:val="00397EE4"/>
    <w:rsid w:val="003A38F8"/>
    <w:rsid w:val="003E7002"/>
    <w:rsid w:val="003F43C4"/>
    <w:rsid w:val="0040053F"/>
    <w:rsid w:val="004070F3"/>
    <w:rsid w:val="00412231"/>
    <w:rsid w:val="0042188B"/>
    <w:rsid w:val="00425246"/>
    <w:rsid w:val="00430E87"/>
    <w:rsid w:val="00442E90"/>
    <w:rsid w:val="00445AD6"/>
    <w:rsid w:val="00445E39"/>
    <w:rsid w:val="00451DDC"/>
    <w:rsid w:val="00452C78"/>
    <w:rsid w:val="00456A5C"/>
    <w:rsid w:val="004647DD"/>
    <w:rsid w:val="00471930"/>
    <w:rsid w:val="00475F98"/>
    <w:rsid w:val="00484B38"/>
    <w:rsid w:val="00485659"/>
    <w:rsid w:val="0048796E"/>
    <w:rsid w:val="004B7135"/>
    <w:rsid w:val="004C5A5D"/>
    <w:rsid w:val="004D6EF2"/>
    <w:rsid w:val="004E40D4"/>
    <w:rsid w:val="004E7772"/>
    <w:rsid w:val="0050205A"/>
    <w:rsid w:val="005160F4"/>
    <w:rsid w:val="00543546"/>
    <w:rsid w:val="00560562"/>
    <w:rsid w:val="00597FC8"/>
    <w:rsid w:val="005B7462"/>
    <w:rsid w:val="005C3E28"/>
    <w:rsid w:val="005C7BA1"/>
    <w:rsid w:val="005D2372"/>
    <w:rsid w:val="005D4E16"/>
    <w:rsid w:val="005E08F3"/>
    <w:rsid w:val="005E20D5"/>
    <w:rsid w:val="005E4A75"/>
    <w:rsid w:val="005F736A"/>
    <w:rsid w:val="00603AA5"/>
    <w:rsid w:val="00631CBE"/>
    <w:rsid w:val="00661056"/>
    <w:rsid w:val="00684C64"/>
    <w:rsid w:val="0069036D"/>
    <w:rsid w:val="006A62D6"/>
    <w:rsid w:val="006B05A6"/>
    <w:rsid w:val="006B0956"/>
    <w:rsid w:val="006B1C6B"/>
    <w:rsid w:val="006D1A16"/>
    <w:rsid w:val="006D7E4D"/>
    <w:rsid w:val="006F12D8"/>
    <w:rsid w:val="006F67E6"/>
    <w:rsid w:val="00710992"/>
    <w:rsid w:val="0071105B"/>
    <w:rsid w:val="007153B8"/>
    <w:rsid w:val="0072084B"/>
    <w:rsid w:val="00736465"/>
    <w:rsid w:val="007509ED"/>
    <w:rsid w:val="007511C2"/>
    <w:rsid w:val="007526DC"/>
    <w:rsid w:val="00791CE3"/>
    <w:rsid w:val="007C10C0"/>
    <w:rsid w:val="007D4C2E"/>
    <w:rsid w:val="00805F91"/>
    <w:rsid w:val="0081246B"/>
    <w:rsid w:val="008154A0"/>
    <w:rsid w:val="008470A6"/>
    <w:rsid w:val="0086414D"/>
    <w:rsid w:val="0087262D"/>
    <w:rsid w:val="0087323D"/>
    <w:rsid w:val="00881D8C"/>
    <w:rsid w:val="008A3560"/>
    <w:rsid w:val="008A36DC"/>
    <w:rsid w:val="008B07F3"/>
    <w:rsid w:val="008B13C8"/>
    <w:rsid w:val="008B3103"/>
    <w:rsid w:val="008C5244"/>
    <w:rsid w:val="008C63DB"/>
    <w:rsid w:val="008D080B"/>
    <w:rsid w:val="008E4DBA"/>
    <w:rsid w:val="008E6E50"/>
    <w:rsid w:val="008F78AA"/>
    <w:rsid w:val="00904A49"/>
    <w:rsid w:val="00913C4D"/>
    <w:rsid w:val="0093466F"/>
    <w:rsid w:val="00937295"/>
    <w:rsid w:val="00942FDB"/>
    <w:rsid w:val="009A5BE1"/>
    <w:rsid w:val="009B5912"/>
    <w:rsid w:val="009B615F"/>
    <w:rsid w:val="009C2D9E"/>
    <w:rsid w:val="009D6918"/>
    <w:rsid w:val="009E6D64"/>
    <w:rsid w:val="009F1BF2"/>
    <w:rsid w:val="00A01C7F"/>
    <w:rsid w:val="00A173E5"/>
    <w:rsid w:val="00A22682"/>
    <w:rsid w:val="00A22819"/>
    <w:rsid w:val="00A47FD3"/>
    <w:rsid w:val="00A61283"/>
    <w:rsid w:val="00A755A8"/>
    <w:rsid w:val="00AA0CB5"/>
    <w:rsid w:val="00AA553B"/>
    <w:rsid w:val="00B05029"/>
    <w:rsid w:val="00B10A02"/>
    <w:rsid w:val="00B11A7C"/>
    <w:rsid w:val="00B15DDB"/>
    <w:rsid w:val="00B237EE"/>
    <w:rsid w:val="00B245ED"/>
    <w:rsid w:val="00B33CA0"/>
    <w:rsid w:val="00B46A05"/>
    <w:rsid w:val="00B569EE"/>
    <w:rsid w:val="00B7086B"/>
    <w:rsid w:val="00B7621F"/>
    <w:rsid w:val="00B80F50"/>
    <w:rsid w:val="00B97487"/>
    <w:rsid w:val="00BB633E"/>
    <w:rsid w:val="00BC4120"/>
    <w:rsid w:val="00BF0CC3"/>
    <w:rsid w:val="00C05E29"/>
    <w:rsid w:val="00C27966"/>
    <w:rsid w:val="00C32612"/>
    <w:rsid w:val="00C359AF"/>
    <w:rsid w:val="00C44B08"/>
    <w:rsid w:val="00C66727"/>
    <w:rsid w:val="00C866DD"/>
    <w:rsid w:val="00CA1B00"/>
    <w:rsid w:val="00CB7E4E"/>
    <w:rsid w:val="00CC0761"/>
    <w:rsid w:val="00CC2B1C"/>
    <w:rsid w:val="00CD0DEA"/>
    <w:rsid w:val="00CE6FC7"/>
    <w:rsid w:val="00CF7012"/>
    <w:rsid w:val="00D017E2"/>
    <w:rsid w:val="00D34E78"/>
    <w:rsid w:val="00D35A2A"/>
    <w:rsid w:val="00D37528"/>
    <w:rsid w:val="00D40E8A"/>
    <w:rsid w:val="00D630AD"/>
    <w:rsid w:val="00D7664D"/>
    <w:rsid w:val="00D96051"/>
    <w:rsid w:val="00DA1710"/>
    <w:rsid w:val="00DA1EB1"/>
    <w:rsid w:val="00DA4C07"/>
    <w:rsid w:val="00DB11F7"/>
    <w:rsid w:val="00DB39D7"/>
    <w:rsid w:val="00DC65F6"/>
    <w:rsid w:val="00DD2CC2"/>
    <w:rsid w:val="00DF2850"/>
    <w:rsid w:val="00DF45CF"/>
    <w:rsid w:val="00DF5F6E"/>
    <w:rsid w:val="00E1179A"/>
    <w:rsid w:val="00E24DEF"/>
    <w:rsid w:val="00E34E17"/>
    <w:rsid w:val="00E41652"/>
    <w:rsid w:val="00E67279"/>
    <w:rsid w:val="00EB0BAA"/>
    <w:rsid w:val="00EC7FC3"/>
    <w:rsid w:val="00ED085E"/>
    <w:rsid w:val="00EE18BC"/>
    <w:rsid w:val="00EE30C1"/>
    <w:rsid w:val="00F104D5"/>
    <w:rsid w:val="00F21CCF"/>
    <w:rsid w:val="00F21EA0"/>
    <w:rsid w:val="00F4722D"/>
    <w:rsid w:val="00F6606D"/>
    <w:rsid w:val="00F676BF"/>
    <w:rsid w:val="00F75673"/>
    <w:rsid w:val="00F92BC0"/>
    <w:rsid w:val="00F97123"/>
    <w:rsid w:val="00FA34D6"/>
    <w:rsid w:val="00FA642B"/>
    <w:rsid w:val="00FB27C0"/>
    <w:rsid w:val="00FB59D0"/>
    <w:rsid w:val="00FC1234"/>
    <w:rsid w:val="00FC7BF6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EF"/>
    <w:rPr>
      <w:rFonts w:ascii="Times New Roman CYR" w:hAnsi="Times New Roman CYR" w:cs="Times New Roman CYR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DEF"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E24DEF"/>
    <w:pPr>
      <w:ind w:left="215" w:right="170"/>
      <w:jc w:val="both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24D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 CYR" w:hAnsi="Times New Roman CYR" w:cs="Times New Roman CYR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24DEF"/>
    <w:pPr>
      <w:ind w:firstLine="709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 CYR" w:hAnsi="Times New Roman CYR" w:cs="Times New Roman CYR"/>
      <w:sz w:val="28"/>
      <w:szCs w:val="28"/>
    </w:rPr>
  </w:style>
  <w:style w:type="paragraph" w:styleId="BlockText">
    <w:name w:val="Block Text"/>
    <w:basedOn w:val="Normal"/>
    <w:uiPriority w:val="99"/>
    <w:rsid w:val="00E24DEF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E24DEF"/>
    <w:rPr>
      <w:rFonts w:ascii="Times New Roman CYR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A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21CC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47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27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872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95D87956D81A48B9CF89C66A0BA14F" ma:contentTypeVersion="1" ma:contentTypeDescription="Создание документа." ma:contentTypeScope="" ma:versionID="4fd4a968303ce906a969c1f6f781a4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План-график проверок по контролю за использованием по назначению и сохранностью государственного имущества Республики Марий Эл на 2016 год, утвержденный приказом Министерства государственного имущества Республики Марий Эл от 23 декабря 2015 г. № 494-од (в редакции приказа Министерства государственного имущества Республики Марий Эл от 10 июня 2016 г. № 274-од)</_x041e__x043f__x0438__x0441__x0430__x043d__x0438__x0435_>
    <_dlc_DocId xmlns="57504d04-691e-4fc4-8f09-4f19fdbe90f6">XXJ7TYMEEKJ2-170-12</_dlc_DocId>
    <_dlc_DocIdUrl xmlns="57504d04-691e-4fc4-8f09-4f19fdbe90f6">
      <Url>http://spsearch.gov.mari.ru:32643/mingosim/_layouts/DocIdRedir.aspx?ID=XXJ7TYMEEKJ2-170-12</Url>
      <Description>XXJ7TYMEEKJ2-170-12</Description>
    </_dlc_DocIdUrl>
  </documentManagement>
</p:properties>
</file>

<file path=customXml/itemProps1.xml><?xml version="1.0" encoding="utf-8"?>
<ds:datastoreItem xmlns:ds="http://schemas.openxmlformats.org/officeDocument/2006/customXml" ds:itemID="{577ED278-690D-4A0F-A1A5-37064D933F6C}"/>
</file>

<file path=customXml/itemProps2.xml><?xml version="1.0" encoding="utf-8"?>
<ds:datastoreItem xmlns:ds="http://schemas.openxmlformats.org/officeDocument/2006/customXml" ds:itemID="{6CF43361-1DC0-45E5-8B86-D348343FD056}"/>
</file>

<file path=customXml/itemProps3.xml><?xml version="1.0" encoding="utf-8"?>
<ds:datastoreItem xmlns:ds="http://schemas.openxmlformats.org/officeDocument/2006/customXml" ds:itemID="{BBFB9FDB-8C0A-417B-83FD-8A2104D07E87}"/>
</file>

<file path=customXml/itemProps4.xml><?xml version="1.0" encoding="utf-8"?>
<ds:datastoreItem xmlns:ds="http://schemas.openxmlformats.org/officeDocument/2006/customXml" ds:itemID="{AC9E777B-08BA-4FD9-B433-AC5894F7C1A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3</Pages>
  <Words>849</Words>
  <Characters>4845</Characters>
  <Application>Microsoft Office Outlook</Application>
  <DocSecurity>0</DocSecurity>
  <Lines>0</Lines>
  <Paragraphs>0</Paragraphs>
  <ScaleCrop>false</ScaleCrop>
  <Company>МГИ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проверок на 2016 год</dc:title>
  <dc:subject/>
  <dc:creator>Бахтина</dc:creator>
  <cp:keywords/>
  <dc:description/>
  <cp:lastModifiedBy>Красилова</cp:lastModifiedBy>
  <cp:revision>11</cp:revision>
  <cp:lastPrinted>2015-12-29T08:53:00Z</cp:lastPrinted>
  <dcterms:created xsi:type="dcterms:W3CDTF">2015-12-23T14:22:00Z</dcterms:created>
  <dcterms:modified xsi:type="dcterms:W3CDTF">2016-06-15T07:14:00Z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0x010100BD95D87956D81A48B9CF89C66A0BA14F</vt:lpwstr>
  </property>
  <property fmtid="{D5CDD505-2E9C-101B-9397-08002B2CF9AE}" pid="3" name="_dlc_DocIdItemGuid">
    <vt:lpwstr>d5ad1520-9373-4263-a588-f1e79aec6410</vt:lpwstr>
  </property>
</Properties>
</file>