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55" w:rsidRPr="00BC3F55" w:rsidRDefault="00BC3F5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BC3F55">
        <w:rPr>
          <w:rFonts w:ascii="Times New Roman" w:hAnsi="Times New Roman" w:cs="Times New Roman"/>
          <w:sz w:val="28"/>
          <w:szCs w:val="28"/>
        </w:rPr>
        <w:br/>
      </w:r>
    </w:p>
    <w:p w:rsidR="00BC3F55" w:rsidRPr="00BC3F55" w:rsidRDefault="00BC3F5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C3F55" w:rsidRPr="00BC3F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3F55" w:rsidRPr="00BC3F55" w:rsidRDefault="00BC3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3F55">
              <w:rPr>
                <w:rFonts w:ascii="Times New Roman" w:hAnsi="Times New Roman" w:cs="Times New Roman"/>
                <w:sz w:val="28"/>
                <w:szCs w:val="28"/>
              </w:rPr>
              <w:t>4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3F55" w:rsidRPr="00BC3F55" w:rsidRDefault="00BC3F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3F55">
              <w:rPr>
                <w:rFonts w:ascii="Times New Roman" w:hAnsi="Times New Roman" w:cs="Times New Roman"/>
                <w:sz w:val="28"/>
                <w:szCs w:val="28"/>
              </w:rPr>
              <w:t>N 59-З</w:t>
            </w:r>
          </w:p>
        </w:tc>
      </w:tr>
    </w:tbl>
    <w:p w:rsidR="00BC3F55" w:rsidRPr="00BC3F55" w:rsidRDefault="00BC3F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C3F55" w:rsidRPr="00BC3F55" w:rsidRDefault="00BC3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F55" w:rsidRPr="00BC3F55" w:rsidRDefault="00BC3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BC3F55" w:rsidRPr="00BC3F55" w:rsidRDefault="00BC3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3F55" w:rsidRPr="00BC3F55" w:rsidRDefault="00BC3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ЗАКОН</w:t>
      </w:r>
    </w:p>
    <w:p w:rsidR="00BC3F55" w:rsidRPr="00BC3F55" w:rsidRDefault="00BC3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3F55" w:rsidRPr="00BC3F55" w:rsidRDefault="00BC3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BC3F55" w:rsidRPr="00BC3F55" w:rsidRDefault="00BC3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В ЗАКОН РЕСПУБЛИКИ МАРИЙ ЭЛ</w:t>
      </w:r>
    </w:p>
    <w:p w:rsidR="00BC3F55" w:rsidRPr="00BC3F55" w:rsidRDefault="00BC3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"О РЕГУЛИРОВАНИИ ЗЕМЕЛЬНЫХ ОТНОШЕНИЙ В РЕСПУБЛИКЕ МАРИЙ ЭЛ"</w:t>
      </w:r>
    </w:p>
    <w:p w:rsidR="00BC3F55" w:rsidRPr="00BC3F55" w:rsidRDefault="00BC3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F55" w:rsidRPr="00BC3F55" w:rsidRDefault="00BC3F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C3F5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BC3F55" w:rsidRPr="00BC3F55" w:rsidRDefault="00BC3F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Государственным Собранием</w:t>
      </w:r>
    </w:p>
    <w:p w:rsidR="00BC3F55" w:rsidRPr="00BC3F55" w:rsidRDefault="00BC3F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C3F55" w:rsidRPr="00BC3F55" w:rsidRDefault="00BC3F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30 ноября 2017 года</w:t>
      </w:r>
    </w:p>
    <w:p w:rsidR="00BC3F55" w:rsidRPr="00BC3F55" w:rsidRDefault="00BC3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F55" w:rsidRPr="00BC3F55" w:rsidRDefault="00BC3F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Статья 1. 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Республики Марий Эл от 27 февраля 2015 года N 3-З "О регулировании земельных отношений в Республике Марий Эл" (портал "Марий Эл официальная" (portal.mari.ru/</w:t>
      </w:r>
      <w:proofErr w:type="spellStart"/>
      <w:r w:rsidRPr="00BC3F55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BC3F55">
        <w:rPr>
          <w:rFonts w:ascii="Times New Roman" w:hAnsi="Times New Roman" w:cs="Times New Roman"/>
          <w:sz w:val="28"/>
          <w:szCs w:val="28"/>
        </w:rPr>
        <w:t>), 27 февраля 2015 г., N 27022015010003, 6 мая 2015 г., N 05052015010019, 25 сентября 2015 г., N 25092015010038, 17 декабря 2015 г., N 17122015010056, N 17122015010057;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26 апреля 2016 г., N 25042016010019, 6 октября 2016 г., N 05102016010033; 4 августа 2017 г., N 04082017010035, 27 октября 2017 г., N 26102017010048) следующие изменения:</w:t>
      </w:r>
      <w:proofErr w:type="gramEnd"/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Подпункты 19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20 пункта 3 статьи 3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Подпункт 11 пункта 2 статьи 4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F55">
        <w:rPr>
          <w:rFonts w:ascii="Times New Roman" w:hAnsi="Times New Roman" w:cs="Times New Roman"/>
          <w:sz w:val="28"/>
          <w:szCs w:val="28"/>
        </w:rPr>
        <w:t>"11) принимает решения об изъятии земельных участков для государственных нужд Республики Марий Эл, заключает соглашения об изъятии земельных участков и (или) расположенных на них объектов недвижимого имущества, обращается с заявлением в суд о принудительном изъятии земельного участка и (или) расположенных на нем объектов недвижимого имущества, осуществляет иные полномочия, связанные с изъятием земельных участков для государственных нужд Республики Марий Эл;".</w:t>
      </w:r>
      <w:proofErr w:type="gramEnd"/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10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BC3F55">
        <w:rPr>
          <w:rFonts w:ascii="Times New Roman" w:hAnsi="Times New Roman" w:cs="Times New Roman"/>
          <w:sz w:val="28"/>
          <w:szCs w:val="28"/>
        </w:rPr>
        <w:t>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1" w:history="1">
        <w:proofErr w:type="gram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4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слова "пунктом 1 статьи 15" заменить словами "частью 1 статьи 15";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r:id="rId12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пунктом 8 следующего содержания: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"8. 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 xml:space="preserve">Отнесение к землям населенных пунктов земельных участков, если в соответствии со сведениями, содержащимися в государственном лесном реестре, лесном плане Республики Марий Эл, а также сведениями Единого государственного реестра недвижимости, правоустанавливающими и (или) </w:t>
      </w:r>
      <w:proofErr w:type="spellStart"/>
      <w:r w:rsidRPr="00BC3F55"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 w:rsidRPr="00BC3F55">
        <w:rPr>
          <w:rFonts w:ascii="Times New Roman" w:hAnsi="Times New Roman" w:cs="Times New Roman"/>
          <w:sz w:val="28"/>
          <w:szCs w:val="28"/>
        </w:rPr>
        <w:t xml:space="preserve"> документами на земельные участки такой земельный участок относится к категории земель лесного фонда, осуществляется с учетом особенностей, установленных </w:t>
      </w:r>
      <w:hyperlink r:id="rId13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2004 года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N 172-ФЗ "О переводе земель или земельных участков из одной категории в другую"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>.</w:t>
      </w:r>
    </w:p>
    <w:p w:rsidR="00BC3F55" w:rsidRPr="00BC3F55" w:rsidRDefault="00BC3F5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F55" w:rsidRPr="00BC3F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F55" w:rsidRPr="00BC3F55" w:rsidRDefault="00BC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F5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Пункт 4 статьи 1 вступает в силу с 1 января 2019 года (</w:t>
            </w:r>
            <w:hyperlink w:anchor="P73" w:history="1">
              <w:r w:rsidRPr="00BC3F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2</w:t>
              </w:r>
            </w:hyperlink>
            <w:r w:rsidRPr="00BC3F5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BC3F55"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14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5.3</w:t>
        </w:r>
      </w:hyperlink>
      <w:r w:rsidRPr="00BC3F55">
        <w:rPr>
          <w:rFonts w:ascii="Times New Roman" w:hAnsi="Times New Roman" w:cs="Times New Roman"/>
          <w:sz w:val="28"/>
          <w:szCs w:val="28"/>
        </w:rPr>
        <w:t>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5" w:history="1">
        <w:proofErr w:type="gram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абзаце</w:t>
        </w:r>
        <w:proofErr w:type="gramEnd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втором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слова "ведения дачного хозяйства" заменить словами "ведения садоводства";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F55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6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абзаце пятом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слова ", дачного хозяйства в садоводческих, огороднических, дачных некоммерческих объединениях граждан - в размерах, устанавливаемых в соответствии со </w:t>
      </w:r>
      <w:hyperlink r:id="rId17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Федерального закона от 15 апреля 1998 года N 66-ФЗ "О садоводческих, огороднических и дачных некоммерческих объединениях граждан" заменить словами "в садоводческих или огороднических некоммерческих товариществах - в размерах, установленных в соответствии с пунктами 6 и 7 </w:t>
      </w:r>
      <w:hyperlink r:id="rId18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статьи 39.10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Земельного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Федерации";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3) </w:t>
      </w:r>
      <w:hyperlink r:id="rId19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абзацы девятый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одиннадцатый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21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статье 5.6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после слов "предусмотренными </w:t>
      </w:r>
      <w:hyperlink r:id="rId22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пунктом 16 статьи 11.10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Федерации" дополнить словами ", </w:t>
      </w:r>
      <w:hyperlink r:id="rId23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3.5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Федерации".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24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1 статьи 9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после слов "имеющие трех и более детей" дополнить словами "и состоящие на учете в качестве нуждающихся в жилых помещениях или имеющие основания для постановки их на учет в качестве нуждающихся в жилых помещениях".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7. В </w:t>
      </w:r>
      <w:hyperlink r:id="rId25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статье 10</w:t>
        </w:r>
      </w:hyperlink>
      <w:r w:rsidRPr="00BC3F55">
        <w:rPr>
          <w:rFonts w:ascii="Times New Roman" w:hAnsi="Times New Roman" w:cs="Times New Roman"/>
          <w:sz w:val="28"/>
          <w:szCs w:val="28"/>
        </w:rPr>
        <w:t>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26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2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после слов "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трех и более детей" дополнить словами "и состоящим на учете в качестве нуждающихся в жилых помещениях или имеющим основания для постановки их на учет в качестве нуждающихся в жилых помещениях";</w:t>
      </w:r>
    </w:p>
    <w:p w:rsidR="00BC3F55" w:rsidRPr="00BC3F55" w:rsidRDefault="00BC3F5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F55" w:rsidRPr="00BC3F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F55" w:rsidRPr="00BC3F55" w:rsidRDefault="00BC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F5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Подпункт 2 пункта 7 статьи 1 вступает в силу с 1 января 2019 года (</w:t>
            </w:r>
            <w:hyperlink w:anchor="P73" w:history="1">
              <w:r w:rsidRPr="00BC3F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2</w:t>
              </w:r>
            </w:hyperlink>
            <w:r w:rsidRPr="00BC3F5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C3F55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27" w:history="1">
        <w:proofErr w:type="gram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3.1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слова "для ведения дачного хозяйства" заменить словами "для ведения садоводства с правом размещения жилого дома";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28" w:history="1">
        <w:proofErr w:type="gram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  <w:proofErr w:type="gramEnd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4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слово "пяти" заменить цифрой "5".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8. В </w:t>
      </w:r>
      <w:hyperlink r:id="rId30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статье 13</w:t>
        </w:r>
      </w:hyperlink>
      <w:r w:rsidRPr="00BC3F55">
        <w:rPr>
          <w:rFonts w:ascii="Times New Roman" w:hAnsi="Times New Roman" w:cs="Times New Roman"/>
          <w:sz w:val="28"/>
          <w:szCs w:val="28"/>
        </w:rPr>
        <w:t>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31" w:history="1">
        <w:proofErr w:type="gram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слова "трех дней" заменить словами "3 рабочих дней";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32" w:history="1">
        <w:proofErr w:type="gram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9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слова "5 дней" заменить словами "5 рабочих дней";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3) </w:t>
      </w:r>
      <w:hyperlink r:id="rId33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 11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дополнить подпунктом 8 следующего содержания: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"8) гражданин реализовал право на предоставление земельного участка в аренду без проведения торгов в 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>, установленных федеральными законами для отдельных категорий граждан.";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34" w:history="1">
        <w:proofErr w:type="gram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слово "три" заменить цифрой "3";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5) </w:t>
      </w:r>
      <w:hyperlink r:id="rId35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 17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"17. 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При постановке на учет граждан, имеющих трех и более детей и состоящих на учете в качестве нуждающихся в жилых помещениях или имеющих основания для постановки их на учет в качестве нуждающихся в жилых помещениях, в составе семьи учитываются проживающие совместно и (или) находящиеся на их иждивении несовершеннолетние дети, в том числе усыновленные (удочеренные), а также дети, не достигшие возраста 23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лет, если они обучаются по очной форме в образовательных 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всех типов либо проходят срочную военную службу по призыву или альтернативную гражданскую службу в соответствии с законодательством Российской Федерации.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В составе семьи граждан, имеющих трех и более детей и состоящих на учете в качестве нуждающихся в жилых помещениях или имеющих основания для постановки их на данный учет, не учитываются дети, в отношении которых граждане лишены родительских прав или ограничены в родительских правах или в отношении которых отменено усыновление (удочерение).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если на учете состоит гражданин, имеющий трех и более детей и состоящий на учете в качестве нуждающегося в жилых помещениях или имеющий основания для постановки его на учет в качестве нуждающегося в жилых помещениях, земельный участок предоставляется в общую долевую собственность гражданина, супруги (супруга), несовершеннолетних детей и </w:t>
      </w:r>
      <w:r w:rsidRPr="00BC3F55">
        <w:rPr>
          <w:rFonts w:ascii="Times New Roman" w:hAnsi="Times New Roman" w:cs="Times New Roman"/>
          <w:sz w:val="28"/>
          <w:szCs w:val="28"/>
        </w:rPr>
        <w:lastRenderedPageBreak/>
        <w:t>совместно проживающих совершеннолетних и не состоящих в браке детей.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F55">
        <w:rPr>
          <w:rFonts w:ascii="Times New Roman" w:hAnsi="Times New Roman" w:cs="Times New Roman"/>
          <w:sz w:val="28"/>
          <w:szCs w:val="28"/>
        </w:rPr>
        <w:t>Право гражданина, имеющего трех и более детей и состоящего на учете в качестве нуждающегося в жилых помещениях или имеющего основания для постановки его на учет в качестве нуждающегося в жилых помещениях, на предоставление земельного участка в собственность бесплатно сохраняется в случае, если гражданин состоял на учете и не получил земельный участок в собственность бесплатно до достижения детьми совершеннолетия или до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завершения детьми, не достигшими возраста 23 лет, обучения в образовательных 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всех типов либо прохождения ими срочной военной службы по призыву или альтернативной гражданской службы в соответствии с законодательством Российской Федерации.";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6) в </w:t>
      </w:r>
      <w:hyperlink r:id="rId36" w:history="1">
        <w:proofErr w:type="gram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18.1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после слов "в собственность жилого помещения" дополнить словами "или доли в жилом помещении";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7) </w:t>
      </w:r>
      <w:hyperlink r:id="rId37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 19.1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"19.1. 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В случае смерти, объявления умершим или безвестно отсутствующим состоящего на учете гражданина, имеющего трех и более детей и состоящего на учете в качестве нуждающегося в жилых помещениях или имеющего основания для постановки его на учет в качестве нуждающегося в жилых помещениях, его супруг (супруга), имеющий трех и более детей и состоящий на учете в качестве нуждающегося в жилых помещениях или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имеющий основания для постановки его на учет в 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нуждающегося в жилых помещениях, принимается на учет на основании заявления, к которому прилагается документ, подтверждающий факт смерти, объявления умершим или безвестно отсутствующим гражданина, по дате постановки такого гражданина на учет.".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9. В </w:t>
      </w:r>
      <w:hyperlink r:id="rId38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статье 14</w:t>
        </w:r>
      </w:hyperlink>
      <w:r w:rsidRPr="00BC3F55">
        <w:rPr>
          <w:rFonts w:ascii="Times New Roman" w:hAnsi="Times New Roman" w:cs="Times New Roman"/>
          <w:sz w:val="28"/>
          <w:szCs w:val="28"/>
        </w:rPr>
        <w:t>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1) </w:t>
      </w:r>
      <w:hyperlink r:id="rId39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абзац третий пункта 6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40" w:history="1">
        <w:proofErr w:type="gram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12</w:t>
        </w:r>
      </w:hyperlink>
      <w:r w:rsidRPr="00BC3F55">
        <w:rPr>
          <w:rFonts w:ascii="Times New Roman" w:hAnsi="Times New Roman" w:cs="Times New Roman"/>
          <w:sz w:val="28"/>
          <w:szCs w:val="28"/>
        </w:rPr>
        <w:t>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1" w:history="1">
        <w:proofErr w:type="gram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абзаце</w:t>
        </w:r>
        <w:proofErr w:type="gramEnd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первом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слова "за исключением случая, предусмотренного" заменить словами "за исключением случаев, предусмотренных";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абзацем четвертым следующего содержания: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F55">
        <w:rPr>
          <w:rFonts w:ascii="Times New Roman" w:hAnsi="Times New Roman" w:cs="Times New Roman"/>
          <w:sz w:val="28"/>
          <w:szCs w:val="28"/>
        </w:rPr>
        <w:t>"В случае отказа гражданина от предлагаемого ему земельного участка в соответствии с абзацем первым пункта 14 настоящей статьи при условии, что данный земельный участок сформирован и включен в целевой земельный фонд не ранее 1 января 2017 года, решение о предоставлении другому гражданину, состоящему на учете, указанного земельного участка в собственность бесплатно принимается не позднее 6 месяцев со дня поступления в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уполномоченный орган такого отказа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hyperlink r:id="rId43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14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"В случае повторного отказа гражданина от предлагаемого ему земельного участка до принятия решения о предоставлении такого земельного участка в собственность бесплатно гражданин утрачивает право на приобретение данного земельного участка в собственность бесплатно, подлежит снятию с учета и вправе вновь подать заявление в порядке, установленном статьей 13 настоящего Закона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4) </w:t>
      </w:r>
      <w:hyperlink r:id="rId44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 14.2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"14.2. Ходатайство о предоставлении отказного земельного участка в собственность бесплатно (далее - ходатайство) подается: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гражданами, указанными в 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3 статьи 15 настоящего Закона, или их представителями (законными или действующими на основании доверенности) в уполномоченный орган, в котором такие граждане состоят на учете, в течение 3 месяцев со дня размещения этим уполномоченным органом информации, указанной в абзаце втором пункта 14.1 настоящей статьи;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гражданами, состоящими на учете в уполномоченном органе, или их представителями (законными или действующими на основании доверенности) в такой уполномоченный орган не ранее 3 месяцев и не позднее 6 месяцев со дня размещения данным уполномоченным органом информации, указанной в абзаце втором пункта 14.1 настоящей статьи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45" w:history="1">
        <w:proofErr w:type="gram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  <w:proofErr w:type="gramEnd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2 пункта 15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слово "шести" заменить цифрой "6";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6) в </w:t>
      </w:r>
      <w:hyperlink r:id="rId46" w:history="1">
        <w:proofErr w:type="gram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абзаце</w:t>
        </w:r>
        <w:proofErr w:type="gramEnd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третьем пункта 17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слово "три" заменить цифрой "3".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10. В </w:t>
      </w:r>
      <w:hyperlink r:id="rId47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статье 15</w:t>
        </w:r>
      </w:hyperlink>
      <w:r w:rsidRPr="00BC3F55">
        <w:rPr>
          <w:rFonts w:ascii="Times New Roman" w:hAnsi="Times New Roman" w:cs="Times New Roman"/>
          <w:sz w:val="28"/>
          <w:szCs w:val="28"/>
        </w:rPr>
        <w:t>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1) </w:t>
      </w:r>
      <w:hyperlink r:id="rId48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считать пунктом 2.2;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2) </w:t>
      </w:r>
      <w:hyperlink r:id="rId49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пунктом 3 следующего содержания: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"3. В случае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если граждане, подавшие заявление о предоставлении земельного участка в собственность бесплатно по основаниям, установленным </w:t>
      </w:r>
      <w:hyperlink r:id="rId50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17 июля 2003 года N 32-З "О порядке управления находящимися в государственной собственности земельными участками и регулировании земельных отношений в Республике Марий Эл", или до 6 октября 2015 года по одному из случаев, предусмотренных статьей 10 настоящего 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 xml:space="preserve">Закона, начиная с 1 января 2018 года дважды письменно отказались от предложенных им различных земельных участков в соответствии с абзацем первым пункта 14 статьи 14 настоящего Закона, такие граждане вправе в течение 3 месяцев с даты подачи второго отказа от предложенного земельного участка </w:t>
      </w:r>
      <w:r w:rsidRPr="00BC3F55">
        <w:rPr>
          <w:rFonts w:ascii="Times New Roman" w:hAnsi="Times New Roman" w:cs="Times New Roman"/>
          <w:sz w:val="28"/>
          <w:szCs w:val="28"/>
        </w:rPr>
        <w:lastRenderedPageBreak/>
        <w:t>обратиться в уполномоченный орган, в котором состоят на учете, за предоставлением отказного земельного участка в соответствии с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абзацем вторым пункта 14.2 статьи 14 настоящего Закона в первоочередном 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>.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C3F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3F55">
        <w:rPr>
          <w:rFonts w:ascii="Times New Roman" w:hAnsi="Times New Roman" w:cs="Times New Roman"/>
          <w:sz w:val="28"/>
          <w:szCs w:val="28"/>
        </w:rPr>
        <w:t xml:space="preserve"> если граждане не реализовали свое право, указанное в настоящем пункте, такие граждане снимаются с учета и вправе вновь подать заявление в порядке, установленном статьей 13 настоящего Закона.";</w:t>
      </w:r>
    </w:p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51" w:history="1">
        <w:proofErr w:type="gramStart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абзаце</w:t>
        </w:r>
        <w:proofErr w:type="gramEnd"/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тринадцатом пункта 7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слово "три" заменить цифрой "3".</w:t>
      </w:r>
    </w:p>
    <w:p w:rsidR="00BC3F55" w:rsidRPr="00BC3F55" w:rsidRDefault="00BC3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F55" w:rsidRPr="00BC3F55" w:rsidRDefault="00BC3F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Статья 2. Настоящий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bookmarkStart w:id="2" w:name="P73"/>
    <w:bookmarkEnd w:id="2"/>
    <w:p w:rsidR="00BC3F55" w:rsidRPr="00BC3F55" w:rsidRDefault="00BC3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fldChar w:fldCharType="begin"/>
      </w:r>
      <w:r w:rsidRPr="00BC3F55">
        <w:rPr>
          <w:rFonts w:ascii="Times New Roman" w:hAnsi="Times New Roman" w:cs="Times New Roman"/>
          <w:sz w:val="28"/>
          <w:szCs w:val="28"/>
        </w:rPr>
        <w:instrText xml:space="preserve"> HYPERLINK \l "P26" </w:instrText>
      </w:r>
      <w:r w:rsidRPr="00BC3F55">
        <w:rPr>
          <w:rFonts w:ascii="Times New Roman" w:hAnsi="Times New Roman" w:cs="Times New Roman"/>
          <w:sz w:val="28"/>
          <w:szCs w:val="28"/>
        </w:rPr>
        <w:fldChar w:fldCharType="separate"/>
      </w:r>
      <w:r w:rsidRPr="00BC3F55">
        <w:rPr>
          <w:rFonts w:ascii="Times New Roman" w:hAnsi="Times New Roman" w:cs="Times New Roman"/>
          <w:color w:val="0000FF"/>
          <w:sz w:val="28"/>
          <w:szCs w:val="28"/>
        </w:rPr>
        <w:t>Пункт 4</w:t>
      </w:r>
      <w:r w:rsidRPr="00BC3F55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BC3F5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" w:history="1">
        <w:r w:rsidRPr="00BC3F55">
          <w:rPr>
            <w:rFonts w:ascii="Times New Roman" w:hAnsi="Times New Roman" w:cs="Times New Roman"/>
            <w:color w:val="0000FF"/>
            <w:sz w:val="28"/>
            <w:szCs w:val="28"/>
          </w:rPr>
          <w:t>подпункт 2 пункта 7 статьи 1</w:t>
        </w:r>
      </w:hyperlink>
      <w:r w:rsidRPr="00BC3F55">
        <w:rPr>
          <w:rFonts w:ascii="Times New Roman" w:hAnsi="Times New Roman" w:cs="Times New Roman"/>
          <w:sz w:val="28"/>
          <w:szCs w:val="28"/>
        </w:rPr>
        <w:t xml:space="preserve"> настоящего Закона вступают в силу с 1 января 2019 года.</w:t>
      </w:r>
    </w:p>
    <w:p w:rsidR="00BC3F55" w:rsidRPr="00BC3F55" w:rsidRDefault="00BC3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F55" w:rsidRPr="00BC3F55" w:rsidRDefault="00BC3F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Глава</w:t>
      </w:r>
    </w:p>
    <w:p w:rsidR="00BC3F55" w:rsidRPr="00BC3F55" w:rsidRDefault="00BC3F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C3F55" w:rsidRPr="00BC3F55" w:rsidRDefault="00BC3F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А.ЕВСТИФЕЕВ</w:t>
      </w:r>
    </w:p>
    <w:p w:rsidR="00BC3F55" w:rsidRPr="00BC3F55" w:rsidRDefault="00BC3F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BC3F55" w:rsidRPr="00BC3F55" w:rsidRDefault="00BC3F55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4 декабря 2017 года</w:t>
      </w:r>
      <w:bookmarkStart w:id="3" w:name="_GoBack"/>
      <w:bookmarkEnd w:id="3"/>
    </w:p>
    <w:p w:rsidR="00BC3F55" w:rsidRPr="00BC3F55" w:rsidRDefault="00BC3F55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C3F55">
        <w:rPr>
          <w:rFonts w:ascii="Times New Roman" w:hAnsi="Times New Roman" w:cs="Times New Roman"/>
          <w:sz w:val="28"/>
          <w:szCs w:val="28"/>
        </w:rPr>
        <w:t>N 59-З</w:t>
      </w:r>
    </w:p>
    <w:p w:rsidR="00BC3F55" w:rsidRPr="00BC3F55" w:rsidRDefault="00BC3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F55" w:rsidRPr="00BC3F55" w:rsidRDefault="00BC3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F55" w:rsidRPr="00BC3F55" w:rsidRDefault="00BC3F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C6318" w:rsidRPr="00BC3F55" w:rsidRDefault="009C6318">
      <w:pPr>
        <w:rPr>
          <w:rFonts w:ascii="Times New Roman" w:hAnsi="Times New Roman" w:cs="Times New Roman"/>
          <w:sz w:val="28"/>
          <w:szCs w:val="28"/>
        </w:rPr>
      </w:pPr>
    </w:p>
    <w:sectPr w:rsidR="009C6318" w:rsidRPr="00BC3F55" w:rsidSect="0028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55"/>
    <w:rsid w:val="009C6318"/>
    <w:rsid w:val="00B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BAE927D291FE44FFB500BA06FA1E30F780F3F3C2F256ABA8A12F614DC61CB021722535d6RBH" TargetMode="External"/><Relationship Id="rId18" Type="http://schemas.openxmlformats.org/officeDocument/2006/relationships/hyperlink" Target="consultantplus://offline/ref=BDBAE927D291FE44FFB500BA06FA1E30F780F2F5CCF456ABA8A12F614DC61CB0217225346Ad3RCH" TargetMode="External"/><Relationship Id="rId26" Type="http://schemas.openxmlformats.org/officeDocument/2006/relationships/hyperlink" Target="consultantplus://offline/ref=BDBAE927D291FE44FFB51EB71096423DF389ACFBCEFF59F8FCFE743C1ACF16E7663D7C722932FC4C745340dFREH" TargetMode="External"/><Relationship Id="rId39" Type="http://schemas.openxmlformats.org/officeDocument/2006/relationships/hyperlink" Target="consultantplus://offline/ref=BDBAE927D291FE44FFB51EB71096423DF389ACFBCEFF59F8FCFE743C1ACF16E7663D7C722932FC4C74534EdFRBH" TargetMode="External"/><Relationship Id="rId21" Type="http://schemas.openxmlformats.org/officeDocument/2006/relationships/hyperlink" Target="consultantplus://offline/ref=BDBAE927D291FE44FFB51EB71096423DF389ACFBCEFF59F8FCFE743C1ACF16E7663D7C722932FC4C745240dFRDH" TargetMode="External"/><Relationship Id="rId34" Type="http://schemas.openxmlformats.org/officeDocument/2006/relationships/hyperlink" Target="consultantplus://offline/ref=BDBAE927D291FE44FFB51EB71096423DF389ACFBCEFF59F8FCFE743C1ACF16E7663D7C722932FC4C745040dFR5H" TargetMode="External"/><Relationship Id="rId42" Type="http://schemas.openxmlformats.org/officeDocument/2006/relationships/hyperlink" Target="consultantplus://offline/ref=BDBAE927D291FE44FFB51EB71096423DF389ACFBCEFF59F8FCFE743C1ACF16E7663D7C722932FC4C745542dFREH" TargetMode="External"/><Relationship Id="rId47" Type="http://schemas.openxmlformats.org/officeDocument/2006/relationships/hyperlink" Target="consultantplus://offline/ref=BDBAE927D291FE44FFB51EB71096423DF389ACFBCEFF59F8FCFE743C1ACF16E7663D7C722932FC4C745345dFRDH" TargetMode="External"/><Relationship Id="rId50" Type="http://schemas.openxmlformats.org/officeDocument/2006/relationships/hyperlink" Target="consultantplus://offline/ref=BDBAE927D291FE44FFB51EB71096423DF389ACFBC9FF5CFCF3FE743C1ACF16E7663D7C722932FC4C745046dFR9H" TargetMode="External"/><Relationship Id="rId55" Type="http://schemas.openxmlformats.org/officeDocument/2006/relationships/customXml" Target="../customXml/item2.xml"/><Relationship Id="rId7" Type="http://schemas.openxmlformats.org/officeDocument/2006/relationships/hyperlink" Target="consultantplus://offline/ref=BDBAE927D291FE44FFB51EB71096423DF389ACFBCEFF59F8FCFE743C1ACF16E7663D7C722932FC4C745341dFR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BAE927D291FE44FFB51EB71096423DF389ACFBCEFF59F8FCFE743C1ACF16E7663D7C722932FC4C745547dFRFH" TargetMode="External"/><Relationship Id="rId29" Type="http://schemas.openxmlformats.org/officeDocument/2006/relationships/hyperlink" Target="consultantplus://offline/ref=BDBAE927D291FE44FFB51EB71096423DF389ACFBCEFF59F8FCFE743C1ACF16E7663D7C722932FC4C745340dFRAH" TargetMode="External"/><Relationship Id="rId11" Type="http://schemas.openxmlformats.org/officeDocument/2006/relationships/hyperlink" Target="consultantplus://offline/ref=BDBAE927D291FE44FFB51EB71096423DF389ACFBCEFF59F8FCFE743C1ACF16E7663D7C722932FC4C745141dFR4H" TargetMode="External"/><Relationship Id="rId24" Type="http://schemas.openxmlformats.org/officeDocument/2006/relationships/hyperlink" Target="consultantplus://offline/ref=BDBAE927D291FE44FFB51EB71096423DF389ACFBCEFF59F8FCFE743C1ACF16E7663D7C722932FC4C745046dFR5H" TargetMode="External"/><Relationship Id="rId32" Type="http://schemas.openxmlformats.org/officeDocument/2006/relationships/hyperlink" Target="consultantplus://offline/ref=BDBAE927D291FE44FFB51EB71096423DF389ACFBCEFF59F8FCFE743C1ACF16E7663D7C722932FC4C74534FdFRCH" TargetMode="External"/><Relationship Id="rId37" Type="http://schemas.openxmlformats.org/officeDocument/2006/relationships/hyperlink" Target="consultantplus://offline/ref=BDBAE927D291FE44FFB51EB71096423DF389ACFBCEFF59F8FCFE743C1ACF16E7663D7C722932FC4C745543dFRCH" TargetMode="External"/><Relationship Id="rId40" Type="http://schemas.openxmlformats.org/officeDocument/2006/relationships/hyperlink" Target="consultantplus://offline/ref=BDBAE927D291FE44FFB51EB71096423DF389ACFBCEFF59F8FCFE743C1ACF16E7663D7C722932FC4C745542dFREH" TargetMode="External"/><Relationship Id="rId45" Type="http://schemas.openxmlformats.org/officeDocument/2006/relationships/hyperlink" Target="consultantplus://offline/ref=BDBAE927D291FE44FFB51EB71096423DF389ACFBCEFF59F8FCFE743C1ACF16E7663D7C722932FC4C74554FdFRCH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BDBAE927D291FE44FFB51EB71096423DF389ACFBCEFF59F8FCFE743C1ACF16E7663D7C722932FC4C745547dFR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AE927D291FE44FFB51EB71096423DF389ACFBCEFF59F8FCFE743C1ACF16E7663D7C722932FC4C745341dFR9H" TargetMode="External"/><Relationship Id="rId14" Type="http://schemas.openxmlformats.org/officeDocument/2006/relationships/hyperlink" Target="consultantplus://offline/ref=BDBAE927D291FE44FFB51EB71096423DF389ACFBCEFF59F8FCFE743C1ACF16E7663D7C722932FC4C745244dFR9H" TargetMode="External"/><Relationship Id="rId22" Type="http://schemas.openxmlformats.org/officeDocument/2006/relationships/hyperlink" Target="consultantplus://offline/ref=BDBAE927D291FE44FFB500BA06FA1E30F780F2F5CCF456ABA8A12F614DC61CB0217225326Bd3R6H" TargetMode="External"/><Relationship Id="rId27" Type="http://schemas.openxmlformats.org/officeDocument/2006/relationships/hyperlink" Target="consultantplus://offline/ref=BDBAE927D291FE44FFB51EB71096423DF389ACFBCEFF59F8FCFE743C1ACF16E7663D7C722932FC4C745547dFRBH" TargetMode="External"/><Relationship Id="rId30" Type="http://schemas.openxmlformats.org/officeDocument/2006/relationships/hyperlink" Target="consultantplus://offline/ref=BDBAE927D291FE44FFB51EB71096423DF389ACFBCEFF59F8FCFE743C1ACF16E7663D7C722932FC4C745042dFR8H" TargetMode="External"/><Relationship Id="rId35" Type="http://schemas.openxmlformats.org/officeDocument/2006/relationships/hyperlink" Target="consultantplus://offline/ref=BDBAE927D291FE44FFB51EB71096423DF389ACFBCEFF59F8FCFE743C1ACF16E7663D7C722932FC4C74524FdFR5H" TargetMode="External"/><Relationship Id="rId43" Type="http://schemas.openxmlformats.org/officeDocument/2006/relationships/hyperlink" Target="consultantplus://offline/ref=BDBAE927D291FE44FFB51EB71096423DF389ACFBCEFF59F8FCFE743C1ACF16E7663D7C722932FC4C745542dFRBH" TargetMode="External"/><Relationship Id="rId48" Type="http://schemas.openxmlformats.org/officeDocument/2006/relationships/hyperlink" Target="consultantplus://offline/ref=BDBAE927D291FE44FFB51EB71096423DF389ACFBCEFF59F8FCFE743C1ACF16E7663D7C722932FC4C74554EdFRDH" TargetMode="External"/><Relationship Id="rId56" Type="http://schemas.openxmlformats.org/officeDocument/2006/relationships/customXml" Target="../customXml/item3.xml"/><Relationship Id="rId8" Type="http://schemas.openxmlformats.org/officeDocument/2006/relationships/hyperlink" Target="consultantplus://offline/ref=BDBAE927D291FE44FFB51EB71096423DF389ACFBCEFF59F8FCFE743C1ACF16E7663D7C722932FC4C745341dFRDH" TargetMode="External"/><Relationship Id="rId51" Type="http://schemas.openxmlformats.org/officeDocument/2006/relationships/hyperlink" Target="consultantplus://offline/ref=BDBAE927D291FE44FFB51EB71096423DF389ACFBCEFF59F8FCFE743C1ACF16E7663D7C722932FC4C745245dFR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BAE927D291FE44FFB51EB71096423DF389ACFBCEFF59F8FCFE743C1ACF16E7663D7C722932FC4C745142dFR5H" TargetMode="External"/><Relationship Id="rId17" Type="http://schemas.openxmlformats.org/officeDocument/2006/relationships/hyperlink" Target="consultantplus://offline/ref=BDBAE927D291FE44FFB500BA06FA1E30F782F2FFC9F756ABA8A12F614DC61CB021722535d6RAH" TargetMode="External"/><Relationship Id="rId25" Type="http://schemas.openxmlformats.org/officeDocument/2006/relationships/hyperlink" Target="consultantplus://offline/ref=BDBAE927D291FE44FFB51EB71096423DF389ACFBCEFF59F8FCFE743C1ACF16E7663D7C722932FC4C745045dFRBH" TargetMode="External"/><Relationship Id="rId33" Type="http://schemas.openxmlformats.org/officeDocument/2006/relationships/hyperlink" Target="consultantplus://offline/ref=BDBAE927D291FE44FFB51EB71096423DF389ACFBCEFF59F8FCFE743C1ACF16E7663D7C722932FC4C74534FdFRFH" TargetMode="External"/><Relationship Id="rId38" Type="http://schemas.openxmlformats.org/officeDocument/2006/relationships/hyperlink" Target="consultantplus://offline/ref=BDBAE927D291FE44FFB51EB71096423DF389ACFBCEFF59F8FCFE743C1ACF16E7663D7C722932FC4C74504EdFR8H" TargetMode="External"/><Relationship Id="rId46" Type="http://schemas.openxmlformats.org/officeDocument/2006/relationships/hyperlink" Target="consultantplus://offline/ref=BDBAE927D291FE44FFB51EB71096423DF389ACFBCEFF59F8FCFE743C1ACF16E7663D7C722932FC4C745346dFR5H" TargetMode="External"/><Relationship Id="rId20" Type="http://schemas.openxmlformats.org/officeDocument/2006/relationships/hyperlink" Target="consultantplus://offline/ref=BDBAE927D291FE44FFB51EB71096423DF389ACFBCEFF59F8FCFE743C1ACF16E7663D7C722932FC4C745547dFRAH" TargetMode="External"/><Relationship Id="rId41" Type="http://schemas.openxmlformats.org/officeDocument/2006/relationships/hyperlink" Target="consultantplus://offline/ref=BDBAE927D291FE44FFB51EB71096423DF389ACFBCEFF59F8FCFE743C1ACF16E7663D7C722932FC4C745542dFREH" TargetMode="External"/><Relationship Id="rId54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AE927D291FE44FFB51EB71096423DF389ACFBCEFF59F8FCFE743C1ACF16E7d6R6H" TargetMode="External"/><Relationship Id="rId15" Type="http://schemas.openxmlformats.org/officeDocument/2006/relationships/hyperlink" Target="consultantplus://offline/ref=BDBAE927D291FE44FFB51EB71096423DF389ACFBCEFF59F8FCFE743C1ACF16E7663D7C722932FC4C745547dFREH" TargetMode="External"/><Relationship Id="rId23" Type="http://schemas.openxmlformats.org/officeDocument/2006/relationships/hyperlink" Target="consultantplus://offline/ref=BDBAE927D291FE44FFB500BA06FA1E30F780F3F3C2F556ABA8A12F614DC61CB02172253064d3RAH" TargetMode="External"/><Relationship Id="rId28" Type="http://schemas.openxmlformats.org/officeDocument/2006/relationships/hyperlink" Target="consultantplus://offline/ref=BDBAE927D291FE44FFB51EB71096423DF389ACFBCEFF59F8FCFE743C1ACF16E7663D7C722932FC4C745340dFR9H" TargetMode="External"/><Relationship Id="rId36" Type="http://schemas.openxmlformats.org/officeDocument/2006/relationships/hyperlink" Target="consultantplus://offline/ref=BDBAE927D291FE44FFB51EB71096423DF389ACFBCEFF59F8FCFE743C1ACF16E7663D7C722932FC4C74534FdFRBH" TargetMode="External"/><Relationship Id="rId49" Type="http://schemas.openxmlformats.org/officeDocument/2006/relationships/hyperlink" Target="consultantplus://offline/ref=BDBAE927D291FE44FFB51EB71096423DF389ACFBCEFF59F8FCFE743C1ACF16E7663D7C722932FC4C745345dFRDH" TargetMode="External"/><Relationship Id="rId57" Type="http://schemas.openxmlformats.org/officeDocument/2006/relationships/customXml" Target="../customXml/item4.xml"/><Relationship Id="rId10" Type="http://schemas.openxmlformats.org/officeDocument/2006/relationships/hyperlink" Target="consultantplus://offline/ref=BDBAE927D291FE44FFB51EB71096423DF389ACFBCEFF59F8FCFE743C1ACF16E7663D7C722932FC4C745142dFR5H" TargetMode="External"/><Relationship Id="rId31" Type="http://schemas.openxmlformats.org/officeDocument/2006/relationships/hyperlink" Target="consultantplus://offline/ref=BDBAE927D291FE44FFB51EB71096423DF389ACFBCEFF59F8FCFE743C1ACF16E7663D7C722932FC4C745041dFRAH" TargetMode="External"/><Relationship Id="rId44" Type="http://schemas.openxmlformats.org/officeDocument/2006/relationships/hyperlink" Target="consultantplus://offline/ref=BDBAE927D291FE44FFB51EB71096423DF389ACFBCEFF59F8FCFE743C1ACF16E7663D7C722932FC4C745541dFRDH" TargetMode="External"/><Relationship Id="rId5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6C192DFB9947955EC2C85C74ADEE" ma:contentTypeVersion="2" ma:contentTypeDescription="Создание документа." ma:contentTypeScope="" ma:versionID="ce1f9f82c542d82077254c5f7d9e7d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b9f6c70-d68d-4449-86da-72f402dcf99d" targetNamespace="http://schemas.microsoft.com/office/2006/metadata/properties" ma:root="true" ma:fieldsID="363c55f0a7985dfddfa71a1d3008b86e" ns2:_="" ns3:_="" ns4:_="">
    <xsd:import namespace="57504d04-691e-4fc4-8f09-4f19fdbe90f6"/>
    <xsd:import namespace="6d7c22ec-c6a4-4777-88aa-bc3c76ac660e"/>
    <xsd:import namespace="fb9f6c70-d68d-4449-86da-72f402dcf9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6c70-d68d-4449-86da-72f402dcf99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Целевой земельный фонд. Полезная информация" ma:format="RadioButtons" ma:internalName="_x041f__x0430__x043f__x043a__x0430_">
      <xsd:simpleType>
        <xsd:restriction base="dms:Choice">
          <xsd:enumeration value="Нормативная база"/>
          <xsd:enumeration value="Бланки заявлений"/>
          <xsd:enumeration value="Целевой земельный фонд. Полез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Закон Республики Марий Эл О регулировании земельных отношений в Республике Марий Эл"</_x041e__x043f__x0438__x0441__x0430__x043d__x0438__x0435_>
    <_x041f__x0430__x043f__x043a__x0430_ xmlns="fb9f6c70-d68d-4449-86da-72f402dcf99d">Нормативная база</_x041f__x0430__x043f__x043a__x0430_>
    <_dlc_DocId xmlns="57504d04-691e-4fc4-8f09-4f19fdbe90f6">XXJ7TYMEEKJ2-162-163</_dlc_DocId>
    <_dlc_DocIdUrl xmlns="57504d04-691e-4fc4-8f09-4f19fdbe90f6">
      <Url>https://vip.gov.mari.ru/mingosim/_layouts/DocIdRedir.aspx?ID=XXJ7TYMEEKJ2-162-163</Url>
      <Description>XXJ7TYMEEKJ2-162-163</Description>
    </_dlc_DocIdUrl>
  </documentManagement>
</p:properties>
</file>

<file path=customXml/itemProps1.xml><?xml version="1.0" encoding="utf-8"?>
<ds:datastoreItem xmlns:ds="http://schemas.openxmlformats.org/officeDocument/2006/customXml" ds:itemID="{9DDA6AEF-20D9-44B3-B5E4-0E25772469A1}"/>
</file>

<file path=customXml/itemProps2.xml><?xml version="1.0" encoding="utf-8"?>
<ds:datastoreItem xmlns:ds="http://schemas.openxmlformats.org/officeDocument/2006/customXml" ds:itemID="{F42CB68F-7967-4C1F-B595-C4A098D92EAF}"/>
</file>

<file path=customXml/itemProps3.xml><?xml version="1.0" encoding="utf-8"?>
<ds:datastoreItem xmlns:ds="http://schemas.openxmlformats.org/officeDocument/2006/customXml" ds:itemID="{9DCF4952-45C1-4D5A-ACAA-40932502D641}"/>
</file>

<file path=customXml/itemProps4.xml><?xml version="1.0" encoding="utf-8"?>
<ds:datastoreItem xmlns:ds="http://schemas.openxmlformats.org/officeDocument/2006/customXml" ds:itemID="{D4E6B9ED-D19B-4228-96E7-5D2E02D2B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2614</Words>
  <Characters>14904</Characters>
  <Application>Microsoft Office Word</Application>
  <DocSecurity>0</DocSecurity>
  <Lines>124</Lines>
  <Paragraphs>34</Paragraphs>
  <ScaleCrop>false</ScaleCrop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04.12.2017 г. № 59-З</dc:title>
  <dc:creator>Кокорина</dc:creator>
  <cp:lastModifiedBy>Кокорина</cp:lastModifiedBy>
  <cp:revision>1</cp:revision>
  <dcterms:created xsi:type="dcterms:W3CDTF">2018-02-08T07:17:00Z</dcterms:created>
  <dcterms:modified xsi:type="dcterms:W3CDTF">2018-02-08T07:18:00Z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0x0101005DDB6C192DFB9947955EC2C85C74ADEE</vt:lpwstr>
  </property>
  <property fmtid="{D5CDD505-2E9C-101B-9397-08002B2CF9AE}" pid="3" name="_dlc_DocIdItemGuid">
    <vt:lpwstr>6cc310b6-8fe3-4478-af93-db667f3cd84d</vt:lpwstr>
  </property>
</Properties>
</file>