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CE04EE" w:rsidRPr="00CE04EE" w:rsidTr="00B83CD6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EE" w:rsidRPr="00CE04EE" w:rsidRDefault="00CE04EE" w:rsidP="00CE04E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МАРИЙ ЭЛ РЕСПУБЛИКЫСЕ</w:t>
            </w:r>
          </w:p>
          <w:p w:rsidR="00CE04EE" w:rsidRPr="00CE04EE" w:rsidRDefault="00CE04EE" w:rsidP="00CE04E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МОРКО МУНИЦИПАЛ РАЙОНЫН</w:t>
            </w:r>
          </w:p>
          <w:p w:rsidR="00CE04EE" w:rsidRPr="00CE04EE" w:rsidRDefault="00CE04EE" w:rsidP="00CE04E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ЗЕЛЕНОГОРСК ЯЛ КУНДЕМ</w:t>
            </w:r>
          </w:p>
          <w:p w:rsidR="00CE04EE" w:rsidRPr="00CE04EE" w:rsidRDefault="00CE04EE" w:rsidP="00CE04E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 xml:space="preserve">АДМИНИСТРАЦИЙЖЕ </w:t>
            </w:r>
          </w:p>
          <w:p w:rsidR="00CE04EE" w:rsidRPr="00CE04EE" w:rsidRDefault="00CE04EE" w:rsidP="00CE04E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</w:p>
          <w:p w:rsidR="00CE04EE" w:rsidRPr="00CE04EE" w:rsidRDefault="00CE04EE" w:rsidP="00CE04E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</w:p>
          <w:p w:rsidR="00CE04EE" w:rsidRPr="00CE04EE" w:rsidRDefault="00CE04EE" w:rsidP="00CE04E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4EE" w:rsidRPr="00CE04EE" w:rsidRDefault="00CE04EE" w:rsidP="00CE04E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C662C87" wp14:editId="16C6EFFE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EE" w:rsidRPr="00CE04EE" w:rsidRDefault="00CE04EE" w:rsidP="00CE04E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CE04EE" w:rsidRPr="00CE04EE" w:rsidRDefault="00CE04EE" w:rsidP="00CE04E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</w:p>
          <w:p w:rsidR="00CE04EE" w:rsidRPr="00CE04EE" w:rsidRDefault="00CE04EE" w:rsidP="00CE04E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ПОСТАНОВЛЕНИЕ</w:t>
            </w:r>
          </w:p>
        </w:tc>
      </w:tr>
    </w:tbl>
    <w:p w:rsidR="00CE04EE" w:rsidRPr="00CE04EE" w:rsidRDefault="00CE04EE" w:rsidP="00CE04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4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CE04EE" w:rsidRDefault="00F37A50" w:rsidP="00A9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 апреля  2022 года   № 19</w:t>
      </w:r>
    </w:p>
    <w:p w:rsidR="00A93012" w:rsidRPr="00A93012" w:rsidRDefault="00A93012" w:rsidP="00A9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A50" w:rsidRDefault="00CE04EE" w:rsidP="00F37A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</w:t>
      </w:r>
    </w:p>
    <w:p w:rsidR="00CE04EE" w:rsidRPr="00A93012" w:rsidRDefault="00A93012" w:rsidP="00F37A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Зеленогорской сельской администрации</w:t>
      </w:r>
    </w:p>
    <w:p w:rsidR="00CE04EE" w:rsidRDefault="00CE04EE" w:rsidP="00CE04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5146E" w:rsidRDefault="00CE04EE" w:rsidP="0035146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17 июля 2009 года №172-ФЗ «Об антикоррупционной экспертизе нормативных правовых актов и проектов нормативных правовых актов», Федеральным законом от 6 октября 2003 года № 131-ФЗ «Об общих принципах организации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самоуправления в Российской Федерации»,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Правительства Республики Марий Эл от 04 сентября 2009 г. № 204 «Об утверждении Порядка проведения антикоррупционной экспертизы нормативных правовых актов (проектов нормативных правовых актов)», Уставом </w:t>
      </w:r>
      <w:r w:rsidR="00A93012">
        <w:rPr>
          <w:rFonts w:ascii="Times New Roman" w:hAnsi="Times New Roman"/>
          <w:sz w:val="28"/>
          <w:szCs w:val="28"/>
        </w:rPr>
        <w:t>Зеленогорского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5146E">
        <w:rPr>
          <w:rFonts w:ascii="Times New Roman" w:hAnsi="Times New Roman"/>
          <w:sz w:val="28"/>
          <w:szCs w:val="28"/>
        </w:rPr>
        <w:t>Зеленогорская сельская администрация</w:t>
      </w:r>
      <w:proofErr w:type="gramEnd"/>
    </w:p>
    <w:p w:rsidR="00BB12E7" w:rsidRDefault="00CE04EE" w:rsidP="00BB12E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 </w:t>
      </w:r>
    </w:p>
    <w:p w:rsidR="00CE04EE" w:rsidRDefault="00CE04EE" w:rsidP="00BB12E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проведения антикоррупционной экспертизы муниципальных нормативных правовых актов (проектов муниципальных нормативных правовых актов) </w:t>
      </w:r>
      <w:r w:rsidR="00A93012">
        <w:rPr>
          <w:rFonts w:ascii="Times New Roman" w:hAnsi="Times New Roman"/>
          <w:sz w:val="28"/>
          <w:szCs w:val="28"/>
        </w:rPr>
        <w:t>Зеленогорской сельской администрации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CE04EE" w:rsidRDefault="00CE04EE" w:rsidP="00CE04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 Настоящее постановление вступает в силу после его официального опубликования (обнародования).</w:t>
      </w:r>
    </w:p>
    <w:p w:rsidR="00CE04EE" w:rsidRDefault="00CE04EE" w:rsidP="00BB12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E04EE" w:rsidRDefault="00CE04EE" w:rsidP="00CE04E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04EE" w:rsidRDefault="00CE04EE" w:rsidP="00CE04EE">
      <w:pPr>
        <w:spacing w:after="0" w:line="100" w:lineRule="atLeast"/>
        <w:ind w:left="930"/>
        <w:jc w:val="both"/>
        <w:rPr>
          <w:sz w:val="28"/>
          <w:szCs w:val="28"/>
        </w:rPr>
      </w:pPr>
    </w:p>
    <w:p w:rsidR="00CE04EE" w:rsidRDefault="00CE04EE" w:rsidP="00CE04EE">
      <w:pPr>
        <w:spacing w:after="0" w:line="100" w:lineRule="atLeast"/>
        <w:ind w:left="93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821"/>
      </w:tblGrid>
      <w:tr w:rsidR="00CE04EE" w:rsidTr="00CE04EE">
        <w:tc>
          <w:tcPr>
            <w:tcW w:w="4643" w:type="dxa"/>
            <w:hideMark/>
          </w:tcPr>
          <w:p w:rsidR="00CE04EE" w:rsidRDefault="00CE04EE" w:rsidP="00BB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B12E7">
              <w:rPr>
                <w:rFonts w:ascii="Times New Roman" w:hAnsi="Times New Roman"/>
                <w:sz w:val="28"/>
                <w:szCs w:val="28"/>
              </w:rPr>
              <w:t>Зеленогорской сельской администрации</w:t>
            </w:r>
          </w:p>
        </w:tc>
        <w:tc>
          <w:tcPr>
            <w:tcW w:w="4821" w:type="dxa"/>
          </w:tcPr>
          <w:p w:rsidR="00CE04EE" w:rsidRDefault="00BB12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Ю.Н.Антюшин</w:t>
            </w:r>
          </w:p>
          <w:p w:rsidR="00CE04EE" w:rsidRDefault="00CE04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04EE" w:rsidRDefault="00CE04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4EE" w:rsidRDefault="00CE04EE" w:rsidP="00CE04E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B12E7" w:rsidRDefault="00BB12E7" w:rsidP="00CE04EE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37A50" w:rsidRDefault="00F37A50" w:rsidP="00CE04EE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37A50" w:rsidRDefault="00F37A50" w:rsidP="00CE04EE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CE04EE" w:rsidRDefault="00CE04EE" w:rsidP="00CE04E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 к постановлению</w:t>
      </w:r>
    </w:p>
    <w:p w:rsidR="00CE04EE" w:rsidRDefault="00CE04EE" w:rsidP="00BB12E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F37A50">
        <w:rPr>
          <w:rFonts w:ascii="Times New Roman" w:hAnsi="Times New Roman"/>
          <w:sz w:val="20"/>
          <w:szCs w:val="20"/>
        </w:rPr>
        <w:t>13.04.2022  г. № 19</w:t>
      </w:r>
    </w:p>
    <w:p w:rsidR="00BB12E7" w:rsidRPr="00BB12E7" w:rsidRDefault="00BB12E7" w:rsidP="00BB12E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B12E7" w:rsidRDefault="00CE04EE" w:rsidP="00BB12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антикоррупционной экспертизы муниципальных нормативных правовых актов (проектов муниципальных нормативных правовых актов)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04EE" w:rsidRDefault="00A93012" w:rsidP="00BB12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Зеленогорской сельской администрации</w:t>
      </w:r>
    </w:p>
    <w:p w:rsidR="00BB12E7" w:rsidRDefault="00BB12E7" w:rsidP="00BB12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04EE" w:rsidRDefault="00CE04EE" w:rsidP="00CE04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CE04EE" w:rsidRPr="00BB12E7" w:rsidRDefault="00CE04EE" w:rsidP="00BB12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2E7">
        <w:rPr>
          <w:rFonts w:ascii="Times New Roman" w:hAnsi="Times New Roman"/>
          <w:sz w:val="28"/>
          <w:szCs w:val="28"/>
        </w:rPr>
        <w:t xml:space="preserve">1. Настоящим Порядком проведения антикоррупционной экспертизы муниципальных нормативных правовых актов (проектов муниципальных нормативных правовых актов) </w:t>
      </w:r>
      <w:r w:rsidR="00A93012" w:rsidRPr="00BB12E7">
        <w:rPr>
          <w:rFonts w:ascii="Times New Roman" w:hAnsi="Times New Roman"/>
          <w:sz w:val="28"/>
          <w:szCs w:val="28"/>
        </w:rPr>
        <w:t>Зеленогорской сельской администрации</w:t>
      </w:r>
      <w:r w:rsidRPr="00BB12E7">
        <w:rPr>
          <w:rFonts w:ascii="Times New Roman" w:hAnsi="Times New Roman"/>
          <w:sz w:val="28"/>
          <w:szCs w:val="28"/>
        </w:rPr>
        <w:t xml:space="preserve"> (далее - Порядок) устанавливается процедура проведения антикоррупционной экспертизы муниципальных нормативных правовых актов (проектов муниципальных нормативных правовых актов) (далее – антикоррупционная экспертиза).</w:t>
      </w:r>
    </w:p>
    <w:p w:rsidR="00CE04EE" w:rsidRDefault="00CE04EE" w:rsidP="00B8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Целью антикоррупционной экспертизы является выявление</w:t>
      </w:r>
      <w:r>
        <w:rPr>
          <w:rFonts w:ascii="Times New Roman" w:hAnsi="Times New Roman"/>
          <w:sz w:val="28"/>
          <w:szCs w:val="28"/>
        </w:rPr>
        <w:br/>
        <w:t>и последующее устранение положений правовых актов, устанавливающие</w:t>
      </w:r>
      <w:r>
        <w:rPr>
          <w:rFonts w:ascii="Times New Roman" w:hAnsi="Times New Roman"/>
          <w:sz w:val="28"/>
          <w:szCs w:val="28"/>
        </w:rPr>
        <w:br/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</w:t>
      </w:r>
      <w:r>
        <w:rPr>
          <w:rFonts w:ascii="Times New Roman" w:hAnsi="Times New Roman"/>
          <w:sz w:val="28"/>
          <w:szCs w:val="28"/>
        </w:rPr>
        <w:br/>
        <w:t>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E04EE" w:rsidRDefault="00CE04EE" w:rsidP="00B81B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Задачами антикоррупционной экспертизы являются выявление</w:t>
      </w:r>
      <w:r>
        <w:rPr>
          <w:rFonts w:ascii="Times New Roman" w:hAnsi="Times New Roman"/>
          <w:sz w:val="28"/>
          <w:szCs w:val="28"/>
        </w:rPr>
        <w:br/>
        <w:t xml:space="preserve">и описание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в муниципальных нормативных правовых актах (проектах муниципальных нормативных правовых актов), в том числе внесение предложений и рекомендаций, направленных на устранение или ограничение действия таких факторов.</w:t>
      </w:r>
    </w:p>
    <w:p w:rsidR="00CE04EE" w:rsidRDefault="00CE04EE" w:rsidP="00CE04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II. Виды антикоррупционной экспертизы</w:t>
      </w:r>
    </w:p>
    <w:p w:rsidR="00CE04EE" w:rsidRDefault="00CE04EE" w:rsidP="00B81BE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 видам антикоррупционной экспертизы относятся:</w:t>
      </w:r>
    </w:p>
    <w:p w:rsidR="00CE04EE" w:rsidRDefault="00CE04EE" w:rsidP="00B81BEC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CE04EE" w:rsidRDefault="00CE04EE" w:rsidP="00B81BEC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антикоррупционная экспертиза действующих муниципальных нормативных правовых актов;</w:t>
      </w:r>
    </w:p>
    <w:p w:rsidR="00CE04EE" w:rsidRDefault="00CE04EE" w:rsidP="00B81BEC">
      <w:pPr>
        <w:pStyle w:val="a3"/>
        <w:ind w:firstLine="851"/>
      </w:pPr>
      <w:r>
        <w:rPr>
          <w:rFonts w:ascii="Times New Roman" w:hAnsi="Times New Roman"/>
          <w:sz w:val="28"/>
          <w:szCs w:val="28"/>
        </w:rPr>
        <w:t>3) независимая антикоррупционная экспертиза</w:t>
      </w:r>
      <w:r>
        <w:t>.</w:t>
      </w:r>
    </w:p>
    <w:p w:rsidR="00CE04EE" w:rsidRDefault="00CE04EE" w:rsidP="00B81BEC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5. В соответствии с настоящим Порядком </w:t>
      </w:r>
      <w:r w:rsidR="00B81BEC">
        <w:rPr>
          <w:rFonts w:ascii="Times New Roman" w:hAnsi="Times New Roman"/>
          <w:sz w:val="28"/>
          <w:szCs w:val="28"/>
        </w:rPr>
        <w:t>Зеленогорская сельская администрация</w:t>
      </w:r>
      <w:r>
        <w:rPr>
          <w:rFonts w:ascii="Times New Roman" w:hAnsi="Times New Roman"/>
          <w:sz w:val="28"/>
          <w:szCs w:val="28"/>
        </w:rPr>
        <w:t xml:space="preserve"> проводит антикоррупционную экспертизу, предусмотренную подпунктами 1, 2 пункта 4 настоящего Порядка.</w:t>
      </w:r>
    </w:p>
    <w:p w:rsidR="00CE04EE" w:rsidRDefault="00CE04EE" w:rsidP="00CE04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4EE" w:rsidRDefault="00CE04EE" w:rsidP="00CE04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III. Процедура проведения антикоррупционной экспертизы муниципальных нормативных правовых актов (проектов муниципальных нормативных правовых актов) органами местного самоуправления и должностными лицами органов местного самоуправления</w:t>
      </w:r>
    </w:p>
    <w:p w:rsidR="00CE04EE" w:rsidRDefault="00CE04EE" w:rsidP="00CE04EE">
      <w:pPr>
        <w:pStyle w:val="a3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t xml:space="preserve">. </w:t>
      </w:r>
      <w:r>
        <w:rPr>
          <w:rFonts w:ascii="Times New Roman" w:hAnsi="Times New Roman"/>
          <w:sz w:val="28"/>
          <w:szCs w:val="28"/>
        </w:rPr>
        <w:t xml:space="preserve">Антикоррупционная экспертиза проводится в соответствии с методикой, определенной Правительством Российской Федерации, ответственным лицом либо рабочей группой, утвержденной постановлением главы </w:t>
      </w:r>
      <w:r w:rsidR="00A93012">
        <w:rPr>
          <w:rFonts w:ascii="Times New Roman" w:hAnsi="Times New Roman"/>
          <w:sz w:val="28"/>
          <w:szCs w:val="28"/>
        </w:rPr>
        <w:t>Зеленогорской сельской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CE04EE" w:rsidRDefault="00CE04EE" w:rsidP="00CE04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Антикоррупционная экспертиза действующих муниципальных нормативных правовых актов проводится:</w:t>
      </w:r>
    </w:p>
    <w:p w:rsidR="00CE04EE" w:rsidRDefault="00CE04EE" w:rsidP="00CE04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мониторинге их применения;</w:t>
      </w:r>
    </w:p>
    <w:p w:rsidR="00CE04EE" w:rsidRDefault="00CE04EE" w:rsidP="00CE04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их правовой экспертизы;</w:t>
      </w:r>
    </w:p>
    <w:p w:rsidR="00B81BEC" w:rsidRDefault="00CE04EE" w:rsidP="00CE04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указанию главы </w:t>
      </w:r>
      <w:r w:rsidR="00B81BEC">
        <w:rPr>
          <w:rFonts w:ascii="Times New Roman" w:hAnsi="Times New Roman"/>
          <w:sz w:val="28"/>
          <w:szCs w:val="28"/>
        </w:rPr>
        <w:t xml:space="preserve">Зеленогорской сельской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B81BEC">
        <w:rPr>
          <w:rFonts w:ascii="Times New Roman" w:hAnsi="Times New Roman"/>
          <w:sz w:val="28"/>
          <w:szCs w:val="28"/>
        </w:rPr>
        <w:t>.</w:t>
      </w:r>
    </w:p>
    <w:p w:rsidR="00CE04EE" w:rsidRDefault="00CE04EE" w:rsidP="00B81B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</w:t>
      </w:r>
      <w:proofErr w:type="gramStart"/>
      <w:r>
        <w:rPr>
          <w:rFonts w:ascii="Times New Roman" w:hAnsi="Times New Roman"/>
          <w:sz w:val="28"/>
          <w:szCs w:val="28"/>
        </w:rPr>
        <w:t>При проведении антикоррупционной экспертизы проводится анализ</w:t>
      </w:r>
      <w:r>
        <w:rPr>
          <w:rFonts w:ascii="Times New Roman" w:hAnsi="Times New Roman"/>
          <w:sz w:val="28"/>
          <w:szCs w:val="28"/>
        </w:rPr>
        <w:br/>
        <w:t xml:space="preserve">на наличие в муниципальных нормативных правовых актах (проектах муниципальных нормативных правовых актов) положений, содержащих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методика).</w:t>
      </w:r>
    </w:p>
    <w:p w:rsidR="00CE04EE" w:rsidRDefault="00CE04EE" w:rsidP="00CE04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антикоррупционной экспертизы муниципальных нормативных правовых актов (проектов муниципальных нормативных правовых актов) составляет 10 рабочих дней  со дня поступления Проекта, а действующего нормативного правового акта – со дня принятия распоряжения о ее проведения.</w:t>
      </w:r>
    </w:p>
    <w:p w:rsidR="00CE04EE" w:rsidRDefault="00CE04EE" w:rsidP="00CE04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Результаты антикоррупционной экспертизы отражаются в заключении, составляемом в пределах установленного пунктом 7 настоящего Порядка срока.</w:t>
      </w:r>
    </w:p>
    <w:p w:rsidR="00CE04EE" w:rsidRDefault="00CE04EE" w:rsidP="00CE04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по результатам проведения антикоррупционной экспертизы подписывается главой </w:t>
      </w:r>
      <w:r w:rsidR="00A93012">
        <w:rPr>
          <w:rFonts w:ascii="Times New Roman" w:hAnsi="Times New Roman"/>
          <w:sz w:val="28"/>
          <w:szCs w:val="28"/>
        </w:rPr>
        <w:t>Зеленогорской сельской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CE04EE" w:rsidRDefault="00CE04EE" w:rsidP="00CE04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по результатам проведения антикоррупционной экспертизы должны быть указаны выявленные в муниципальном нормативном правовом акте (проекте муниципального нормативного правового акта)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предложены способы их устранения.</w:t>
      </w:r>
    </w:p>
    <w:p w:rsidR="00CE04EE" w:rsidRDefault="00CE04EE" w:rsidP="00CE04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по результатам проведения антикоррупционной экспертизы носит рекомендательный характер и подлежит обязательному рассмотрению </w:t>
      </w:r>
      <w:r w:rsidR="00B81BEC">
        <w:rPr>
          <w:rFonts w:ascii="Times New Roman" w:hAnsi="Times New Roman"/>
          <w:sz w:val="28"/>
          <w:szCs w:val="28"/>
        </w:rPr>
        <w:t>Зеленогорской сельской администрацией</w:t>
      </w:r>
      <w:r>
        <w:rPr>
          <w:rFonts w:ascii="Times New Roman" w:hAnsi="Times New Roman"/>
          <w:sz w:val="28"/>
          <w:szCs w:val="28"/>
        </w:rPr>
        <w:t xml:space="preserve"> в срок не более 10 рабочих дней со дня его получения.</w:t>
      </w:r>
    </w:p>
    <w:p w:rsidR="00CE04EE" w:rsidRDefault="00CE04EE" w:rsidP="00CE04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возникновения разногласий, возникающих при оценке указанных в заключении </w:t>
      </w:r>
      <w:proofErr w:type="spellStart"/>
      <w:r>
        <w:rPr>
          <w:rFonts w:ascii="Times New Roman" w:hAnsi="Times New Roman"/>
          <w:sz w:val="28"/>
          <w:szCs w:val="28"/>
        </w:rPr>
        <w:t>корр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такие разногласия разрешаются путем создания рабочей группы в срок не более 7 рабочих дней со дня получения заключения.</w:t>
      </w:r>
    </w:p>
    <w:p w:rsidR="00CE04EE" w:rsidRDefault="00CE04EE" w:rsidP="00CE04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 оформленные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 рассмотрения разногласий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представляются главе </w:t>
      </w:r>
      <w:r w:rsidR="00A93012">
        <w:rPr>
          <w:rFonts w:ascii="Times New Roman" w:hAnsi="Times New Roman"/>
          <w:sz w:val="28"/>
          <w:szCs w:val="28"/>
        </w:rPr>
        <w:t>Зеленогорской сельской администрации</w:t>
      </w:r>
      <w:r>
        <w:rPr>
          <w:rFonts w:ascii="Times New Roman" w:hAnsi="Times New Roman"/>
          <w:sz w:val="28"/>
          <w:szCs w:val="28"/>
        </w:rPr>
        <w:t xml:space="preserve"> вместе с заключением по результатам проведения антикоррупционной экспертизы.</w:t>
      </w:r>
    </w:p>
    <w:p w:rsidR="00CE04EE" w:rsidRDefault="00CE04EE" w:rsidP="00CE04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Проекты муниципальных нормативных правовых актов, содержащие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CE04EE" w:rsidRDefault="00CE04EE" w:rsidP="00B81B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CE04EE" w:rsidRDefault="00CE04EE" w:rsidP="00CE04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IV. Независимая антикоррупционная экспертиза</w:t>
      </w:r>
    </w:p>
    <w:p w:rsidR="00CE04EE" w:rsidRDefault="00CE04EE" w:rsidP="00CE04E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Независимая антикоррупционная экспертиза муниципальных нормативных правовых актов (проектов муниципальных нормативных правовых актов) проводится:</w:t>
      </w:r>
    </w:p>
    <w:p w:rsidR="00CE04EE" w:rsidRDefault="00CE04EE" w:rsidP="00CE04E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отношении уставов муниципальных образований и муниципальных правовых актов о внесении изменений в уставы муниципальных образований, а также проектов уставов муниципальных образований и муниципальных правовых актов о внесении изменений в уставы муниципальных образований -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актов;</w:t>
      </w:r>
      <w:proofErr w:type="gramEnd"/>
    </w:p>
    <w:p w:rsidR="00CE04EE" w:rsidRDefault="00CE04EE" w:rsidP="00CE04E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иных муниципальных нормативных правовых актов (проектов муниципальных нормативных правовых актов) - юридическими и физическими лицами, аккредитованными в порядке, установленном Министерством внутренней политики, развития местного самоуправления и юстиции Республики Марий Эл (далее – независимые эксперты).</w:t>
      </w:r>
    </w:p>
    <w:p w:rsidR="00CE04EE" w:rsidRDefault="00CE04EE" w:rsidP="00CE04E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антикоррупционная экспертиза в отношении муниципальных нормативных правовых актов (проектов муниципальных нормативных правовых актов), указанных в абзаце втором настоящего пункта, проводится в соответствии с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актов».</w:t>
      </w:r>
    </w:p>
    <w:p w:rsidR="00CE04EE" w:rsidRDefault="00CE04EE" w:rsidP="00CE04E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Независимыми экспертами не могут являться юридические и физические лица, принимавшие участие в подготовке проекта муниципального нормативного правового акта, а также организации, находящиеся в ведении органа местного самоуправления – разработчика муниципального нормативного правового акта.</w:t>
      </w:r>
    </w:p>
    <w:p w:rsidR="00CE04EE" w:rsidRDefault="00CE04EE" w:rsidP="00CE04E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Независимая антикоррупционная экспертиза муниципальных нормативных правовых актов (проектов муниципальных нормативных правовых актов), указанных в абзаце третьем настоящего пункта, проводится независимыми экспертами в инициативном порядке за счет собственных средств.</w:t>
      </w:r>
    </w:p>
    <w:p w:rsidR="00CE04EE" w:rsidRDefault="00CE04EE" w:rsidP="00CE04E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муниципальных нормативных правовых актов </w:t>
      </w:r>
      <w:r w:rsidR="00A93012">
        <w:rPr>
          <w:rFonts w:ascii="Times New Roman" w:hAnsi="Times New Roman"/>
          <w:sz w:val="28"/>
          <w:szCs w:val="28"/>
        </w:rPr>
        <w:t>Зеленогорской сельской администрации</w:t>
      </w:r>
      <w:r>
        <w:rPr>
          <w:rFonts w:ascii="Times New Roman" w:hAnsi="Times New Roman"/>
          <w:sz w:val="28"/>
          <w:szCs w:val="28"/>
        </w:rPr>
        <w:t>, указанных в абзаце третьем пункта 10 настоящего Положения, - разработчик проекта муниципального нормативного правового акта размещает его на своем официальном сайте в информационно-телекоммуникационной сети «Интернет» в течение рабочего дня, соответствующего дню его направления на проведение антикоррупционной экспертизы, с указанием дат начала и окончания приема заключений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результатам независимой антикоррупционной экспертизы.</w:t>
      </w:r>
    </w:p>
    <w:p w:rsidR="00CE04EE" w:rsidRDefault="00CE04EE" w:rsidP="00CE04E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указанных нормативных правовых актов органов местного самоуправления размещаются на сайте </w:t>
      </w:r>
      <w:r w:rsidR="00B81BEC">
        <w:rPr>
          <w:rFonts w:ascii="Times New Roman" w:hAnsi="Times New Roman"/>
          <w:sz w:val="28"/>
          <w:szCs w:val="28"/>
        </w:rPr>
        <w:t>Зеленогорского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не менее чем на 7 дней.</w:t>
      </w:r>
    </w:p>
    <w:p w:rsidR="00CE04EE" w:rsidRDefault="00CE04EE" w:rsidP="00CE04E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 результатам независимой антикоррупционной экспертизы составляется заключение, оформляемое в соответствии с методикой.</w:t>
      </w:r>
      <w:r>
        <w:rPr>
          <w:rFonts w:ascii="Times New Roman" w:hAnsi="Times New Roman"/>
          <w:sz w:val="28"/>
          <w:szCs w:val="28"/>
        </w:rPr>
        <w:br/>
        <w:t xml:space="preserve">В заключении по результатам проведения независимой антикоррупционной экспертизы должны быть указаны выявленные в проекте муниципального нормативного правового акта, указанного в абзаце третьем пункта 10 настоящего Положения,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предложены способы их устранения.</w:t>
      </w:r>
    </w:p>
    <w:p w:rsidR="00CE04EE" w:rsidRDefault="00CE04EE" w:rsidP="00CE04E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направляется независимым экспертом по почте или нарочным либо в виде электронного документа разработчику проекта нормативного правового акта.</w:t>
      </w:r>
    </w:p>
    <w:p w:rsidR="00CE04EE" w:rsidRDefault="00CE04EE" w:rsidP="00CE04E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Заключение по результатам независимой антикоррупционной экспертизы проекта муниципального нормативного правового акта, указанного в абзаце третьем пункта 10 настоящего Положения, носит рекомендательный характер и подлежит обязательному рассмотрению </w:t>
      </w:r>
      <w:r w:rsidR="00B81BEC">
        <w:rPr>
          <w:rFonts w:ascii="Times New Roman" w:hAnsi="Times New Roman"/>
          <w:sz w:val="28"/>
          <w:szCs w:val="28"/>
        </w:rPr>
        <w:t xml:space="preserve">Зеленогорской сельской администрации </w:t>
      </w:r>
      <w:r>
        <w:rPr>
          <w:rFonts w:ascii="Times New Roman" w:hAnsi="Times New Roman"/>
          <w:sz w:val="28"/>
          <w:szCs w:val="28"/>
        </w:rPr>
        <w:t>в течение 7 рабочих дней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дня его получения.</w:t>
      </w:r>
    </w:p>
    <w:p w:rsidR="00CE04EE" w:rsidRDefault="00CE04EE" w:rsidP="00CE04E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заключения независимому эксперту, проводившему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E04EE" w:rsidRDefault="00CE04EE" w:rsidP="00CE04EE">
      <w:pPr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E04EE" w:rsidRDefault="00CE04EE" w:rsidP="00CE04E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Учет результатов антикоррупционной экспертизы</w:t>
      </w:r>
    </w:p>
    <w:p w:rsidR="00CE04EE" w:rsidRDefault="00CE04EE" w:rsidP="00CE04E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Положения проекта муниципального нормативного правового акта, создающие условия для проявления коррупции, выявленные при </w:t>
      </w:r>
      <w:r>
        <w:rPr>
          <w:rFonts w:ascii="Times New Roman" w:hAnsi="Times New Roman"/>
          <w:sz w:val="28"/>
          <w:szCs w:val="28"/>
        </w:rPr>
        <w:lastRenderedPageBreak/>
        <w:t>проведении независимой антикоррупционной экспертизы, проводимой независимыми экспертами, а также антикоррупционной экспертизы устраняются разработчиком на стадии доработки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7 рабочих дней со дня поступления результатов антикоррупционной экспертизы.</w:t>
      </w:r>
    </w:p>
    <w:p w:rsidR="00CE04EE" w:rsidRDefault="00CE04EE" w:rsidP="00CE04E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Положения муниципальных нормативных правовых </w:t>
      </w:r>
      <w:proofErr w:type="gramStart"/>
      <w:r>
        <w:rPr>
          <w:rFonts w:ascii="Times New Roman" w:hAnsi="Times New Roman"/>
          <w:sz w:val="28"/>
          <w:szCs w:val="28"/>
        </w:rPr>
        <w:t>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создающие условия для проявления коррупции, выявленные при проведении антикоррупционной экспертизы, устраняются путем внесения разработчиком муниципального нормативного правового акта изменений в муниципальный нормативный правовой акт органа местного самоуправления. </w:t>
      </w:r>
    </w:p>
    <w:p w:rsidR="00CE04EE" w:rsidRDefault="00CE04EE" w:rsidP="00CE04E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04EE" w:rsidRDefault="00CE04EE" w:rsidP="00CE04E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04EE" w:rsidRDefault="00CE04EE" w:rsidP="00CE04E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04EE" w:rsidRDefault="00CE04EE" w:rsidP="00CE04E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04EE" w:rsidRDefault="00CE04EE" w:rsidP="00CE04E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04EE" w:rsidRDefault="00CE04EE" w:rsidP="00CE04E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254D" w:rsidRDefault="0019254D"/>
    <w:sectPr w:rsidR="0019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FC"/>
    <w:rsid w:val="0019254D"/>
    <w:rsid w:val="00277191"/>
    <w:rsid w:val="0035146E"/>
    <w:rsid w:val="006304FC"/>
    <w:rsid w:val="00A93012"/>
    <w:rsid w:val="00B81BEC"/>
    <w:rsid w:val="00BB12E7"/>
    <w:rsid w:val="00CE04EE"/>
    <w:rsid w:val="00F3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4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4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4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4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2022-04-13T11:02:00Z</cp:lastPrinted>
  <dcterms:created xsi:type="dcterms:W3CDTF">2022-03-11T08:49:00Z</dcterms:created>
  <dcterms:modified xsi:type="dcterms:W3CDTF">2022-04-13T11:05:00Z</dcterms:modified>
</cp:coreProperties>
</file>