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63073E" w:rsidRPr="00F7395F" w14:paraId="5E9CAB98" w14:textId="77777777" w:rsidTr="000A7D26">
        <w:tc>
          <w:tcPr>
            <w:tcW w:w="4503" w:type="dxa"/>
            <w:shd w:val="clear" w:color="auto" w:fill="auto"/>
          </w:tcPr>
          <w:p w14:paraId="408F3AE9" w14:textId="77777777" w:rsidR="0063073E" w:rsidRPr="000A5FCC" w:rsidRDefault="0063073E" w:rsidP="000A7D26">
            <w:pPr>
              <w:jc w:val="center"/>
              <w:rPr>
                <w:b/>
                <w:bCs/>
                <w:sz w:val="28"/>
                <w:szCs w:val="28"/>
              </w:rPr>
            </w:pPr>
            <w:r w:rsidRPr="000A5FCC">
              <w:rPr>
                <w:b/>
                <w:bCs/>
                <w:sz w:val="28"/>
                <w:szCs w:val="28"/>
              </w:rPr>
              <w:t>МАРИЙ ЭЛ РЕСПУБЛИК</w:t>
            </w:r>
          </w:p>
          <w:p w14:paraId="51D3E073" w14:textId="77777777" w:rsidR="0063073E" w:rsidRPr="000A5FCC" w:rsidRDefault="0063073E" w:rsidP="000A7D26">
            <w:pPr>
              <w:jc w:val="center"/>
              <w:rPr>
                <w:b/>
                <w:bCs/>
                <w:sz w:val="28"/>
                <w:szCs w:val="28"/>
              </w:rPr>
            </w:pPr>
            <w:r w:rsidRPr="000A5FCC">
              <w:rPr>
                <w:b/>
                <w:bCs/>
                <w:sz w:val="28"/>
                <w:szCs w:val="28"/>
              </w:rPr>
              <w:t xml:space="preserve">ШЕРНУР МУНИЦИПАЛ </w:t>
            </w:r>
          </w:p>
          <w:p w14:paraId="48567385" w14:textId="77777777" w:rsidR="0063073E" w:rsidRPr="000A5FCC" w:rsidRDefault="0063073E" w:rsidP="000A7D26">
            <w:pPr>
              <w:jc w:val="center"/>
              <w:rPr>
                <w:b/>
                <w:bCs/>
                <w:sz w:val="28"/>
                <w:szCs w:val="28"/>
              </w:rPr>
            </w:pPr>
            <w:r w:rsidRPr="000A5FCC">
              <w:rPr>
                <w:b/>
                <w:bCs/>
                <w:sz w:val="28"/>
                <w:szCs w:val="28"/>
              </w:rPr>
              <w:t xml:space="preserve">РАЙОНЫСО СЕРДЕЖ </w:t>
            </w:r>
          </w:p>
          <w:p w14:paraId="379A83B1" w14:textId="77777777" w:rsidR="0063073E" w:rsidRPr="000A5FCC" w:rsidRDefault="0063073E" w:rsidP="000A7D26">
            <w:pPr>
              <w:jc w:val="center"/>
              <w:rPr>
                <w:b/>
                <w:bCs/>
                <w:sz w:val="28"/>
                <w:szCs w:val="28"/>
              </w:rPr>
            </w:pPr>
            <w:r w:rsidRPr="000A5FCC">
              <w:rPr>
                <w:b/>
                <w:bCs/>
                <w:sz w:val="28"/>
                <w:szCs w:val="28"/>
              </w:rPr>
              <w:t xml:space="preserve">ЯЛ КУНДЕМ </w:t>
            </w:r>
          </w:p>
          <w:p w14:paraId="3DBAF6FE" w14:textId="77777777" w:rsidR="0063073E" w:rsidRPr="000A5FCC" w:rsidRDefault="0063073E" w:rsidP="000A7D26">
            <w:pPr>
              <w:jc w:val="center"/>
              <w:rPr>
                <w:b/>
                <w:bCs/>
                <w:sz w:val="28"/>
                <w:szCs w:val="28"/>
              </w:rPr>
            </w:pPr>
            <w:r w:rsidRPr="000A5FCC">
              <w:rPr>
                <w:b/>
                <w:bCs/>
                <w:sz w:val="28"/>
                <w:szCs w:val="28"/>
              </w:rPr>
              <w:t>ДЕПУТАТ – ВЛАК ПОГЫНЫН</w:t>
            </w:r>
          </w:p>
          <w:p w14:paraId="48A23202" w14:textId="77777777" w:rsidR="0063073E" w:rsidRPr="000A5FCC" w:rsidRDefault="0063073E" w:rsidP="000A7D26">
            <w:pPr>
              <w:jc w:val="center"/>
              <w:rPr>
                <w:b/>
                <w:bCs/>
                <w:sz w:val="28"/>
                <w:szCs w:val="28"/>
              </w:rPr>
            </w:pPr>
            <w:r w:rsidRPr="000A5FCC">
              <w:rPr>
                <w:b/>
                <w:bCs/>
                <w:sz w:val="28"/>
                <w:szCs w:val="28"/>
              </w:rPr>
              <w:t>РЕШЕНИЙЖЕ</w:t>
            </w:r>
          </w:p>
        </w:tc>
        <w:tc>
          <w:tcPr>
            <w:tcW w:w="4677" w:type="dxa"/>
            <w:shd w:val="clear" w:color="auto" w:fill="auto"/>
          </w:tcPr>
          <w:p w14:paraId="1165585C" w14:textId="77777777" w:rsidR="0063073E" w:rsidRPr="000A5FCC" w:rsidRDefault="0063073E" w:rsidP="000A7D26">
            <w:pPr>
              <w:jc w:val="center"/>
              <w:rPr>
                <w:b/>
                <w:bCs/>
                <w:sz w:val="28"/>
                <w:szCs w:val="28"/>
              </w:rPr>
            </w:pPr>
            <w:r w:rsidRPr="000A5FCC">
              <w:rPr>
                <w:b/>
                <w:bCs/>
                <w:sz w:val="28"/>
                <w:szCs w:val="28"/>
              </w:rPr>
              <w:t>РЕШЕНИЕ</w:t>
            </w:r>
          </w:p>
          <w:p w14:paraId="77FB8EE5" w14:textId="77777777" w:rsidR="0063073E" w:rsidRPr="000A5FCC" w:rsidRDefault="0063073E" w:rsidP="000A7D26">
            <w:pPr>
              <w:jc w:val="center"/>
              <w:rPr>
                <w:b/>
                <w:bCs/>
                <w:sz w:val="28"/>
                <w:szCs w:val="28"/>
              </w:rPr>
            </w:pPr>
            <w:r w:rsidRPr="000A5FCC">
              <w:rPr>
                <w:b/>
                <w:bCs/>
                <w:sz w:val="28"/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14:paraId="08A5E05B" w14:textId="77777777" w:rsidR="0063073E" w:rsidRPr="000A5FCC" w:rsidRDefault="0063073E" w:rsidP="000A7D26">
            <w:pPr>
              <w:pStyle w:val="af1"/>
              <w:ind w:left="114"/>
              <w:rPr>
                <w:b/>
                <w:bCs/>
                <w:szCs w:val="28"/>
              </w:rPr>
            </w:pPr>
          </w:p>
        </w:tc>
      </w:tr>
    </w:tbl>
    <w:p w14:paraId="5FAECEDF" w14:textId="77777777" w:rsidR="0063073E" w:rsidRDefault="0063073E" w:rsidP="0063073E">
      <w:pPr>
        <w:rPr>
          <w:sz w:val="28"/>
          <w:szCs w:val="28"/>
        </w:rPr>
      </w:pPr>
    </w:p>
    <w:p w14:paraId="50431A1A" w14:textId="64A445FD" w:rsidR="0063073E" w:rsidRPr="000A5FCC" w:rsidRDefault="0063073E" w:rsidP="0063073E">
      <w:pPr>
        <w:jc w:val="center"/>
        <w:rPr>
          <w:b/>
          <w:sz w:val="28"/>
          <w:szCs w:val="28"/>
        </w:rPr>
      </w:pPr>
      <w:r w:rsidRPr="000A5FCC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127</w:t>
      </w:r>
    </w:p>
    <w:p w14:paraId="394D3029" w14:textId="77777777" w:rsidR="0063073E" w:rsidRPr="000A5FCC" w:rsidRDefault="0063073E" w:rsidP="0063073E">
      <w:pPr>
        <w:jc w:val="center"/>
        <w:rPr>
          <w:b/>
          <w:sz w:val="28"/>
          <w:szCs w:val="28"/>
        </w:rPr>
      </w:pPr>
    </w:p>
    <w:p w14:paraId="613D7121" w14:textId="3FC0DAFC" w:rsidR="0063073E" w:rsidRPr="000A5FCC" w:rsidRDefault="0063073E" w:rsidP="0063073E">
      <w:pPr>
        <w:tabs>
          <w:tab w:val="right" w:pos="8787"/>
        </w:tabs>
        <w:rPr>
          <w:sz w:val="28"/>
          <w:szCs w:val="28"/>
        </w:rPr>
      </w:pPr>
      <w:r w:rsidRPr="000A5FCC">
        <w:rPr>
          <w:sz w:val="28"/>
          <w:szCs w:val="28"/>
        </w:rPr>
        <w:t xml:space="preserve"> XXI сессия                             </w:t>
      </w:r>
      <w:r w:rsidRPr="000A5FCC">
        <w:rPr>
          <w:sz w:val="28"/>
          <w:szCs w:val="28"/>
        </w:rPr>
        <w:tab/>
        <w:t>от 2</w:t>
      </w:r>
      <w:r w:rsidR="005103C4">
        <w:rPr>
          <w:sz w:val="28"/>
          <w:szCs w:val="28"/>
        </w:rPr>
        <w:t>9</w:t>
      </w:r>
      <w:r w:rsidRPr="000A5FCC">
        <w:rPr>
          <w:sz w:val="28"/>
          <w:szCs w:val="28"/>
        </w:rPr>
        <w:t xml:space="preserve"> </w:t>
      </w:r>
      <w:r w:rsidR="005103C4">
        <w:rPr>
          <w:sz w:val="28"/>
          <w:szCs w:val="28"/>
        </w:rPr>
        <w:t>сентября</w:t>
      </w:r>
      <w:r w:rsidRPr="000A5FCC">
        <w:rPr>
          <w:sz w:val="28"/>
          <w:szCs w:val="28"/>
        </w:rPr>
        <w:t xml:space="preserve"> 2021 года</w:t>
      </w:r>
    </w:p>
    <w:p w14:paraId="0D29EFD5" w14:textId="77777777" w:rsidR="0063073E" w:rsidRPr="000A5FCC" w:rsidRDefault="0063073E" w:rsidP="0063073E">
      <w:pPr>
        <w:tabs>
          <w:tab w:val="right" w:pos="8787"/>
        </w:tabs>
        <w:rPr>
          <w:sz w:val="28"/>
          <w:szCs w:val="28"/>
        </w:rPr>
      </w:pPr>
      <w:r w:rsidRPr="000A5FCC">
        <w:rPr>
          <w:sz w:val="28"/>
          <w:szCs w:val="28"/>
        </w:rPr>
        <w:t xml:space="preserve"> I</w:t>
      </w:r>
      <w:r w:rsidRPr="000A5FCC">
        <w:rPr>
          <w:sz w:val="28"/>
          <w:szCs w:val="28"/>
          <w:lang w:val="en-US"/>
        </w:rPr>
        <w:t>V</w:t>
      </w:r>
      <w:r w:rsidRPr="000A5FCC">
        <w:rPr>
          <w:sz w:val="28"/>
          <w:szCs w:val="28"/>
        </w:rPr>
        <w:t xml:space="preserve"> созыва                                  </w:t>
      </w:r>
    </w:p>
    <w:p w14:paraId="1CE286FD" w14:textId="77777777" w:rsidR="0063073E" w:rsidRPr="00795C18" w:rsidRDefault="0063073E" w:rsidP="0063073E">
      <w:pPr>
        <w:rPr>
          <w:sz w:val="28"/>
          <w:szCs w:val="28"/>
        </w:rPr>
      </w:pPr>
    </w:p>
    <w:p w14:paraId="580B3223" w14:textId="77777777" w:rsidR="0063073E" w:rsidRDefault="0063073E" w:rsidP="00CB50EB">
      <w:pPr>
        <w:jc w:val="center"/>
        <w:rPr>
          <w:b/>
          <w:bCs/>
          <w:color w:val="000000"/>
          <w:sz w:val="28"/>
          <w:szCs w:val="28"/>
        </w:rPr>
      </w:pPr>
    </w:p>
    <w:p w14:paraId="4DE458A7" w14:textId="7B64F716" w:rsidR="00777414" w:rsidRPr="00CB50EB" w:rsidRDefault="00777414" w:rsidP="00CB50EB">
      <w:pPr>
        <w:jc w:val="center"/>
        <w:rPr>
          <w:i/>
          <w:iCs/>
        </w:rPr>
      </w:pPr>
      <w:r w:rsidRPr="00CB50EB"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r w:rsidRPr="00CB50EB">
        <w:rPr>
          <w:b/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1" w:name="_Hlk77686366"/>
      <w:r w:rsidRPr="00CB50EB">
        <w:rPr>
          <w:b/>
          <w:bCs/>
          <w:color w:val="000000"/>
          <w:sz w:val="28"/>
          <w:szCs w:val="28"/>
        </w:rPr>
        <w:br/>
        <w:t xml:space="preserve">в </w:t>
      </w:r>
      <w:bookmarkEnd w:id="0"/>
      <w:bookmarkEnd w:id="1"/>
      <w:r w:rsidR="0063073E">
        <w:rPr>
          <w:b/>
          <w:bCs/>
          <w:color w:val="000000"/>
          <w:sz w:val="28"/>
          <w:szCs w:val="28"/>
        </w:rPr>
        <w:t>Сердежском</w:t>
      </w:r>
      <w:r w:rsidR="00E312EF" w:rsidRPr="00CB50EB">
        <w:rPr>
          <w:b/>
          <w:bCs/>
          <w:color w:val="000000"/>
          <w:sz w:val="28"/>
          <w:szCs w:val="28"/>
        </w:rPr>
        <w:t xml:space="preserve"> сельском поселении</w:t>
      </w:r>
    </w:p>
    <w:p w14:paraId="7FF5DBC5" w14:textId="77777777" w:rsidR="00777414" w:rsidRPr="00CB50EB" w:rsidRDefault="00777414" w:rsidP="00CB50EB">
      <w:pPr>
        <w:shd w:val="clear" w:color="auto" w:fill="FFFFFF"/>
        <w:ind w:firstLine="567"/>
        <w:rPr>
          <w:b/>
          <w:color w:val="000000"/>
        </w:rPr>
      </w:pPr>
    </w:p>
    <w:p w14:paraId="15FD0E2E" w14:textId="77777777" w:rsidR="00777414" w:rsidRPr="00CB50EB" w:rsidRDefault="00777414" w:rsidP="00CB50EB">
      <w:pPr>
        <w:shd w:val="clear" w:color="auto" w:fill="FFFFFF"/>
        <w:ind w:firstLine="567"/>
        <w:rPr>
          <w:b/>
          <w:color w:val="000000"/>
        </w:rPr>
      </w:pPr>
    </w:p>
    <w:p w14:paraId="50AD79AC" w14:textId="1A509C15" w:rsidR="00E312EF" w:rsidRPr="00CB50EB" w:rsidRDefault="00777414" w:rsidP="00CB50EB">
      <w:pPr>
        <w:shd w:val="clear" w:color="auto" w:fill="FFFFFF"/>
        <w:ind w:firstLine="709"/>
        <w:jc w:val="both"/>
        <w:rPr>
          <w:sz w:val="28"/>
          <w:szCs w:val="28"/>
        </w:rPr>
      </w:pPr>
      <w:r w:rsidRPr="00CB50EB">
        <w:rPr>
          <w:color w:val="000000"/>
          <w:sz w:val="28"/>
          <w:szCs w:val="28"/>
        </w:rPr>
        <w:t xml:space="preserve">В соответствии </w:t>
      </w:r>
      <w:bookmarkStart w:id="2" w:name="_Hlk79501936"/>
      <w:r w:rsidRPr="00CB50EB">
        <w:rPr>
          <w:color w:val="000000"/>
          <w:sz w:val="28"/>
          <w:szCs w:val="28"/>
        </w:rPr>
        <w:t xml:space="preserve">со статьей </w:t>
      </w:r>
      <w:bookmarkStart w:id="3" w:name="_Hlk77673480"/>
      <w:r w:rsidRPr="00CB50EB">
        <w:rPr>
          <w:color w:val="000000"/>
          <w:sz w:val="28"/>
          <w:szCs w:val="28"/>
        </w:rPr>
        <w:t>20 Жилищного кодекса Российской Федерации,</w:t>
      </w:r>
      <w:bookmarkEnd w:id="3"/>
      <w:r w:rsidRPr="00CB50EB">
        <w:rPr>
          <w:color w:val="000000"/>
          <w:sz w:val="28"/>
          <w:szCs w:val="28"/>
        </w:rPr>
        <w:t xml:space="preserve"> Федеральным законом от 31.07.2020 № 248-ФЗ</w:t>
      </w:r>
      <w:r w:rsidR="0063073E">
        <w:t xml:space="preserve"> </w:t>
      </w:r>
      <w:r w:rsidRPr="00CB50EB">
        <w:rPr>
          <w:color w:val="000000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bookmarkEnd w:id="2"/>
      <w:r w:rsidR="00E312EF" w:rsidRPr="00CB50EB">
        <w:rPr>
          <w:sz w:val="28"/>
          <w:szCs w:val="28"/>
        </w:rPr>
        <w:t xml:space="preserve">Уставом </w:t>
      </w:r>
      <w:r w:rsidR="0063073E">
        <w:rPr>
          <w:sz w:val="28"/>
          <w:szCs w:val="28"/>
        </w:rPr>
        <w:t>Сердежского</w:t>
      </w:r>
      <w:r w:rsidR="00E312EF" w:rsidRPr="00CB50EB">
        <w:rPr>
          <w:sz w:val="28"/>
          <w:szCs w:val="28"/>
        </w:rPr>
        <w:t xml:space="preserve"> сельского поселения Сернурского муниципального района Республик</w:t>
      </w:r>
      <w:r w:rsidR="0063073E">
        <w:rPr>
          <w:sz w:val="28"/>
          <w:szCs w:val="28"/>
        </w:rPr>
        <w:t>и Марий Эл, Собрание депутатов Сердежского</w:t>
      </w:r>
      <w:r w:rsidR="00E312EF" w:rsidRPr="00CB50EB">
        <w:rPr>
          <w:sz w:val="28"/>
          <w:szCs w:val="28"/>
        </w:rPr>
        <w:t xml:space="preserve"> сельского поселения </w:t>
      </w:r>
      <w:r w:rsidR="00E312EF" w:rsidRPr="0063073E">
        <w:rPr>
          <w:b/>
          <w:sz w:val="28"/>
          <w:szCs w:val="28"/>
        </w:rPr>
        <w:t>р е ш и л о:</w:t>
      </w:r>
    </w:p>
    <w:p w14:paraId="5A48B2FC" w14:textId="5C169C2B" w:rsidR="00777414" w:rsidRPr="00CB50EB" w:rsidRDefault="00777414" w:rsidP="00CB50EB">
      <w:pPr>
        <w:pStyle w:val="af1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B50EB">
        <w:rPr>
          <w:color w:val="000000"/>
          <w:sz w:val="28"/>
          <w:szCs w:val="28"/>
        </w:rPr>
        <w:t xml:space="preserve">Утвердить прилагаемое Положение о муниципальном жилищном контроле в </w:t>
      </w:r>
      <w:r w:rsidR="0063073E">
        <w:rPr>
          <w:sz w:val="28"/>
          <w:szCs w:val="28"/>
        </w:rPr>
        <w:t>Сердежском</w:t>
      </w:r>
      <w:r w:rsidR="00E312EF" w:rsidRPr="00CB50EB">
        <w:rPr>
          <w:color w:val="000000"/>
          <w:sz w:val="28"/>
          <w:szCs w:val="28"/>
        </w:rPr>
        <w:t xml:space="preserve"> сельском поселении</w:t>
      </w:r>
      <w:r w:rsidRPr="00CB50EB">
        <w:rPr>
          <w:color w:val="000000"/>
        </w:rPr>
        <w:t>.</w:t>
      </w:r>
    </w:p>
    <w:p w14:paraId="2DA79400" w14:textId="5AD7F369" w:rsidR="00E312EF" w:rsidRPr="00CB50EB" w:rsidRDefault="00777414" w:rsidP="00CB50EB">
      <w:pPr>
        <w:pStyle w:val="af1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B50EB">
        <w:rPr>
          <w:color w:val="000000"/>
          <w:sz w:val="28"/>
          <w:szCs w:val="28"/>
        </w:rPr>
        <w:t>Настоящее решение вступает в силу со дня его официального опубликования, но не ранее 1 января 2022 года</w:t>
      </w:r>
      <w:r w:rsidR="00E312EF" w:rsidRPr="00CB50EB">
        <w:rPr>
          <w:color w:val="000000"/>
          <w:sz w:val="28"/>
          <w:szCs w:val="28"/>
        </w:rPr>
        <w:t>,</w:t>
      </w:r>
      <w:r w:rsidRPr="00CB50EB">
        <w:rPr>
          <w:color w:val="000000"/>
          <w:sz w:val="28"/>
          <w:szCs w:val="28"/>
        </w:rPr>
        <w:t xml:space="preserve"> за исключением положений раздела 5 Положения о муниципальном жилищном контроле</w:t>
      </w:r>
      <w:r w:rsidR="00EA0DC1">
        <w:rPr>
          <w:color w:val="000000"/>
          <w:sz w:val="28"/>
          <w:szCs w:val="28"/>
        </w:rPr>
        <w:t xml:space="preserve"> </w:t>
      </w:r>
      <w:r w:rsidRPr="00CB50EB">
        <w:rPr>
          <w:color w:val="000000"/>
          <w:sz w:val="28"/>
          <w:szCs w:val="28"/>
        </w:rPr>
        <w:t xml:space="preserve">в </w:t>
      </w:r>
      <w:r w:rsidR="0063073E">
        <w:rPr>
          <w:color w:val="000000"/>
          <w:sz w:val="28"/>
          <w:szCs w:val="28"/>
        </w:rPr>
        <w:t xml:space="preserve">Сердежском </w:t>
      </w:r>
      <w:r w:rsidR="00E312EF" w:rsidRPr="00CB50EB">
        <w:rPr>
          <w:color w:val="000000"/>
          <w:sz w:val="28"/>
          <w:szCs w:val="28"/>
        </w:rPr>
        <w:t>сельском поселении</w:t>
      </w:r>
      <w:r w:rsidRPr="00CB50EB">
        <w:rPr>
          <w:color w:val="000000"/>
          <w:sz w:val="28"/>
          <w:szCs w:val="28"/>
        </w:rPr>
        <w:t>.</w:t>
      </w:r>
    </w:p>
    <w:p w14:paraId="5E4CFB7C" w14:textId="3EDD2D45" w:rsidR="00777414" w:rsidRPr="00CB50EB" w:rsidRDefault="00777414" w:rsidP="00CB50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B50EB">
        <w:rPr>
          <w:color w:val="000000"/>
          <w:sz w:val="28"/>
          <w:szCs w:val="28"/>
        </w:rPr>
        <w:t xml:space="preserve">Положения раздела 5 Положения о муниципальном жилищном контроле в </w:t>
      </w:r>
      <w:r w:rsidR="0063073E">
        <w:rPr>
          <w:color w:val="000000"/>
          <w:sz w:val="28"/>
          <w:szCs w:val="28"/>
        </w:rPr>
        <w:t>Сердежском</w:t>
      </w:r>
      <w:r w:rsidR="00E312EF" w:rsidRPr="00CB50EB">
        <w:rPr>
          <w:color w:val="000000"/>
          <w:sz w:val="28"/>
          <w:szCs w:val="28"/>
        </w:rPr>
        <w:t xml:space="preserve"> сельском поселении</w:t>
      </w:r>
      <w:r w:rsidRPr="00CB50EB">
        <w:rPr>
          <w:i/>
          <w:iCs/>
          <w:color w:val="000000"/>
        </w:rPr>
        <w:t xml:space="preserve"> </w:t>
      </w:r>
      <w:r w:rsidRPr="00CB50EB">
        <w:rPr>
          <w:color w:val="000000"/>
          <w:sz w:val="28"/>
          <w:szCs w:val="28"/>
        </w:rPr>
        <w:t>вступают в силу с 1 марта 2022 года.</w:t>
      </w:r>
    </w:p>
    <w:p w14:paraId="4A58BB08" w14:textId="023DE955" w:rsidR="00777414" w:rsidRPr="00CB50EB" w:rsidRDefault="00777414" w:rsidP="00CB50EB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C2D0AF1" w14:textId="070987B6" w:rsidR="00E312EF" w:rsidRPr="00CB50EB" w:rsidRDefault="00E312EF" w:rsidP="00CB50EB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3A81887" w14:textId="77777777" w:rsidR="00E312EF" w:rsidRPr="00CB50EB" w:rsidRDefault="00E312EF" w:rsidP="00CB50EB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331395C" w14:textId="3D9C9DB2" w:rsidR="00E312EF" w:rsidRDefault="00E312EF" w:rsidP="0063073E">
      <w:pPr>
        <w:tabs>
          <w:tab w:val="left" w:pos="993"/>
        </w:tabs>
        <w:rPr>
          <w:sz w:val="28"/>
          <w:szCs w:val="28"/>
        </w:rPr>
      </w:pPr>
      <w:r w:rsidRPr="00E312EF">
        <w:rPr>
          <w:sz w:val="28"/>
          <w:szCs w:val="28"/>
        </w:rPr>
        <w:t xml:space="preserve">Глава </w:t>
      </w:r>
    </w:p>
    <w:p w14:paraId="12723F2A" w14:textId="524A75AD" w:rsidR="00E312EF" w:rsidRPr="00E312EF" w:rsidRDefault="0063073E" w:rsidP="0063073E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Сердежского </w:t>
      </w:r>
      <w:r w:rsidR="00E312EF" w:rsidRPr="00E312EF">
        <w:rPr>
          <w:sz w:val="28"/>
          <w:szCs w:val="28"/>
        </w:rPr>
        <w:t xml:space="preserve">сельского поселения, </w:t>
      </w:r>
    </w:p>
    <w:p w14:paraId="43EDDF57" w14:textId="69B463D5" w:rsidR="00E312EF" w:rsidRPr="00E312EF" w:rsidRDefault="00E312EF" w:rsidP="0063073E">
      <w:pPr>
        <w:rPr>
          <w:sz w:val="28"/>
          <w:szCs w:val="28"/>
        </w:rPr>
      </w:pPr>
      <w:r w:rsidRPr="00E312EF">
        <w:rPr>
          <w:sz w:val="28"/>
          <w:szCs w:val="28"/>
        </w:rPr>
        <w:t xml:space="preserve">Председатель Собрания депутатов </w:t>
      </w:r>
      <w:r w:rsidRPr="00E312EF">
        <w:rPr>
          <w:sz w:val="28"/>
          <w:szCs w:val="28"/>
        </w:rPr>
        <w:tab/>
      </w:r>
      <w:r w:rsidRPr="00E312EF">
        <w:rPr>
          <w:sz w:val="28"/>
          <w:szCs w:val="28"/>
        </w:rPr>
        <w:tab/>
      </w:r>
      <w:r w:rsidRPr="00E312EF">
        <w:rPr>
          <w:sz w:val="28"/>
          <w:szCs w:val="28"/>
        </w:rPr>
        <w:tab/>
      </w:r>
      <w:r w:rsidRPr="00E312EF">
        <w:rPr>
          <w:sz w:val="28"/>
          <w:szCs w:val="28"/>
        </w:rPr>
        <w:tab/>
      </w:r>
      <w:r w:rsidR="0063073E">
        <w:rPr>
          <w:sz w:val="28"/>
          <w:szCs w:val="28"/>
        </w:rPr>
        <w:tab/>
        <w:t>С.В. Чемеков</w:t>
      </w:r>
    </w:p>
    <w:p w14:paraId="21457FA0" w14:textId="77777777" w:rsidR="00E312EF" w:rsidRPr="00CB50EB" w:rsidRDefault="00E312EF" w:rsidP="00CB50EB">
      <w:r w:rsidRPr="00CB50EB">
        <w:br w:type="page"/>
      </w:r>
    </w:p>
    <w:p w14:paraId="31911B06" w14:textId="77777777" w:rsidR="00E312EF" w:rsidRPr="00E312EF" w:rsidRDefault="00E312EF" w:rsidP="00CB50EB">
      <w:pPr>
        <w:ind w:left="5103"/>
        <w:jc w:val="center"/>
      </w:pPr>
      <w:r w:rsidRPr="00E312EF">
        <w:lastRenderedPageBreak/>
        <w:t>УТВЕРЖДЕНО</w:t>
      </w:r>
    </w:p>
    <w:p w14:paraId="56CE5407" w14:textId="0072E540" w:rsidR="00EA0DC1" w:rsidRDefault="00E312EF" w:rsidP="00CB50EB">
      <w:pPr>
        <w:ind w:left="5103"/>
        <w:jc w:val="center"/>
      </w:pPr>
      <w:r w:rsidRPr="00E312EF">
        <w:t xml:space="preserve">решением </w:t>
      </w:r>
      <w:r w:rsidR="00EA0DC1">
        <w:t>Собрания депутатов</w:t>
      </w:r>
    </w:p>
    <w:p w14:paraId="26C6917E" w14:textId="6A7E0AD8" w:rsidR="00E312EF" w:rsidRPr="00E312EF" w:rsidRDefault="0063073E" w:rsidP="00EA0DC1">
      <w:pPr>
        <w:ind w:left="5103"/>
        <w:jc w:val="center"/>
      </w:pPr>
      <w:r>
        <w:t>Сердежского</w:t>
      </w:r>
      <w:r w:rsidR="00EA0DC1">
        <w:t xml:space="preserve"> </w:t>
      </w:r>
      <w:r w:rsidR="00E312EF" w:rsidRPr="00E312EF">
        <w:t>сельского поселения</w:t>
      </w:r>
    </w:p>
    <w:p w14:paraId="2AC86039" w14:textId="3A4B202F" w:rsidR="00E312EF" w:rsidRPr="00E312EF" w:rsidRDefault="00E312EF" w:rsidP="00CB50EB">
      <w:pPr>
        <w:ind w:left="5103"/>
        <w:jc w:val="center"/>
      </w:pPr>
      <w:r w:rsidRPr="00E312EF">
        <w:t xml:space="preserve">от </w:t>
      </w:r>
      <w:r w:rsidR="0063073E">
        <w:t>29</w:t>
      </w:r>
      <w:r w:rsidR="00387C91">
        <w:t xml:space="preserve"> сентября</w:t>
      </w:r>
      <w:r w:rsidRPr="00E312EF">
        <w:t xml:space="preserve"> 2021 г. № </w:t>
      </w:r>
      <w:r w:rsidR="00387C91">
        <w:t>1</w:t>
      </w:r>
      <w:r w:rsidR="0063073E">
        <w:t>27</w:t>
      </w:r>
    </w:p>
    <w:p w14:paraId="774C0171" w14:textId="77777777" w:rsidR="00777414" w:rsidRPr="00CB50EB" w:rsidRDefault="00777414" w:rsidP="00CB50EB">
      <w:pPr>
        <w:ind w:firstLine="567"/>
        <w:jc w:val="right"/>
        <w:rPr>
          <w:color w:val="000000"/>
          <w:sz w:val="17"/>
          <w:szCs w:val="17"/>
        </w:rPr>
      </w:pPr>
    </w:p>
    <w:p w14:paraId="39E03972" w14:textId="77777777" w:rsidR="00777414" w:rsidRPr="00CB50EB" w:rsidRDefault="00777414" w:rsidP="00CB50EB">
      <w:pPr>
        <w:ind w:firstLine="567"/>
        <w:jc w:val="right"/>
        <w:rPr>
          <w:color w:val="000000"/>
          <w:sz w:val="17"/>
          <w:szCs w:val="17"/>
        </w:rPr>
      </w:pPr>
    </w:p>
    <w:p w14:paraId="572BD5F1" w14:textId="77777777" w:rsidR="00546C9F" w:rsidRDefault="00777414" w:rsidP="00CB50EB">
      <w:pPr>
        <w:jc w:val="center"/>
        <w:rPr>
          <w:b/>
          <w:bCs/>
          <w:caps/>
          <w:color w:val="000000"/>
        </w:rPr>
      </w:pPr>
      <w:r w:rsidRPr="00546C9F">
        <w:rPr>
          <w:b/>
          <w:bCs/>
          <w:caps/>
          <w:color w:val="000000"/>
        </w:rPr>
        <w:t>Положение</w:t>
      </w:r>
    </w:p>
    <w:p w14:paraId="44BE0558" w14:textId="77777777" w:rsidR="00EA0DC1" w:rsidRDefault="00777414" w:rsidP="00CB50EB">
      <w:pPr>
        <w:jc w:val="center"/>
        <w:rPr>
          <w:b/>
          <w:bCs/>
          <w:caps/>
          <w:color w:val="000000"/>
        </w:rPr>
      </w:pPr>
      <w:r w:rsidRPr="00546C9F">
        <w:rPr>
          <w:b/>
          <w:bCs/>
          <w:caps/>
          <w:color w:val="000000"/>
        </w:rPr>
        <w:t>о м</w:t>
      </w:r>
      <w:r w:rsidR="00EA0DC1">
        <w:rPr>
          <w:b/>
          <w:bCs/>
          <w:caps/>
          <w:color w:val="000000"/>
        </w:rPr>
        <w:t>униципальном жилищном контроле</w:t>
      </w:r>
    </w:p>
    <w:p w14:paraId="6A08ABBE" w14:textId="48DFD1E4" w:rsidR="00777414" w:rsidRPr="00546C9F" w:rsidRDefault="00777414" w:rsidP="00CB50EB">
      <w:pPr>
        <w:jc w:val="center"/>
        <w:rPr>
          <w:b/>
          <w:bCs/>
          <w:i/>
          <w:iCs/>
          <w:caps/>
          <w:color w:val="000000"/>
        </w:rPr>
      </w:pPr>
      <w:r w:rsidRPr="00546C9F">
        <w:rPr>
          <w:b/>
          <w:bCs/>
          <w:caps/>
          <w:color w:val="000000"/>
        </w:rPr>
        <w:t xml:space="preserve">в </w:t>
      </w:r>
      <w:r w:rsidR="0063073E">
        <w:rPr>
          <w:b/>
          <w:bCs/>
          <w:caps/>
          <w:color w:val="000000"/>
        </w:rPr>
        <w:t>СЕРДЕЖСКОМ</w:t>
      </w:r>
      <w:r w:rsidR="00CB50EB" w:rsidRPr="00546C9F">
        <w:rPr>
          <w:b/>
          <w:bCs/>
          <w:caps/>
          <w:color w:val="000000"/>
        </w:rPr>
        <w:t xml:space="preserve"> сельском поселении</w:t>
      </w:r>
    </w:p>
    <w:p w14:paraId="69B1965A" w14:textId="77777777" w:rsidR="00777414" w:rsidRPr="00CB50EB" w:rsidRDefault="00777414" w:rsidP="00CB50EB">
      <w:pPr>
        <w:jc w:val="center"/>
      </w:pPr>
    </w:p>
    <w:p w14:paraId="5CE1DDF9" w14:textId="2035D3F3" w:rsidR="00777414" w:rsidRDefault="00777414" w:rsidP="007D5FB8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14:paraId="600D8D25" w14:textId="02729D50" w:rsidR="00777414" w:rsidRPr="00CB50EB" w:rsidRDefault="00777414" w:rsidP="007D5FB8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устанавливает порядок осуществления муниципального жилищного контроля в </w:t>
      </w:r>
      <w:r w:rsidR="0063073E">
        <w:rPr>
          <w:rFonts w:ascii="Times New Roman" w:hAnsi="Times New Roman" w:cs="Times New Roman"/>
          <w:color w:val="000000"/>
          <w:sz w:val="24"/>
          <w:szCs w:val="24"/>
        </w:rPr>
        <w:t>Сердежском</w:t>
      </w:r>
      <w:r w:rsidR="00CB50EB"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</w:t>
      </w:r>
      <w:r w:rsidR="00B97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50EB" w:rsidRPr="00CB50EB">
        <w:rPr>
          <w:rFonts w:ascii="Times New Roman" w:hAnsi="Times New Roman" w:cs="Times New Roman"/>
          <w:color w:val="000000"/>
          <w:sz w:val="24"/>
          <w:szCs w:val="24"/>
        </w:rPr>
        <w:t>(далее – поселение)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муниципальный жилищный контроль).</w:t>
      </w:r>
    </w:p>
    <w:p w14:paraId="02ECAFAB" w14:textId="53F698B6" w:rsidR="00777414" w:rsidRPr="00CB50EB" w:rsidRDefault="00777414" w:rsidP="007D5FB8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14:paraId="4D1BE3D3" w14:textId="19987559" w:rsidR="00777414" w:rsidRPr="00CB50EB" w:rsidRDefault="00777414" w:rsidP="007D5FB8">
      <w:pPr>
        <w:pStyle w:val="ConsPlusNormal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многоквартирных домах, порядку осуществления перевода жилого помещения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41FFF20B" w14:textId="2A52E278" w:rsidR="00777414" w:rsidRPr="00CB50EB" w:rsidRDefault="00777414" w:rsidP="007D5FB8">
      <w:pPr>
        <w:pStyle w:val="ConsPlusNormal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требований к формированию фондов капитального ремонта;</w:t>
      </w:r>
    </w:p>
    <w:p w14:paraId="12F5590E" w14:textId="48C6D67B" w:rsidR="00777414" w:rsidRPr="00CB50EB" w:rsidRDefault="00777414" w:rsidP="007D5FB8">
      <w:pPr>
        <w:pStyle w:val="ConsPlusNormal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69662561" w14:textId="47DEC7DD" w:rsidR="00777414" w:rsidRPr="00CB50EB" w:rsidRDefault="00777414" w:rsidP="007D5FB8">
      <w:pPr>
        <w:pStyle w:val="ConsPlusNormal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требований к предоставлению коммунальных услуг собственникам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и пользователям помещений в многоквартирных домах и жилых домов;</w:t>
      </w:r>
    </w:p>
    <w:p w14:paraId="0EB4FC64" w14:textId="3604C070" w:rsidR="00777414" w:rsidRPr="00CB50EB" w:rsidRDefault="00777414" w:rsidP="007D5FB8">
      <w:pPr>
        <w:pStyle w:val="ConsPlusNormal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50434F5C" w14:textId="6F574D3F" w:rsidR="00777414" w:rsidRPr="00CB50EB" w:rsidRDefault="00777414" w:rsidP="007D5FB8">
      <w:pPr>
        <w:pStyle w:val="ConsPlusNormal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41485DC1" w14:textId="033B4B73" w:rsidR="00777414" w:rsidRPr="00CB50EB" w:rsidRDefault="00777414" w:rsidP="007D5FB8">
      <w:pPr>
        <w:pStyle w:val="ConsPlusNormal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10418D15" w14:textId="14CA1B13" w:rsidR="00777414" w:rsidRPr="00CB50EB" w:rsidRDefault="00777414" w:rsidP="007D5FB8">
      <w:pPr>
        <w:pStyle w:val="ConsPlusNormal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3DCE1B8C" w14:textId="287D6666" w:rsidR="00777414" w:rsidRPr="00CB50EB" w:rsidRDefault="00777414" w:rsidP="007D5FB8">
      <w:pPr>
        <w:pStyle w:val="ConsPlusNormal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7039730" w14:textId="7EE8BDC6" w:rsidR="00777414" w:rsidRPr="00CB50EB" w:rsidRDefault="00777414" w:rsidP="007D5FB8">
      <w:pPr>
        <w:pStyle w:val="ConsPlusNormal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требований к обеспечению доступности для инвалидов помещений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многоквартирных домах;</w:t>
      </w:r>
    </w:p>
    <w:p w14:paraId="4FCBD14C" w14:textId="14F82F43" w:rsidR="00777414" w:rsidRPr="00CB50EB" w:rsidRDefault="00777414" w:rsidP="007D5FB8">
      <w:pPr>
        <w:pStyle w:val="ConsPlusNormal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требований к предоставлению жилых помещений в наемных домах социального использования.</w:t>
      </w:r>
    </w:p>
    <w:p w14:paraId="592927AD" w14:textId="06CC528A" w:rsidR="00777414" w:rsidRPr="00012A8C" w:rsidRDefault="00777414" w:rsidP="007D5FB8">
      <w:pPr>
        <w:pStyle w:val="af1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12A8C">
        <w:rPr>
          <w:color w:val="000000"/>
        </w:rPr>
        <w:t xml:space="preserve">Муниципальный жилищный контроль осуществляется </w:t>
      </w:r>
      <w:r w:rsidR="0063073E">
        <w:rPr>
          <w:color w:val="000000"/>
        </w:rPr>
        <w:t>Сердежской</w:t>
      </w:r>
      <w:r w:rsidR="00CB50EB" w:rsidRPr="00012A8C">
        <w:rPr>
          <w:color w:val="000000"/>
        </w:rPr>
        <w:t xml:space="preserve"> сельской администрацией</w:t>
      </w:r>
      <w:r w:rsidRPr="00012A8C">
        <w:rPr>
          <w:i/>
          <w:iCs/>
          <w:color w:val="000000"/>
        </w:rPr>
        <w:t xml:space="preserve"> </w:t>
      </w:r>
      <w:r w:rsidRPr="00012A8C">
        <w:rPr>
          <w:color w:val="000000"/>
        </w:rPr>
        <w:t>(далее – администрация).</w:t>
      </w:r>
    </w:p>
    <w:p w14:paraId="1AE3F43D" w14:textId="2A1F39CE" w:rsidR="00777414" w:rsidRPr="00CB50EB" w:rsidRDefault="00777414" w:rsidP="007D5FB8">
      <w:pPr>
        <w:pStyle w:val="af1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012A8C">
        <w:rPr>
          <w:color w:val="000000"/>
        </w:rPr>
        <w:lastRenderedPageBreak/>
        <w:t xml:space="preserve">Должностными лицами администрации, уполномоченными осуществлять муниципальный жилищный контроль, являются </w:t>
      </w:r>
      <w:r w:rsidR="00B55384" w:rsidRPr="00B55384">
        <w:rPr>
          <w:color w:val="000000"/>
        </w:rPr>
        <w:t>глава администрации, главный специалист и специалист администрации</w:t>
      </w:r>
      <w:r w:rsidRPr="00012A8C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012A8C">
        <w:rPr>
          <w:i/>
          <w:iCs/>
          <w:color w:val="000000"/>
        </w:rPr>
        <w:t>.</w:t>
      </w:r>
      <w:r w:rsidRPr="00012A8C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контролю.</w:t>
      </w:r>
    </w:p>
    <w:p w14:paraId="361D7A37" w14:textId="15A47DC7" w:rsidR="00777414" w:rsidRPr="00CB50EB" w:rsidRDefault="00777414" w:rsidP="00012A8C">
      <w:pPr>
        <w:tabs>
          <w:tab w:val="left" w:pos="993"/>
        </w:tabs>
        <w:ind w:firstLine="709"/>
        <w:contextualSpacing/>
        <w:jc w:val="both"/>
      </w:pPr>
      <w:r w:rsidRPr="00CB50EB">
        <w:rPr>
          <w:color w:val="000000"/>
        </w:rPr>
        <w:t>Должностные лица, уполномоченные осуществлять муниципальный жилищный контроль, при осуществлении муниципального жилищного контроля, имеют права, обязанности и несут ответственность в соответствии с Федеральным законом</w:t>
      </w:r>
      <w:r w:rsidR="00EA0DC1">
        <w:rPr>
          <w:color w:val="000000"/>
        </w:rPr>
        <w:t xml:space="preserve"> </w:t>
      </w:r>
      <w:r w:rsidRPr="00CB50EB">
        <w:rPr>
          <w:color w:val="000000"/>
        </w:rPr>
        <w:t>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23E65059" w14:textId="2C6B6937" w:rsidR="00777414" w:rsidRPr="00CB50EB" w:rsidRDefault="00777414" w:rsidP="007D5FB8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К отношениям, связанным с осуществлением муниципального жилищного контроля, организацией и проведением профилактических мероприятий, контрольных мероприятий применяются положения Федерального </w:t>
      </w:r>
      <w:r w:rsidRPr="00CB50EB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«О государственном контроле (надзоре) и муниципальном контроле в Российской Федерации», Жилищного кодекса Российской Федерации, Федерального </w:t>
      </w:r>
      <w:r w:rsidRPr="00CB50EB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="00EA0DC1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от 06.10.2003 № 131-ФЗ «Об общих принципах организации местного самоуправления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Российской Федерации».</w:t>
      </w:r>
    </w:p>
    <w:p w14:paraId="55A51AEE" w14:textId="7080A409" w:rsidR="00777414" w:rsidRPr="00CB50EB" w:rsidRDefault="00777414" w:rsidP="007D5FB8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Объектами </w:t>
      </w:r>
      <w:bookmarkStart w:id="4" w:name="_Hlk77676821"/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жилищного контроля </w:t>
      </w:r>
      <w:bookmarkEnd w:id="4"/>
      <w:r w:rsidRPr="00CB50EB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14:paraId="3A0709EF" w14:textId="7C589EEB" w:rsidR="00777414" w:rsidRPr="00CB50EB" w:rsidRDefault="00777414" w:rsidP="007D5FB8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деятельность, действия (бездействие) контролируемых лиц, в рамках которых должны соблюдаться обязательные требования, </w:t>
      </w:r>
      <w:bookmarkStart w:id="5" w:name="_Hlk77763353"/>
      <w:bookmarkStart w:id="6" w:name="_Hlk77763765"/>
      <w:r w:rsidRPr="00CB50EB">
        <w:rPr>
          <w:rFonts w:ascii="Times New Roman" w:hAnsi="Times New Roman" w:cs="Times New Roman"/>
          <w:color w:val="000000"/>
          <w:sz w:val="24"/>
          <w:szCs w:val="24"/>
        </w:rPr>
        <w:t>в том числе предъявляемые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к контролируемым лицам, осуществляющим деятельность, действия (бездействие), указанные в подпунктах 1 – 11 пункта 1.2 настоящего Положения</w:t>
      </w:r>
      <w:bookmarkEnd w:id="5"/>
      <w:r w:rsidRPr="00CB50EB">
        <w:rPr>
          <w:rFonts w:ascii="Times New Roman" w:hAnsi="Times New Roman" w:cs="Times New Roman"/>
          <w:color w:val="000000"/>
          <w:sz w:val="24"/>
          <w:szCs w:val="24"/>
        </w:rPr>
        <w:t>;</w:t>
      </w:r>
      <w:bookmarkEnd w:id="6"/>
    </w:p>
    <w:p w14:paraId="3B14D7C3" w14:textId="40142BF2" w:rsidR="00777414" w:rsidRPr="00CB50EB" w:rsidRDefault="00777414" w:rsidP="007D5FB8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настоящего Положения;</w:t>
      </w:r>
    </w:p>
    <w:p w14:paraId="29A627B0" w14:textId="2A64110E" w:rsidR="00777414" w:rsidRPr="00CB50EB" w:rsidRDefault="00777414" w:rsidP="007D5FB8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жилые помещения муниципального жилищного фонда, общее имущество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многоквартирных домах,</w:t>
      </w:r>
      <w:r w:rsidRPr="00CB50EB">
        <w:rPr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которых есть жилые помещения муниципального жилищного фонда, и другие объекты, к которым предъявляются обязательные требования,</w:t>
      </w:r>
      <w:r w:rsidRPr="00CB50EB">
        <w:rPr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указанные в подпунктах 1 – 11 пункта 1.2 настоящего Положения.</w:t>
      </w:r>
    </w:p>
    <w:p w14:paraId="664D483A" w14:textId="3AF38146" w:rsidR="00777414" w:rsidRPr="00CB50EB" w:rsidRDefault="00777414" w:rsidP="007D5FB8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Администрацией в рамках осуществления муниципального жилищного контроля обеспечивается учет объектов муниципального жилищного контроля.</w:t>
      </w:r>
    </w:p>
    <w:p w14:paraId="3DD8C93D" w14:textId="2AB33432" w:rsidR="00777414" w:rsidRPr="00CB50EB" w:rsidRDefault="00777414" w:rsidP="007D5FB8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Система оценки и управления рисками при осуществлении муниципального жилищного контроля не применяется.</w:t>
      </w:r>
    </w:p>
    <w:p w14:paraId="40ACFFC7" w14:textId="77777777" w:rsidR="00777414" w:rsidRPr="00CB50EB" w:rsidRDefault="00777414" w:rsidP="00CB50EB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Par61"/>
      <w:bookmarkEnd w:id="7"/>
    </w:p>
    <w:p w14:paraId="47DD4E3C" w14:textId="3BB29610" w:rsidR="00777414" w:rsidRPr="00CB50EB" w:rsidRDefault="00777414" w:rsidP="00064BE4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Профилактика рисков причинения вреда (ущерба) охраняемым законом ценностям</w:t>
      </w:r>
    </w:p>
    <w:p w14:paraId="2F14D1E2" w14:textId="036D0AF0" w:rsidR="00777414" w:rsidRPr="00CB50EB" w:rsidRDefault="00777414" w:rsidP="007D5FB8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муниципальный жилищный контроль в том числе посредством проведения профилактических мероприятий.</w:t>
      </w:r>
    </w:p>
    <w:p w14:paraId="4CC494D5" w14:textId="7AC09425" w:rsidR="00777414" w:rsidRPr="00CB50EB" w:rsidRDefault="00777414" w:rsidP="007D5FB8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до контролируемых лиц, способов их соблюдения.</w:t>
      </w:r>
    </w:p>
    <w:p w14:paraId="2C8E7F07" w14:textId="5CFD7CB2" w:rsidR="00777414" w:rsidRPr="00CB50EB" w:rsidRDefault="00777414" w:rsidP="007D5FB8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71AC0C9A" w14:textId="560A99A0" w:rsidR="00777414" w:rsidRPr="00CB50EB" w:rsidRDefault="00777414" w:rsidP="007D5FB8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Федерации, также могут проводиться профилактические мероприятия,</w:t>
      </w:r>
      <w:r w:rsidR="004867E2" w:rsidRPr="004867E2"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не предусмотренные программой профилактики рисков причинения вреда.</w:t>
      </w:r>
    </w:p>
    <w:p w14:paraId="706C60B6" w14:textId="0830DFE9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</w:t>
      </w:r>
      <w:r w:rsidR="004867E2" w:rsidRPr="004867E2"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что объекты муниципального жилищного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муниципальный жилищный контроль, незамедлительно направляет информацию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об этом главе </w:t>
      </w:r>
      <w:r w:rsidR="00CB50EB" w:rsidRPr="00CB50E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14:paraId="08C70E32" w14:textId="5ABC416D" w:rsidR="00777414" w:rsidRPr="0089189F" w:rsidRDefault="00777414" w:rsidP="00012A8C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При осуществлении администрацией муниципального жилищного контроля могут проводиться следующие виды профилактических мероприятий:</w:t>
      </w:r>
    </w:p>
    <w:p w14:paraId="2924F2E3" w14:textId="20D2F2A6" w:rsidR="0089189F" w:rsidRPr="00095D24" w:rsidRDefault="0089189F" w:rsidP="007D5FB8">
      <w:pPr>
        <w:pStyle w:val="ConsTitle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5D2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информирование;</w:t>
      </w:r>
    </w:p>
    <w:p w14:paraId="0986A4C1" w14:textId="57B397C8" w:rsidR="0089189F" w:rsidRPr="00095D24" w:rsidRDefault="0089189F" w:rsidP="007D5FB8">
      <w:pPr>
        <w:pStyle w:val="ConsTitle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5D2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обобщение правоприменительной практики;</w:t>
      </w:r>
    </w:p>
    <w:p w14:paraId="0D6B3760" w14:textId="1FD2A674" w:rsidR="0089189F" w:rsidRPr="00095D24" w:rsidRDefault="0089189F" w:rsidP="007D5FB8">
      <w:pPr>
        <w:pStyle w:val="ConsTitle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5D2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объявление предостережений;</w:t>
      </w:r>
    </w:p>
    <w:p w14:paraId="653822FF" w14:textId="4B3BA6DE" w:rsidR="0089189F" w:rsidRPr="00095D24" w:rsidRDefault="0089189F" w:rsidP="007D5FB8">
      <w:pPr>
        <w:pStyle w:val="ConsTitle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5D2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консультирование;</w:t>
      </w:r>
    </w:p>
    <w:p w14:paraId="35A36CE9" w14:textId="4A7D6418" w:rsidR="0089189F" w:rsidRPr="00095D24" w:rsidRDefault="0089189F" w:rsidP="007D5FB8">
      <w:pPr>
        <w:pStyle w:val="ConsTitle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5D2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профилактический визит.</w:t>
      </w:r>
    </w:p>
    <w:p w14:paraId="0F4EF76E" w14:textId="31AA5C7A" w:rsidR="00777414" w:rsidRPr="00012A8C" w:rsidRDefault="00777414" w:rsidP="0089189F">
      <w:pPr>
        <w:pStyle w:val="af1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12A8C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</w:t>
      </w:r>
      <w:r w:rsidR="004867E2" w:rsidRPr="004867E2">
        <w:t xml:space="preserve"> </w:t>
      </w:r>
      <w:r w:rsidRPr="00012A8C">
        <w:rPr>
          <w:color w:val="000000"/>
        </w:rPr>
        <w:t>в специальном разделе, посвященном контрольной деятельности (</w:t>
      </w:r>
      <w:r w:rsidRPr="00012A8C">
        <w:rPr>
          <w:color w:val="000000"/>
          <w:shd w:val="clear" w:color="auto" w:fill="FFFFFF"/>
        </w:rPr>
        <w:t>доступ</w:t>
      </w:r>
      <w:r w:rsidR="00EA0DC1">
        <w:rPr>
          <w:color w:val="000000"/>
          <w:shd w:val="clear" w:color="auto" w:fill="FFFFFF"/>
        </w:rPr>
        <w:t xml:space="preserve"> </w:t>
      </w:r>
      <w:r w:rsidRPr="00012A8C">
        <w:rPr>
          <w:color w:val="000000"/>
          <w:shd w:val="clear" w:color="auto" w:fill="FFFFFF"/>
        </w:rPr>
        <w:t xml:space="preserve">к специальному разделу должен осуществляться с главной (основной) страницы </w:t>
      </w:r>
      <w:r w:rsidRPr="00012A8C">
        <w:rPr>
          <w:color w:val="000000"/>
        </w:rPr>
        <w:t>официального сайта администрации</w:t>
      </w:r>
      <w:r w:rsidRPr="00012A8C">
        <w:rPr>
          <w:color w:val="000000"/>
          <w:shd w:val="clear" w:color="auto" w:fill="FFFFFF"/>
        </w:rPr>
        <w:t>)</w:t>
      </w:r>
      <w:r w:rsidRPr="00012A8C">
        <w:rPr>
          <w:color w:val="000000"/>
        </w:rPr>
        <w:t>, в средствах массовой информации,</w:t>
      </w:r>
      <w:r w:rsidRPr="00012A8C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</w:t>
      </w:r>
      <w:r w:rsidR="00EA0DC1">
        <w:rPr>
          <w:color w:val="000000"/>
          <w:shd w:val="clear" w:color="auto" w:fill="FFFFFF"/>
        </w:rPr>
        <w:t xml:space="preserve"> </w:t>
      </w:r>
      <w:r w:rsidRPr="00012A8C">
        <w:rPr>
          <w:color w:val="000000"/>
          <w:shd w:val="clear" w:color="auto" w:fill="FFFFFF"/>
        </w:rPr>
        <w:t>(при их наличии) и в иных формах.</w:t>
      </w:r>
    </w:p>
    <w:p w14:paraId="6376DF0C" w14:textId="49F2CDB3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2" w:history="1">
        <w:r w:rsidRPr="00CB50EB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</w:p>
    <w:p w14:paraId="6257B004" w14:textId="21C3F6F6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CB50EB" w:rsidRPr="00CB50EB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CB50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59086F6E" w14:textId="413B3666" w:rsidR="00777414" w:rsidRPr="00CB50EB" w:rsidRDefault="00777414" w:rsidP="0089189F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33A7B0F8" w14:textId="5535B3D8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муниципальный жилищный контроль, ежегодно готовится доклад,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администрации, подписываемым главой администрации.</w:t>
      </w:r>
      <w:r w:rsidRPr="00CB50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</w:t>
      </w:r>
      <w:r w:rsidR="004867E2" w:rsidRPr="004867E2"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администрации в специальном разделе, посвященном контрольной деятельности.</w:t>
      </w:r>
    </w:p>
    <w:p w14:paraId="433CE40C" w14:textId="5B1524E8" w:rsidR="00777414" w:rsidRPr="00012A8C" w:rsidRDefault="00777414" w:rsidP="0089189F">
      <w:pPr>
        <w:pStyle w:val="af1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12A8C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012A8C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012A8C">
        <w:rPr>
          <w:color w:val="000000"/>
        </w:rPr>
        <w:t xml:space="preserve"> объявляются контролируемому лицу в случае наличия у администрации сведений</w:t>
      </w:r>
      <w:r w:rsidR="00EA0DC1">
        <w:rPr>
          <w:color w:val="000000"/>
        </w:rPr>
        <w:t xml:space="preserve"> </w:t>
      </w:r>
      <w:r w:rsidRPr="00012A8C">
        <w:rPr>
          <w:color w:val="000000"/>
        </w:rPr>
        <w:t xml:space="preserve">о готовящихся нарушениях обязательных требований </w:t>
      </w:r>
      <w:r w:rsidRPr="00012A8C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012A8C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CB50EB" w:rsidRPr="00012A8C">
        <w:rPr>
          <w:color w:val="000000"/>
        </w:rPr>
        <w:t>администрации</w:t>
      </w:r>
      <w:r w:rsidR="00EA0DC1">
        <w:rPr>
          <w:color w:val="000000"/>
        </w:rPr>
        <w:t xml:space="preserve"> </w:t>
      </w:r>
      <w:r w:rsidRPr="00012A8C">
        <w:rPr>
          <w:color w:val="000000"/>
        </w:rPr>
        <w:t xml:space="preserve">не позднее 30 дней со дня получения указанных сведений. Предостережение оформляется </w:t>
      </w:r>
      <w:r w:rsidRPr="00012A8C">
        <w:rPr>
          <w:color w:val="000000"/>
        </w:rPr>
        <w:lastRenderedPageBreak/>
        <w:t>в письменной форме или в форме электронного документа и направляется в адрес контролируемого лица.</w:t>
      </w:r>
    </w:p>
    <w:p w14:paraId="120584EB" w14:textId="22B81E21" w:rsidR="00777414" w:rsidRPr="00CB50EB" w:rsidRDefault="00777414" w:rsidP="00CB50EB">
      <w:pPr>
        <w:ind w:firstLine="709"/>
        <w:jc w:val="both"/>
        <w:rPr>
          <w:color w:val="000000"/>
        </w:rPr>
      </w:pPr>
      <w:r w:rsidRPr="00CB50EB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CB50EB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EA0DC1">
        <w:rPr>
          <w:color w:val="000000"/>
          <w:shd w:val="clear" w:color="auto" w:fill="FFFFFF"/>
        </w:rPr>
        <w:t xml:space="preserve"> </w:t>
      </w:r>
      <w:r w:rsidRPr="00CB50EB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CB50EB">
        <w:rPr>
          <w:color w:val="000000"/>
        </w:rPr>
        <w:t xml:space="preserve">. </w:t>
      </w:r>
    </w:p>
    <w:p w14:paraId="78C8D5B4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4BBB4C48" w14:textId="384A78CD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6B6A4397" w14:textId="52BB4BB2" w:rsidR="00777414" w:rsidRPr="00CB50EB" w:rsidRDefault="00777414" w:rsidP="0089189F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Консультирование контролируемых лиц осуществляется должностным лицом, уполномоченным осуществлять муниципальный жилищный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66AFE519" w14:textId="7A8224F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 w:rsidR="00CB50EB" w:rsidRPr="00CB50E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B50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муниципальный жилищный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04F4E9FF" w14:textId="4414B07E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по следующим вопросам:</w:t>
      </w:r>
    </w:p>
    <w:p w14:paraId="42C17D0E" w14:textId="787E5061" w:rsidR="00777414" w:rsidRPr="00CB50EB" w:rsidRDefault="00777414" w:rsidP="007D5FB8">
      <w:pPr>
        <w:pStyle w:val="ConsPlusNormal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организация и осуществление муниципального жилищного контроля;</w:t>
      </w:r>
    </w:p>
    <w:p w14:paraId="13E75C61" w14:textId="20DE8F67" w:rsidR="00777414" w:rsidRPr="00CB50EB" w:rsidRDefault="00777414" w:rsidP="007D5FB8">
      <w:pPr>
        <w:pStyle w:val="ConsPlusNormal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порядок осуществления контрольных мероприятий, установленных настоящим Положением;</w:t>
      </w:r>
    </w:p>
    <w:p w14:paraId="4B334962" w14:textId="77777777" w:rsidR="00012A8C" w:rsidRDefault="00777414" w:rsidP="007D5FB8">
      <w:pPr>
        <w:pStyle w:val="ConsPlusNormal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A8C">
        <w:rPr>
          <w:rFonts w:ascii="Times New Roman" w:hAnsi="Times New Roman" w:cs="Times New Roman"/>
          <w:color w:val="000000"/>
          <w:sz w:val="24"/>
          <w:szCs w:val="24"/>
        </w:rPr>
        <w:t>порядок обжалования действий (бездействия) должностных лиц, уполномоченных осуществлять муниципальный жилищный контроль;</w:t>
      </w:r>
    </w:p>
    <w:p w14:paraId="11D32E4E" w14:textId="347A198F" w:rsidR="00777414" w:rsidRPr="00012A8C" w:rsidRDefault="00777414" w:rsidP="007D5FB8">
      <w:pPr>
        <w:pStyle w:val="ConsPlusNormal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A8C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6DA41071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4A17C266" w14:textId="366A35A7" w:rsidR="00777414" w:rsidRPr="00CB50EB" w:rsidRDefault="00777414" w:rsidP="0089189F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Консультирование в письменной форме осуществляется должностным лицом, уполномоченным осуществлять муниципальный жилищный контроль,</w:t>
      </w:r>
      <w:r w:rsidR="004867E2" w:rsidRPr="004867E2"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следующих случаях:</w:t>
      </w:r>
    </w:p>
    <w:p w14:paraId="0C89ACEF" w14:textId="4DDD3E08" w:rsidR="00777414" w:rsidRPr="00CB50EB" w:rsidRDefault="00777414" w:rsidP="007D5FB8">
      <w:pPr>
        <w:pStyle w:val="ConsPlusNormal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14:paraId="18BBF331" w14:textId="61EC0434" w:rsidR="00777414" w:rsidRPr="00CB50EB" w:rsidRDefault="00777414" w:rsidP="007D5FB8">
      <w:pPr>
        <w:pStyle w:val="ConsPlusNormal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за время консультирования предоставить в устной форме ответ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на поставленные вопросы невозможно;</w:t>
      </w:r>
    </w:p>
    <w:p w14:paraId="7D6D5246" w14:textId="3EE98DAF" w:rsidR="00777414" w:rsidRPr="00CB50EB" w:rsidRDefault="00777414" w:rsidP="007D5FB8">
      <w:pPr>
        <w:pStyle w:val="ConsPlusNormal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ответ на поставленные вопросы требует дополнительного запроса сведений.</w:t>
      </w:r>
    </w:p>
    <w:p w14:paraId="65FA3F76" w14:textId="4E02C992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муниципальный жилищный контроль, обязано соблюдать конфиденциальность информации, доступ к которой ограничен в соответствии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с законодательством Российской Федерации.</w:t>
      </w:r>
    </w:p>
    <w:p w14:paraId="4C6191C5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лиц, уполномоченных осуществлять муниципальный жилищный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56220EBA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муниципальный жилищный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739BDF71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муниципальный жилищный контроль, ведется журнал учета консультирований.</w:t>
      </w:r>
    </w:p>
    <w:p w14:paraId="3DD7E524" w14:textId="3AE0B4CD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CB50EB" w:rsidRPr="00CB50E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B50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муниципальный жилищный контроль.</w:t>
      </w:r>
    </w:p>
    <w:p w14:paraId="1E7E6FEB" w14:textId="71141338" w:rsidR="00777414" w:rsidRPr="00CB50EB" w:rsidRDefault="00777414" w:rsidP="0089189F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sz w:val="24"/>
          <w:szCs w:val="24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3985C0A" w14:textId="329BC1BD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</w:t>
      </w:r>
      <w:r w:rsidR="00EA0DC1">
        <w:rPr>
          <w:rFonts w:ascii="Times New Roman" w:hAnsi="Times New Roman" w:cs="Times New Roman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sz w:val="24"/>
          <w:szCs w:val="24"/>
        </w:rPr>
        <w:t>об обязательных требованиях, предъявляемых к его деятельности либо</w:t>
      </w:r>
      <w:r w:rsidR="00EA0DC1">
        <w:rPr>
          <w:rFonts w:ascii="Times New Roman" w:hAnsi="Times New Roman" w:cs="Times New Roman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sz w:val="24"/>
          <w:szCs w:val="24"/>
        </w:rPr>
        <w:t>к принадлежащим ему объектам контроля.</w:t>
      </w:r>
    </w:p>
    <w:p w14:paraId="370FEB63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78C60343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781A6C" w14:textId="3CA2C9A9" w:rsidR="00777414" w:rsidRPr="00CB50EB" w:rsidRDefault="00777414" w:rsidP="007D5FB8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Осуществление контрольных мероприятий и контрольных действий</w:t>
      </w:r>
    </w:p>
    <w:p w14:paraId="4D7E3666" w14:textId="6E5336C4" w:rsidR="00777414" w:rsidRPr="00CB50EB" w:rsidRDefault="00777414" w:rsidP="007D5FB8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При осуществлении муниципального жилищного контроля администрацией могут проводиться следующие виды контрольных мероприятий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и контрольных действий в рамках указанных мероприятий:</w:t>
      </w:r>
    </w:p>
    <w:p w14:paraId="7DF9B80C" w14:textId="282C4A2B" w:rsidR="00777414" w:rsidRPr="00CB50EB" w:rsidRDefault="00777414" w:rsidP="007D5FB8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7016B21F" w14:textId="46262239" w:rsidR="00777414" w:rsidRPr="00CB50EB" w:rsidRDefault="00777414" w:rsidP="007D5FB8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31BC4294" w14:textId="3FFBACF0" w:rsidR="00777414" w:rsidRPr="00CB50EB" w:rsidRDefault="00777414" w:rsidP="007D5FB8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документарная проверка (посредством получения письменных объяснений, истребования документов, экспертизы);</w:t>
      </w:r>
    </w:p>
    <w:p w14:paraId="1E52F039" w14:textId="352650EC" w:rsidR="00777414" w:rsidRPr="00CB50EB" w:rsidRDefault="00777414" w:rsidP="007D5FB8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6ED686FB" w14:textId="1A958E27" w:rsidR="00777414" w:rsidRPr="002F3935" w:rsidRDefault="00777414" w:rsidP="007D5FB8">
      <w:pPr>
        <w:pStyle w:val="af1"/>
        <w:numPr>
          <w:ilvl w:val="1"/>
          <w:numId w:val="15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2F3935">
        <w:rPr>
          <w:color w:val="000000"/>
        </w:rPr>
        <w:t>наблюдение за соблюдением обязательных требований (посредством сбора</w:t>
      </w:r>
      <w:r w:rsidR="00EA0DC1">
        <w:rPr>
          <w:color w:val="000000"/>
        </w:rPr>
        <w:t xml:space="preserve"> </w:t>
      </w:r>
      <w:r w:rsidRPr="002F3935">
        <w:rPr>
          <w:color w:val="000000"/>
        </w:rPr>
        <w:t xml:space="preserve">и анализа данных об объектах муниципального жилищного контроля, в том числе данных, которые поступают в ходе межведомственного информационного взаимодействия, </w:t>
      </w:r>
      <w:r w:rsidRPr="002F3935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</w:t>
      </w:r>
      <w:r w:rsidR="00EA0DC1">
        <w:rPr>
          <w:color w:val="000000"/>
          <w:shd w:val="clear" w:color="auto" w:fill="FFFFFF"/>
        </w:rPr>
        <w:t xml:space="preserve"> </w:t>
      </w:r>
      <w:r w:rsidRPr="002F3935">
        <w:rPr>
          <w:color w:val="000000"/>
          <w:shd w:val="clear" w:color="auto" w:fill="FFFFFF"/>
        </w:rPr>
        <w:t>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r w:rsidR="00EA0DC1">
        <w:rPr>
          <w:color w:val="000000"/>
          <w:shd w:val="clear" w:color="auto" w:fill="FFFFFF"/>
        </w:rPr>
        <w:t xml:space="preserve"> </w:t>
      </w:r>
      <w:r w:rsidRPr="002F3935">
        <w:rPr>
          <w:color w:val="000000"/>
          <w:shd w:val="clear" w:color="auto" w:fill="FFFFFF"/>
        </w:rPr>
        <w:t>в автоматическом режиме технических средств фиксации правонарушений, имеющих функции фото- и киносъемки, видеозаписи</w:t>
      </w:r>
      <w:r w:rsidRPr="002F3935">
        <w:rPr>
          <w:color w:val="000000"/>
        </w:rPr>
        <w:t>);</w:t>
      </w:r>
    </w:p>
    <w:p w14:paraId="370547F1" w14:textId="6988C7FB" w:rsidR="00777414" w:rsidRPr="00CB50EB" w:rsidRDefault="00777414" w:rsidP="007D5FB8">
      <w:pPr>
        <w:pStyle w:val="ConsPlusNormal"/>
        <w:numPr>
          <w:ilvl w:val="1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60A5ACA9" w14:textId="2D76113A" w:rsidR="00777414" w:rsidRPr="00CB50EB" w:rsidRDefault="00777414" w:rsidP="007D5FB8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4EDDAD81" w14:textId="257FAB9F" w:rsidR="00777414" w:rsidRPr="00CB50EB" w:rsidRDefault="00777414" w:rsidP="007D5FB8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Hlk79507688"/>
      <w:r w:rsidRPr="00CB50EB">
        <w:rPr>
          <w:rFonts w:ascii="Times New Roman" w:hAnsi="Times New Roman" w:cs="Times New Roman"/>
          <w:color w:val="000000"/>
          <w:sz w:val="24"/>
          <w:szCs w:val="24"/>
        </w:rPr>
        <w:t>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29560D19" w14:textId="77777777" w:rsidR="00777414" w:rsidRPr="00CB50EB" w:rsidRDefault="00777414" w:rsidP="000F622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bookmarkEnd w:id="8"/>
    <w:p w14:paraId="65414CC0" w14:textId="385E9EF0" w:rsidR="00777414" w:rsidRPr="00CB50EB" w:rsidRDefault="00777414" w:rsidP="007D5FB8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Основанием для проведения контрольных мероприятий, проводимых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с взаимодействием с контролируемыми лицами, является:</w:t>
      </w:r>
    </w:p>
    <w:p w14:paraId="152A4555" w14:textId="78A791A6" w:rsidR="00777414" w:rsidRPr="00CB50EB" w:rsidRDefault="00777414" w:rsidP="007D5FB8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наличие у администрации сведений о причинении вреда (ущерба)</w:t>
      </w:r>
      <w:r w:rsidR="004867E2" w:rsidRPr="004867E2"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11B290B8" w14:textId="2E62DD87" w:rsidR="00777414" w:rsidRPr="00CB50EB" w:rsidRDefault="00777414" w:rsidP="007D5FB8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14:paraId="0A669739" w14:textId="21D94F93" w:rsidR="00777414" w:rsidRPr="00CB50EB" w:rsidRDefault="00777414" w:rsidP="007D5FB8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лиц. </w:t>
      </w:r>
      <w:r w:rsidRPr="00CB50EB">
        <w:rPr>
          <w:rFonts w:ascii="Times New Roman" w:hAnsi="Times New Roman" w:cs="Times New Roman"/>
          <w:sz w:val="24"/>
          <w:szCs w:val="24"/>
        </w:rPr>
        <w:t xml:space="preserve">Приказом главного государственного жилищного инспектора Российской Федерации об организации выполнения поручения Президента Российской Федерации, Председателя Правительства Российской Федерации могут быть конкретизированы порядок и (или) сроки проведения контрольных мероприятий муниципального жилищного контроля (если в отношении проведения таких контрольных мероприятий соответственно поручением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Президента Российской Федерации или поручением Правительства Российской Федерации</w:t>
      </w:r>
      <w:r w:rsidRPr="00CB50EB">
        <w:rPr>
          <w:rFonts w:ascii="Times New Roman" w:hAnsi="Times New Roman" w:cs="Times New Roman"/>
          <w:sz w:val="24"/>
          <w:szCs w:val="24"/>
        </w:rPr>
        <w:t xml:space="preserve"> не установлено иное)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C417E9" w14:textId="28CE717A" w:rsidR="00777414" w:rsidRPr="00CB50EB" w:rsidRDefault="00777414" w:rsidP="007D5FB8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29D613F2" w14:textId="2A6ED329" w:rsidR="00777414" w:rsidRPr="00CB50EB" w:rsidRDefault="00777414" w:rsidP="007D5FB8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истечение срока исполнения предписания об устранении выявленного нарушения обязательных требований – в случаях, если контролируемым лицом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14C7FDA3" w14:textId="542F1350" w:rsidR="00777414" w:rsidRPr="00CB50EB" w:rsidRDefault="00777414" w:rsidP="007D5FB8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Индикаторы риска нарушения обязательных требований указаны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приложении № 1 к настоящему Положению.</w:t>
      </w:r>
    </w:p>
    <w:p w14:paraId="575A1E12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CB50EB">
        <w:rPr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специальном разделе, посвященном контрольной деятельности.</w:t>
      </w:r>
    </w:p>
    <w:p w14:paraId="374079CC" w14:textId="28B4A6ED" w:rsidR="00777414" w:rsidRPr="00CB50EB" w:rsidRDefault="00777414" w:rsidP="007D5FB8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Контрольные мероприятия, проводимые при взаимодействии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с контролируемым лицом, проводятся на основании распоряжения администрации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о проведении контрольного мероприятия.</w:t>
      </w:r>
    </w:p>
    <w:p w14:paraId="3F8D581B" w14:textId="02DE1DDF" w:rsidR="00777414" w:rsidRPr="00CB50EB" w:rsidRDefault="00777414" w:rsidP="007D5FB8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требований является основанием для проведения контрольного мероприятия, такое распоряжение принимается на основании мотивированного представления должностного лица, уполномоченного осуществлять муниципальный жилищный контроль, о проведении контрольного мероприятия.</w:t>
      </w:r>
    </w:p>
    <w:p w14:paraId="2C79EB36" w14:textId="593CC2A8" w:rsidR="00777414" w:rsidRPr="00CB50EB" w:rsidRDefault="00777414" w:rsidP="007D5FB8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Контрольные мероприятия, проводимые без взаимодействия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с контролируемыми лицами, проводятся должностными лицами, уполномоченными осуществлять муниципальный жилищный контроль, на основании задания главы </w:t>
      </w:r>
      <w:r w:rsidR="00CB50EB" w:rsidRPr="00CB50E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B50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CB5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3" w:history="1">
        <w:r w:rsidRPr="00CB50EB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«О государственном контроле (надзоре) и муниципальном контроле в Российской Федерации».</w:t>
      </w:r>
    </w:p>
    <w:p w14:paraId="5C414391" w14:textId="37BFDB18" w:rsidR="00777414" w:rsidRPr="00CB50EB" w:rsidRDefault="00777414" w:rsidP="007D5FB8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Контрольные мероприятия в отношении граждан, юридических лиц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и индивидуальных предпринимателей 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>проводятся должностными лицами,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уполномоченными осуществлять муниципальный жилищный контроль, в соответствии с Федеральным </w:t>
      </w:r>
      <w:hyperlink r:id="rId14" w:history="1">
        <w:r w:rsidRPr="00CB50EB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Жилищным кодексом Российской Федерации.</w:t>
      </w:r>
    </w:p>
    <w:p w14:paraId="4ECA006B" w14:textId="40D0BCD2" w:rsidR="00777414" w:rsidRPr="000F6224" w:rsidRDefault="00777414" w:rsidP="007D5FB8">
      <w:pPr>
        <w:pStyle w:val="af1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F6224">
        <w:rPr>
          <w:color w:val="000000"/>
        </w:rPr>
        <w:t>Администрация при организации и осуществлении муниципального жилищного контроля получает на безвозмездной основе документы и (или) сведения</w:t>
      </w:r>
      <w:r w:rsidR="00EA0DC1">
        <w:rPr>
          <w:color w:val="000000"/>
        </w:rPr>
        <w:t xml:space="preserve"> </w:t>
      </w:r>
      <w:r w:rsidRPr="000F6224">
        <w:rPr>
          <w:color w:val="000000"/>
        </w:rPr>
        <w:t>от иных органов либо подведомственных указанным органам организаций,</w:t>
      </w:r>
      <w:r w:rsidR="004867E2" w:rsidRPr="004867E2">
        <w:t xml:space="preserve"> </w:t>
      </w:r>
      <w:r w:rsidRPr="000F6224">
        <w:rPr>
          <w:color w:val="000000"/>
        </w:rPr>
        <w:t>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</w:t>
      </w:r>
      <w:r w:rsidR="00EA0DC1">
        <w:rPr>
          <w:color w:val="000000"/>
        </w:rPr>
        <w:t xml:space="preserve"> </w:t>
      </w:r>
      <w:r w:rsidRPr="000F6224">
        <w:rPr>
          <w:color w:val="000000"/>
        </w:rPr>
        <w:t xml:space="preserve">их представления установлены утвержденным </w:t>
      </w:r>
      <w:r w:rsidRPr="000F6224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Pr="000F6224">
        <w:rPr>
          <w:color w:val="000000"/>
        </w:rPr>
        <w:t xml:space="preserve"> </w:t>
      </w:r>
      <w:r w:rsidRPr="000F6224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</w:t>
      </w:r>
      <w:r w:rsidR="004867E2" w:rsidRPr="004867E2">
        <w:t xml:space="preserve"> </w:t>
      </w:r>
      <w:r w:rsidRPr="000F6224">
        <w:rPr>
          <w:color w:val="000000"/>
          <w:shd w:val="clear" w:color="auto" w:fill="FFFFFF"/>
        </w:rPr>
        <w:t>в распоряжении которых находятся эти документы и (или) информация, а также</w:t>
      </w:r>
      <w:r w:rsidRPr="000F6224">
        <w:rPr>
          <w:color w:val="000000"/>
        </w:rPr>
        <w:t xml:space="preserve"> </w:t>
      </w:r>
      <w:hyperlink r:id="rId15" w:history="1">
        <w:r w:rsidRPr="000F6224">
          <w:rPr>
            <w:rStyle w:val="a3"/>
            <w:color w:val="000000"/>
            <w:u w:val="none"/>
          </w:rPr>
          <w:t>Правилами</w:t>
        </w:r>
      </w:hyperlink>
      <w:r w:rsidRPr="000F6224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</w:t>
      </w:r>
      <w:r w:rsidR="004867E2" w:rsidRPr="004867E2">
        <w:t xml:space="preserve"> </w:t>
      </w:r>
      <w:r w:rsidRPr="000F6224">
        <w:rPr>
          <w:color w:val="000000"/>
        </w:rPr>
        <w:t>в распоряжении которых находятся эти документы и (или) сведения, при организации</w:t>
      </w:r>
      <w:r w:rsidR="00EA0DC1">
        <w:rPr>
          <w:color w:val="000000"/>
        </w:rPr>
        <w:t xml:space="preserve"> </w:t>
      </w:r>
      <w:r w:rsidRPr="000F6224">
        <w:rPr>
          <w:color w:val="000000"/>
        </w:rPr>
        <w:t>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r w:rsidR="00EA0DC1">
        <w:rPr>
          <w:color w:val="000000"/>
        </w:rPr>
        <w:t xml:space="preserve"> </w:t>
      </w:r>
      <w:r w:rsidRPr="000F6224">
        <w:rPr>
          <w:color w:val="000000"/>
        </w:rPr>
        <w:t>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367EF48B" w14:textId="64AABF94" w:rsidR="00777414" w:rsidRPr="00CB50EB" w:rsidRDefault="00777414" w:rsidP="007D5FB8">
      <w:pPr>
        <w:pStyle w:val="ConsPlusNormal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</w:t>
      </w:r>
      <w:r w:rsidR="00EA0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3F785303" w14:textId="15E53D24" w:rsidR="00777414" w:rsidRPr="002F3935" w:rsidRDefault="00777414" w:rsidP="007D5FB8">
      <w:pPr>
        <w:pStyle w:val="af1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color w:val="000000"/>
          <w:shd w:val="clear" w:color="auto" w:fill="FFFFFF"/>
        </w:rPr>
      </w:pPr>
      <w:r w:rsidRPr="002F3935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2F3935">
        <w:rPr>
          <w:color w:val="000000"/>
        </w:rPr>
        <w:t xml:space="preserve">должностным лицом, уполномоченным осуществлять муниципальный жилищный контроль, </w:t>
      </w:r>
      <w:r w:rsidRPr="002F3935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06155DC1" w14:textId="79DF5B19" w:rsidR="00777414" w:rsidRPr="002F3935" w:rsidRDefault="00777414" w:rsidP="007D5FB8">
      <w:pPr>
        <w:pStyle w:val="af1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2F3935">
        <w:rPr>
          <w:color w:val="000000"/>
          <w:shd w:val="clear" w:color="auto" w:fill="FFFFFF"/>
        </w:rPr>
        <w:t xml:space="preserve">отсутствие признаков </w:t>
      </w:r>
      <w:r w:rsidRPr="002F3935">
        <w:rPr>
          <w:color w:val="000000"/>
        </w:rPr>
        <w:t>явной непосредственной угрозы причинения</w:t>
      </w:r>
      <w:r w:rsidR="00EA0DC1">
        <w:rPr>
          <w:color w:val="000000"/>
        </w:rPr>
        <w:t xml:space="preserve"> </w:t>
      </w:r>
      <w:r w:rsidRPr="002F3935">
        <w:rPr>
          <w:color w:val="000000"/>
        </w:rPr>
        <w:t>или фактического причинения вреда (ущерба) охраняемым законом ценностям;</w:t>
      </w:r>
    </w:p>
    <w:p w14:paraId="7CBA6969" w14:textId="61AB2B6E" w:rsidR="00777414" w:rsidRPr="002F3935" w:rsidRDefault="00777414" w:rsidP="007D5FB8">
      <w:pPr>
        <w:pStyle w:val="af1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2F3935">
        <w:rPr>
          <w:color w:val="000000"/>
        </w:rPr>
        <w:lastRenderedPageBreak/>
        <w:t>имеются уважительные причины для отсутствия контролируемого лица (болезнь</w:t>
      </w:r>
      <w:r w:rsidRPr="002F3935">
        <w:rPr>
          <w:color w:val="000000"/>
          <w:shd w:val="clear" w:color="auto" w:fill="FFFFFF"/>
        </w:rPr>
        <w:t xml:space="preserve"> контролируемого лица</w:t>
      </w:r>
      <w:r w:rsidRPr="002F3935">
        <w:rPr>
          <w:color w:val="000000"/>
        </w:rPr>
        <w:t>, его командировка и т.п.) при проведении</w:t>
      </w:r>
      <w:r w:rsidRPr="002F3935">
        <w:rPr>
          <w:color w:val="000000"/>
          <w:shd w:val="clear" w:color="auto" w:fill="FFFFFF"/>
        </w:rPr>
        <w:t xml:space="preserve"> контрольного мероприятия</w:t>
      </w:r>
      <w:r w:rsidRPr="002F3935">
        <w:rPr>
          <w:color w:val="000000"/>
        </w:rPr>
        <w:t>.</w:t>
      </w:r>
    </w:p>
    <w:p w14:paraId="166AD91C" w14:textId="3FB6697C" w:rsidR="00777414" w:rsidRPr="00CB50EB" w:rsidRDefault="00777414" w:rsidP="007D5FB8">
      <w:pPr>
        <w:pStyle w:val="s1"/>
        <w:numPr>
          <w:ilvl w:val="1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не может превышать 10 рабочих дней. </w:t>
      </w:r>
    </w:p>
    <w:p w14:paraId="1C17B34F" w14:textId="552B9B98" w:rsidR="00777414" w:rsidRPr="00CB50EB" w:rsidRDefault="00777414" w:rsidP="00CB50EB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для малого предприятия и 15 часов для микропредприятия.</w:t>
      </w:r>
    </w:p>
    <w:p w14:paraId="544690A6" w14:textId="77777777" w:rsidR="00777414" w:rsidRPr="00CB50EB" w:rsidRDefault="00777414" w:rsidP="00CB50EB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32281DED" w14:textId="3F02B158" w:rsidR="00777414" w:rsidRPr="00CB50EB" w:rsidRDefault="00777414" w:rsidP="007D5FB8">
      <w:pPr>
        <w:pStyle w:val="ConsPlusNormal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Во всех случаях проведения контрольных мероприятий для фиксации должностными лицами, уполномоченными осуществлять муниципальный жилищный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проводимые должностными лицами, уполномоченными на проведение контрольного мероприятия. Информация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4810DCF9" w14:textId="4A4FB3E6" w:rsidR="00777414" w:rsidRPr="00CB50EB" w:rsidRDefault="00777414" w:rsidP="007D5FB8">
      <w:pPr>
        <w:pStyle w:val="ConsPlusNormal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6" w:history="1">
        <w:r w:rsidRPr="00CB50EB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9FA080F" w14:textId="543246AB" w:rsidR="00777414" w:rsidRPr="00CB50EB" w:rsidRDefault="00777414" w:rsidP="007D5FB8">
      <w:pPr>
        <w:pStyle w:val="ConsPlusNormal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8140BDB" w14:textId="77777777" w:rsidR="00777414" w:rsidRPr="00CB50EB" w:rsidRDefault="00777414" w:rsidP="000F6224">
      <w:pPr>
        <w:tabs>
          <w:tab w:val="left" w:pos="993"/>
        </w:tabs>
        <w:ind w:firstLine="709"/>
        <w:jc w:val="both"/>
        <w:rPr>
          <w:color w:val="000000"/>
        </w:rPr>
      </w:pPr>
      <w:r w:rsidRPr="00CB50EB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CB50EB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CB50EB">
        <w:rPr>
          <w:color w:val="000000"/>
        </w:rPr>
        <w:t>.</w:t>
      </w:r>
    </w:p>
    <w:p w14:paraId="54179352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277B8490" w14:textId="13D878E8" w:rsidR="00777414" w:rsidRPr="00CB50EB" w:rsidRDefault="00777414" w:rsidP="007D5FB8">
      <w:pPr>
        <w:pStyle w:val="ConsPlusNormal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Информация о контрольных мероприятиях размещается в Едином реестре контрольных (надзорных) мероприятий.</w:t>
      </w:r>
    </w:p>
    <w:p w14:paraId="48993EA3" w14:textId="00A00D05" w:rsidR="00777414" w:rsidRPr="00CB50EB" w:rsidRDefault="00777414" w:rsidP="007D5FB8">
      <w:pPr>
        <w:pStyle w:val="ConsPlusNormal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муниципальный жилищный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CB5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доведения их до контролируемых лиц посредством </w:t>
      </w:r>
      <w:r w:rsidRPr="00CB5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r w:rsidR="00EA0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муниципальных услуг и исполнения государственных и муниципальных функций</w:t>
      </w:r>
      <w:r w:rsidR="00EA0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форме, в том числе через федеральную государственную информационную систему «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CB5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</w:t>
      </w:r>
      <w:r w:rsidR="004867E2" w:rsidRPr="004867E2"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(или) через региональный портал государственных и муниципальных услуг.</w:t>
      </w:r>
    </w:p>
    <w:p w14:paraId="3A04C124" w14:textId="4E3E6CD4" w:rsidR="00777414" w:rsidRPr="00CB50EB" w:rsidRDefault="00777414" w:rsidP="000F622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муниципальный жилищный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CB5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</w:t>
      </w:r>
      <w:r w:rsidR="00EA0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3725852" w14:textId="77777777" w:rsidR="00777414" w:rsidRPr="00CB50EB" w:rsidRDefault="00777414" w:rsidP="000F622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муниципальный жилищный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34B31E40" w14:textId="28B1407A" w:rsidR="00777414" w:rsidRPr="00CB50EB" w:rsidRDefault="00777414" w:rsidP="007D5FB8">
      <w:pPr>
        <w:pStyle w:val="ConsPlusNormal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CB50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Федерального закона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</w:t>
      </w:r>
      <w:r w:rsidRPr="00CB5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разделом 4 настоящего Положения</w:t>
      </w:r>
      <w:r w:rsidR="00B97A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9C5CA2" w14:textId="7F8E9F80" w:rsidR="00777414" w:rsidRPr="00CB50EB" w:rsidRDefault="00777414" w:rsidP="007D5FB8">
      <w:pPr>
        <w:pStyle w:val="ConsPlusNormal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муниципальный жилищный контроль, вправе выдать рекомендации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479A9575" w14:textId="1E2F8FEE" w:rsidR="00777414" w:rsidRPr="00CB50EB" w:rsidRDefault="00777414" w:rsidP="007D5FB8">
      <w:pPr>
        <w:pStyle w:val="ConsPlusNormal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муниципальный жилищный контроль) в пределах полномочий, предусмотренных законодательством Российской Федерации, обязана:</w:t>
      </w:r>
    </w:p>
    <w:p w14:paraId="106484D8" w14:textId="0C46D17B" w:rsidR="00777414" w:rsidRPr="00CB50EB" w:rsidRDefault="00777414" w:rsidP="007D5FB8">
      <w:pPr>
        <w:pStyle w:val="ConsPlusNormal"/>
        <w:numPr>
          <w:ilvl w:val="1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18"/>
      <w:bookmarkEnd w:id="9"/>
      <w:r w:rsidRPr="00CB50EB">
        <w:rPr>
          <w:rFonts w:ascii="Times New Roman" w:hAnsi="Times New Roman" w:cs="Times New Roman"/>
          <w:color w:val="000000"/>
          <w:sz w:val="24"/>
          <w:szCs w:val="24"/>
        </w:rPr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7B49160D" w14:textId="3B23E954" w:rsidR="00777414" w:rsidRPr="00CB50EB" w:rsidRDefault="00777414" w:rsidP="007D5FB8">
      <w:pPr>
        <w:pStyle w:val="ConsPlusNormal"/>
        <w:numPr>
          <w:ilvl w:val="1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lastRenderedPageBreak/>
        <w:t>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3DDFEAC8" w14:textId="1A30CD3D" w:rsidR="00777414" w:rsidRPr="00CB50EB" w:rsidRDefault="00777414" w:rsidP="007D5FB8">
      <w:pPr>
        <w:pStyle w:val="ConsPlusNormal"/>
        <w:numPr>
          <w:ilvl w:val="1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государственный орган в соответствии со своей компетенцией или при наличии соответствующих полномочий принять меры по привлечению виновных лиц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к установленной законом ответственности;</w:t>
      </w:r>
    </w:p>
    <w:p w14:paraId="523ED073" w14:textId="030D24D2" w:rsidR="00777414" w:rsidRPr="002F3935" w:rsidRDefault="00777414" w:rsidP="007D5FB8">
      <w:pPr>
        <w:pStyle w:val="af1"/>
        <w:numPr>
          <w:ilvl w:val="1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</w:rPr>
      </w:pPr>
      <w:r w:rsidRPr="002F3935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</w:t>
      </w:r>
      <w:r w:rsidR="00EA0DC1">
        <w:rPr>
          <w:color w:val="000000"/>
          <w:shd w:val="clear" w:color="auto" w:fill="FFFFFF"/>
        </w:rPr>
        <w:t xml:space="preserve"> </w:t>
      </w:r>
      <w:r w:rsidRPr="002F3935">
        <w:rPr>
          <w:color w:val="000000"/>
          <w:shd w:val="clear" w:color="auto" w:fill="FFFFFF"/>
        </w:rPr>
        <w:t>о принудительном исполнении предписания, если такая мера предусмотрена законодательством</w:t>
      </w:r>
      <w:r w:rsidRPr="002F3935">
        <w:rPr>
          <w:color w:val="000000"/>
        </w:rPr>
        <w:t>;</w:t>
      </w:r>
    </w:p>
    <w:p w14:paraId="4ECFA4CB" w14:textId="57E8D988" w:rsidR="00777414" w:rsidRPr="00CB50EB" w:rsidRDefault="00777414" w:rsidP="007D5FB8">
      <w:pPr>
        <w:pStyle w:val="ConsPlusNormal"/>
        <w:numPr>
          <w:ilvl w:val="1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0EF1D17F" w14:textId="5FBCEC13" w:rsidR="00777414" w:rsidRPr="00CB50EB" w:rsidRDefault="00777414" w:rsidP="007D5FB8">
      <w:pPr>
        <w:pStyle w:val="ConsPlusNormal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Должностные лица, осуществляющие контроль, при осуществлении муниципального жилищного контроля взаимодействуют в установленном порядке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с федеральными органами исполнительной власти и их территориальными органами,</w:t>
      </w:r>
      <w:r w:rsidR="004867E2" w:rsidRPr="004867E2"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с органами исполнительной власти</w:t>
      </w:r>
      <w:r w:rsidR="00B97A83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Марий Эл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6DFEAF21" w14:textId="1A10072A" w:rsidR="00777414" w:rsidRPr="00CB50EB" w:rsidRDefault="00777414" w:rsidP="000F622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орган власти, уполномоченный на привлечение к соответствующей ответственности.</w:t>
      </w:r>
    </w:p>
    <w:p w14:paraId="6A6D138D" w14:textId="77777777" w:rsidR="001858A0" w:rsidRPr="00CB50EB" w:rsidRDefault="001858A0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53D5B6" w14:textId="2D6A46AE" w:rsidR="00777414" w:rsidRPr="00CB50EB" w:rsidRDefault="00777414" w:rsidP="007D5FB8">
      <w:pPr>
        <w:pStyle w:val="ConsPlusNormal"/>
        <w:numPr>
          <w:ilvl w:val="0"/>
          <w:numId w:val="20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14:paraId="2C22BCDE" w14:textId="045DC497" w:rsidR="00777414" w:rsidRPr="00CB50EB" w:rsidRDefault="00777414" w:rsidP="007D5FB8">
      <w:pPr>
        <w:pStyle w:val="ConsPlusNormal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Решения администрации, действия (бездействие) должностных лиц, уполномоченных осуществлять муниципальный жилищный контроль, могут быть обжалованы в порядке, установленном главой 9 Федерального закона от 31.07.2020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Российской Федерации».</w:t>
      </w:r>
    </w:p>
    <w:p w14:paraId="4BB4676A" w14:textId="6EC94AD8" w:rsidR="00777414" w:rsidRPr="00CB50EB" w:rsidRDefault="00777414" w:rsidP="007D5FB8">
      <w:pPr>
        <w:pStyle w:val="ConsPlusNormal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14:paraId="62F03462" w14:textId="1F37890A" w:rsidR="00777414" w:rsidRPr="00CB50EB" w:rsidRDefault="00777414" w:rsidP="007D5FB8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решений о проведении контрольных мероприятий;</w:t>
      </w:r>
    </w:p>
    <w:p w14:paraId="34167C81" w14:textId="0E148A5B" w:rsidR="00777414" w:rsidRPr="00CB50EB" w:rsidRDefault="00777414" w:rsidP="007D5FB8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актов контрольных мероприятий, предписаний об устранении выявленных нарушений;</w:t>
      </w:r>
    </w:p>
    <w:p w14:paraId="5DB31FBA" w14:textId="450C746A" w:rsidR="00777414" w:rsidRPr="00CB50EB" w:rsidRDefault="00777414" w:rsidP="007D5FB8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действий (бездействия) должностных лиц, уполномоченных осуществлять муниципальный жилищный контроль, в рамках контрольных мероприятий.</w:t>
      </w:r>
    </w:p>
    <w:p w14:paraId="3BD50B9F" w14:textId="7F2F3804" w:rsidR="00777414" w:rsidRPr="00CB50EB" w:rsidRDefault="00777414" w:rsidP="007D5FB8">
      <w:pPr>
        <w:pStyle w:val="ConsPlusNormal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Жалоба подается контролируемым лицом в уполномоченный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на рассмотрение жалобы орган в электронном виде с использованием единого портала государственных и муниципальных услуг</w:t>
      </w:r>
      <w:r w:rsidRPr="00CB5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="00A7472F" w:rsidRPr="00CB5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72B9F8F" w14:textId="0B29772D" w:rsidR="00777414" w:rsidRPr="00CB50EB" w:rsidRDefault="00777414" w:rsidP="00CB50EB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B97A83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B97A83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B50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CB50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5F95381E" w14:textId="20310424" w:rsidR="00777414" w:rsidRPr="00CB50EB" w:rsidRDefault="00777414" w:rsidP="007D5FB8">
      <w:pPr>
        <w:pStyle w:val="ConsPlusNormal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Жалоба на решение администрации, действия (бездействие) его должностных лиц рассматривается главой </w:t>
      </w:r>
      <w:r w:rsidR="00B97A83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96CACF" w14:textId="1378ACB3" w:rsidR="00777414" w:rsidRPr="00CB50EB" w:rsidRDefault="00777414" w:rsidP="007D5FB8">
      <w:pPr>
        <w:pStyle w:val="ConsPlusNormal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05EF6755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4C5BCC5E" w14:textId="4CC51E82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78BC1D98" w14:textId="3205FBDF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ее полностью или частично. При этом повторное направление жалобы по тем же основаниям не допускается.</w:t>
      </w:r>
    </w:p>
    <w:p w14:paraId="63C83C30" w14:textId="0EDFAA25" w:rsidR="00777414" w:rsidRPr="00CB50EB" w:rsidRDefault="00777414" w:rsidP="007D5FB8">
      <w:pPr>
        <w:pStyle w:val="ConsPlusNormal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13B9F3E7" w14:textId="48C15BF9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в распоряжении иных органов, срок рассмотрения жалобы может быть продлен главой </w:t>
      </w:r>
      <w:r w:rsidR="00B97A83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14:paraId="5FCE9F10" w14:textId="77777777" w:rsidR="00777414" w:rsidRPr="00CB50EB" w:rsidRDefault="00777414" w:rsidP="00CB50EB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B900DB" w14:textId="67C66E97" w:rsidR="00777414" w:rsidRPr="00CB50EB" w:rsidRDefault="00777414" w:rsidP="007D5FB8">
      <w:pPr>
        <w:pStyle w:val="1"/>
        <w:numPr>
          <w:ilvl w:val="0"/>
          <w:numId w:val="20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Ключевые показатели муниципального жилищного контроля и их целевые значения</w:t>
      </w:r>
    </w:p>
    <w:p w14:paraId="190BFF9F" w14:textId="76BA6520" w:rsidR="00777414" w:rsidRPr="00CB50EB" w:rsidRDefault="00777414" w:rsidP="007D5FB8">
      <w:pPr>
        <w:pStyle w:val="1"/>
        <w:numPr>
          <w:ilvl w:val="0"/>
          <w:numId w:val="5"/>
        </w:numPr>
        <w:tabs>
          <w:tab w:val="left" w:pos="993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  <w:r w:rsidRPr="00CB50EB">
        <w:rPr>
          <w:rFonts w:ascii="Times New Roman" w:hAnsi="Times New Roman" w:cs="Times New Roman"/>
          <w:color w:val="000000"/>
          <w:sz w:val="24"/>
          <w:szCs w:val="24"/>
        </w:rPr>
        <w:t>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31.07.2020 № 248-ФЗ «О государственном контроле (надзоре)</w:t>
      </w:r>
      <w:r w:rsidR="004867E2" w:rsidRPr="004867E2"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и муниципальном контроле в Российской Федерации». </w:t>
      </w:r>
    </w:p>
    <w:p w14:paraId="7C5A3BFE" w14:textId="576A8992" w:rsidR="00777414" w:rsidRPr="00B97A83" w:rsidRDefault="00777414" w:rsidP="007D5FB8">
      <w:pPr>
        <w:pStyle w:val="1"/>
        <w:numPr>
          <w:ilvl w:val="0"/>
          <w:numId w:val="5"/>
        </w:numPr>
        <w:tabs>
          <w:tab w:val="left" w:pos="993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Ключевые показатели вида контроля и их целевые значения, индикативные показатели для муниципального жилищного контроля утверждаются</w:t>
      </w:r>
      <w:r w:rsidR="00B97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3073E">
        <w:rPr>
          <w:rFonts w:ascii="Times New Roman" w:hAnsi="Times New Roman" w:cs="Times New Roman"/>
          <w:color w:val="000000"/>
          <w:sz w:val="24"/>
          <w:szCs w:val="24"/>
        </w:rPr>
        <w:t>Собранием депутатов Сердежского</w:t>
      </w:r>
      <w:r w:rsidR="00B97A83" w:rsidRPr="00B97A8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14:paraId="2CBC792F" w14:textId="77777777" w:rsidR="00777414" w:rsidRPr="00CB50EB" w:rsidRDefault="00777414" w:rsidP="00CB50EB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581C7EE" w14:textId="77777777" w:rsidR="00777414" w:rsidRPr="00CB50EB" w:rsidRDefault="00777414" w:rsidP="00CB50E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6EDFD6B7" w14:textId="77777777" w:rsidR="00777414" w:rsidRPr="00CB50EB" w:rsidRDefault="00777414" w:rsidP="00B97A83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14:paraId="7A2B4047" w14:textId="77777777" w:rsidR="0063073E" w:rsidRDefault="00777414" w:rsidP="00B97A83">
      <w:pPr>
        <w:pStyle w:val="ConsPlusNormal"/>
        <w:ind w:left="5103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к Положению о муниципальном жилищном контроле</w:t>
      </w:r>
      <w:r w:rsidR="00B97A83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</w:p>
    <w:p w14:paraId="70481C94" w14:textId="684DD921" w:rsidR="00777414" w:rsidRPr="00CB50EB" w:rsidRDefault="0063073E" w:rsidP="00B97A83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Сердежском</w:t>
      </w:r>
      <w:r w:rsidR="00B97A83" w:rsidRPr="00B97A83">
        <w:rPr>
          <w:rFonts w:ascii="Times New Roman" w:hAnsi="Times New Roman" w:cs="Times New Roman"/>
          <w:color w:val="000000"/>
          <w:sz w:val="24"/>
          <w:szCs w:val="24"/>
        </w:rPr>
        <w:t xml:space="preserve"> сельско</w:t>
      </w:r>
      <w:r w:rsidR="00B97A8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97A83" w:rsidRPr="00B97A83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 w:rsidR="00B97A8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77414" w:rsidRPr="00CB50E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97D540D" w14:textId="77777777" w:rsidR="00777414" w:rsidRPr="00CB50EB" w:rsidRDefault="00777414" w:rsidP="00CB50EB">
      <w:pPr>
        <w:widowControl w:val="0"/>
        <w:autoSpaceDE w:val="0"/>
        <w:jc w:val="both"/>
        <w:rPr>
          <w:color w:val="000000"/>
        </w:rPr>
      </w:pPr>
      <w:bookmarkStart w:id="11" w:name="Par381"/>
      <w:bookmarkEnd w:id="11"/>
    </w:p>
    <w:p w14:paraId="780E3AFB" w14:textId="77777777" w:rsidR="00777414" w:rsidRPr="00CB50EB" w:rsidRDefault="00777414" w:rsidP="00CB50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54F99B3B" w14:textId="5E698506" w:rsidR="00777414" w:rsidRPr="00CB50EB" w:rsidRDefault="00777414" w:rsidP="00CB50EB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проверок при осуществлении </w:t>
      </w:r>
      <w:r w:rsidR="0063073E">
        <w:rPr>
          <w:rFonts w:ascii="Times New Roman" w:hAnsi="Times New Roman" w:cs="Times New Roman"/>
          <w:color w:val="000000"/>
          <w:sz w:val="24"/>
          <w:szCs w:val="24"/>
        </w:rPr>
        <w:t>Сердежской</w:t>
      </w:r>
      <w:r w:rsidR="00B97A8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</w:p>
    <w:p w14:paraId="06C4FD94" w14:textId="40D54D9A" w:rsidR="00777414" w:rsidRPr="00CB50EB" w:rsidRDefault="00777414" w:rsidP="00CB50EB">
      <w:pPr>
        <w:jc w:val="center"/>
        <w:rPr>
          <w:color w:val="000000"/>
        </w:rPr>
      </w:pPr>
      <w:bookmarkStart w:id="12" w:name="_Hlk77689331"/>
      <w:r w:rsidRPr="00CB50EB">
        <w:rPr>
          <w:b/>
          <w:bCs/>
          <w:color w:val="000000"/>
        </w:rPr>
        <w:t xml:space="preserve">муниципального жилищного контроля в </w:t>
      </w:r>
      <w:r w:rsidR="0063073E">
        <w:rPr>
          <w:b/>
          <w:bCs/>
          <w:color w:val="000000"/>
        </w:rPr>
        <w:t>Сердежском</w:t>
      </w:r>
      <w:r w:rsidR="00B97A83" w:rsidRPr="00B97A83">
        <w:rPr>
          <w:b/>
          <w:bCs/>
          <w:color w:val="000000"/>
        </w:rPr>
        <w:t xml:space="preserve"> сельском поселении</w:t>
      </w:r>
    </w:p>
    <w:bookmarkEnd w:id="12"/>
    <w:p w14:paraId="4E40D3C2" w14:textId="77777777" w:rsidR="00777414" w:rsidRPr="00CB50EB" w:rsidRDefault="00777414" w:rsidP="00CB50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088DC6" w14:textId="5819F434" w:rsidR="00777414" w:rsidRPr="00CB50EB" w:rsidRDefault="00777414" w:rsidP="007D5F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Поступление в орган муниципального жилищного контроля обращений гражданина или организации, являющихся собственниками помещений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14:paraId="6B33A5AA" w14:textId="7094E59E" w:rsidR="00777414" w:rsidRPr="00CB50EB" w:rsidRDefault="00777414" w:rsidP="007D5FB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порядку осуществления перевода жилого помещения муниципального жилищного фонда в нежилое помещение; </w:t>
      </w:r>
    </w:p>
    <w:p w14:paraId="37676890" w14:textId="1B39C9B3" w:rsidR="00777414" w:rsidRPr="00CB50EB" w:rsidRDefault="00777414" w:rsidP="007D5FB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14:paraId="15233541" w14:textId="12FB8FB4" w:rsidR="00777414" w:rsidRPr="00CB50EB" w:rsidRDefault="00777414" w:rsidP="007D5FB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14:paraId="02BEC965" w14:textId="57C49E4B" w:rsidR="00777414" w:rsidRPr="00CB50EB" w:rsidRDefault="00777414" w:rsidP="007D5FB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обеспечению доступности для инвалидов жилых помещений муниципального жилищного фонда;</w:t>
      </w:r>
    </w:p>
    <w:p w14:paraId="6C40E5CE" w14:textId="2CF97C0A" w:rsidR="00777414" w:rsidRPr="00CB50EB" w:rsidRDefault="00777414" w:rsidP="007D5FB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14:paraId="10BCFFEF" w14:textId="71EC7977" w:rsidR="00777414" w:rsidRPr="00CB50EB" w:rsidRDefault="00777414" w:rsidP="007D5F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Поступление в орган муниципального жилищного контроля обращения гражданина или организации, являющихся собственниками помещений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14:paraId="3DB33430" w14:textId="51808EA7" w:rsidR="00777414" w:rsidRPr="00CB50EB" w:rsidRDefault="00777414" w:rsidP="007D5F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</w:t>
      </w:r>
      <w:r w:rsidR="004867E2" w:rsidRPr="004867E2"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котором есть жилые помещения муниципального жилищного фонда, граждан, являющихся пользователями жилых помещений муниципального жилищного фонда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14:paraId="1EE5F067" w14:textId="1934A0F2" w:rsidR="00777414" w:rsidRPr="00CB50EB" w:rsidRDefault="00777414" w:rsidP="007D5F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Поступление в орган муниципального жилищного контроля в течение трёх месяцев подряд двух и более протоколов общего собрания собственников помещений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14:paraId="76446686" w14:textId="62F84FBF" w:rsidR="00777414" w:rsidRPr="00CB50EB" w:rsidRDefault="00777414" w:rsidP="007D5F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13" w:name="_Hlk79571629"/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, в котором есть жилые помещения муниципального жилищного фонда, </w:t>
      </w:r>
      <w:bookmarkEnd w:id="13"/>
      <w:r w:rsidRPr="00CB50EB">
        <w:rPr>
          <w:rFonts w:ascii="Times New Roman" w:hAnsi="Times New Roman" w:cs="Times New Roman"/>
          <w:color w:val="000000"/>
          <w:sz w:val="24"/>
          <w:szCs w:val="24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государственной информационной системе жилищно-коммунального хозяйства.</w:t>
      </w:r>
    </w:p>
    <w:p w14:paraId="391E0AFB" w14:textId="50A1BA23" w:rsidR="00777414" w:rsidRPr="00CB50EB" w:rsidRDefault="00777414" w:rsidP="007D5F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14:paraId="50981307" w14:textId="77777777" w:rsidR="00777414" w:rsidRPr="00CB50EB" w:rsidRDefault="00777414" w:rsidP="00CB50EB">
      <w:pPr>
        <w:jc w:val="center"/>
        <w:rPr>
          <w:b/>
          <w:bCs/>
          <w:color w:val="000000"/>
        </w:rPr>
      </w:pPr>
      <w:r w:rsidRPr="00CB50EB">
        <w:rPr>
          <w:color w:val="000000"/>
        </w:rPr>
        <w:br w:type="page"/>
      </w:r>
      <w:bookmarkStart w:id="14" w:name="_Hlk79656380"/>
      <w:r w:rsidRPr="00CB50EB">
        <w:rPr>
          <w:b/>
          <w:bCs/>
          <w:color w:val="000000"/>
        </w:rPr>
        <w:lastRenderedPageBreak/>
        <w:t xml:space="preserve">Пояснительная записка </w:t>
      </w:r>
    </w:p>
    <w:p w14:paraId="751ED732" w14:textId="77777777" w:rsidR="00777414" w:rsidRPr="00CB50EB" w:rsidRDefault="00777414" w:rsidP="00CB50EB">
      <w:pPr>
        <w:jc w:val="center"/>
        <w:rPr>
          <w:b/>
          <w:bCs/>
          <w:color w:val="000000"/>
        </w:rPr>
      </w:pPr>
      <w:r w:rsidRPr="00CB50EB">
        <w:rPr>
          <w:b/>
          <w:bCs/>
          <w:color w:val="000000"/>
        </w:rPr>
        <w:t xml:space="preserve">к положению о муниципальном жилищном контроле в поселении </w:t>
      </w:r>
    </w:p>
    <w:p w14:paraId="3B328955" w14:textId="77777777" w:rsidR="00777414" w:rsidRPr="00CB50EB" w:rsidRDefault="00777414" w:rsidP="00CB50EB">
      <w:pPr>
        <w:jc w:val="center"/>
        <w:rPr>
          <w:color w:val="000000"/>
        </w:rPr>
      </w:pPr>
    </w:p>
    <w:p w14:paraId="1CCB5893" w14:textId="76DCF123" w:rsidR="00777414" w:rsidRPr="00CB50EB" w:rsidRDefault="00777414" w:rsidP="00CB50E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муниципальном жилищном контроле в поселении (далее – Положение) подготовлено в соответствии со статьей 20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Федеральным законом от 31.07.2020 № 248-ФЗ «О государственном контроле (надзоре)</w:t>
      </w:r>
      <w:r w:rsidR="00EA0DC1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и муниципальном контроле в Российской Федерации» (далее – Федеральный закон</w:t>
      </w:r>
      <w:r w:rsidR="00EA0DC1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№ 248-ФЗ) </w:t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4011B8F3" w14:textId="77777777" w:rsidR="00777414" w:rsidRPr="00CB50EB" w:rsidRDefault="00777414" w:rsidP="00CB50E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02F108F0" w14:textId="5393F81B" w:rsidR="00777414" w:rsidRPr="00CB50EB" w:rsidRDefault="00777414" w:rsidP="00CB50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</w:t>
      </w:r>
      <w:r w:rsidR="00EA0DC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по решению вопросов местного значения за счет межбюджетных трансфертов, предоставляемых из бюджетов этих поселений в бюджет муниципального района,</w:t>
      </w:r>
      <w:r w:rsidR="004867E2" w:rsidRPr="004867E2">
        <w:t xml:space="preserve"> </w:t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то в такой ситуации нужно учитывать содержание соглашения о передаче полномочий. </w:t>
      </w:r>
    </w:p>
    <w:p w14:paraId="73F09DAD" w14:textId="7BB961E4" w:rsidR="00777414" w:rsidRPr="00CB50EB" w:rsidRDefault="00777414" w:rsidP="00CB50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</w:t>
      </w:r>
      <w:r w:rsidR="00EA0DC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 смыслу части 4 статьи 15 </w:t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</w:t>
      </w:r>
      <w:r w:rsidR="00EA0DC1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об утверждении положения о виде муниципального контроля не заключено</w:t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70DDE26B" w14:textId="4EE53425" w:rsidR="00777414" w:rsidRPr="00CB50EB" w:rsidRDefault="00777414" w:rsidP="00CB50E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3. Согласно </w:t>
      </w:r>
      <w:r w:rsidR="00EA0DC1"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Положению,</w:t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на основании части 7 статьи 22 Федерального закона</w:t>
      </w:r>
      <w:r w:rsidR="00EA0DC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№ 248-ФЗ система оценки и управления рисками при осуществлении муниципального жилищного контроля не применяется.</w:t>
      </w:r>
    </w:p>
    <w:p w14:paraId="0B441B49" w14:textId="77777777" w:rsidR="00777414" w:rsidRPr="00CB50EB" w:rsidRDefault="00777414" w:rsidP="00CB50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4ED76F19" w14:textId="77777777" w:rsidR="00777414" w:rsidRPr="00CB50EB" w:rsidRDefault="00777414" w:rsidP="00CB50E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9CDF909" w14:textId="6C7EB207" w:rsidR="00777414" w:rsidRPr="00CB50EB" w:rsidRDefault="00777414" w:rsidP="00CB50E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Отсутствие планового характера в муниципальном жилищном контроле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в объектах муниципального контроля</w:t>
      </w:r>
      <w:r w:rsidR="00EA0DC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с </w:t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>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жилищный контроль системно не осуществлялся. Соответственно, отсутствует информация, позволяющая провести градацию объектов муниципального контроля</w:t>
      </w:r>
      <w:r w:rsidR="00EA0DC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 рискам для целей определения периодичности плановых контрольных мероприятий. </w:t>
      </w:r>
    </w:p>
    <w:p w14:paraId="2DD797C7" w14:textId="77777777" w:rsidR="00777414" w:rsidRPr="00CB50EB" w:rsidRDefault="00777414" w:rsidP="00CB50E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4. Анализ положений статей 6.4, 7.19, 7.20, 7.21, 7.22, 7.23, 7.23.3, 7.32.2, 9.23, 13.19.2 Кодекса Российской Федерации об административных правонарушениях позволяет сделать вывод о том, что в ходе осуществления муниципального жилищного контроля могут быть выявлены нарушения:</w:t>
      </w:r>
    </w:p>
    <w:p w14:paraId="42E66809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1) обязательных требований о недопущении нарушения санитарно-эпидемиологических требований к эксплуатации жилых помещений муниципального жилищного фонда;</w:t>
      </w:r>
    </w:p>
    <w:p w14:paraId="1C320AB2" w14:textId="3F08C34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2) обязательных требований о недопущении </w:t>
      </w:r>
      <w:r w:rsidR="00EA0DC1" w:rsidRPr="00CB50EB">
        <w:rPr>
          <w:rFonts w:ascii="Times New Roman" w:hAnsi="Times New Roman" w:cs="Times New Roman"/>
          <w:color w:val="000000"/>
          <w:sz w:val="24"/>
          <w:szCs w:val="24"/>
        </w:rPr>
        <w:t>самовольного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 подключения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к электрическим сетям, тепловым сетям и газопроводам, а равно самовольное (безучетное) использование электрической, тепловой энергии, газа;</w:t>
      </w:r>
    </w:p>
    <w:p w14:paraId="46D117F2" w14:textId="11E70F8A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3) обязательных требований о недопущении самовольного подключения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к централизованным системам водоснабжения и водоотведения;</w:t>
      </w:r>
    </w:p>
    <w:p w14:paraId="5E906B1D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4) обязательных требований о недопущении нарушения правил пользования жилыми помещениями муниципального жилищного фонда, самовольного переустройства и (или) перепланировки жилого помещения муниципального жилищного фонда в многоквартирном доме;</w:t>
      </w:r>
    </w:p>
    <w:p w14:paraId="656A2D52" w14:textId="71C836C8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sz w:val="24"/>
          <w:szCs w:val="24"/>
        </w:rPr>
        <w:t>5) обязательных требований о недопущении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о недопущении переустройства и (или) перепланировки жилых домов муниципального жилищного фонда и (или) жилых помещений муниципального жилищного фонда без согласия нанимателя (собственника), если переустройство и (или) перепланировка существенно изменяют условия пользования жилым домом муниципального жилищного фонда</w:t>
      </w:r>
      <w:r w:rsidR="00EA0DC1">
        <w:rPr>
          <w:rFonts w:ascii="Times New Roman" w:hAnsi="Times New Roman" w:cs="Times New Roman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sz w:val="24"/>
          <w:szCs w:val="24"/>
        </w:rPr>
        <w:t>и (или) жилым помещением муниципального жилищного фонда;</w:t>
      </w:r>
    </w:p>
    <w:p w14:paraId="3559914F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6) обязательных требований о недопущении нарушения нормативного уровня или режима обеспечения населения коммунальными услугами;</w:t>
      </w:r>
    </w:p>
    <w:p w14:paraId="48285A77" w14:textId="46A535F8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7) обязательных требований о недопущении нарушения организациями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и индивидуальными предпринимателями, осуществляющими предпринимательскую деятельность по управлению многоквартирными домами, в которых есть жилые помещения муниципального жилищного фонда, на основании договоров управления многоквартирными домами, правил осуществления предпринимательской деятельности по управлению многоквартирными домами;</w:t>
      </w:r>
    </w:p>
    <w:p w14:paraId="4F236E1B" w14:textId="61804F32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8) обязательных требований о недопущении нарушения наймодателями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договоров,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требований, установленных в отношении количества жилых помещений и общей площади жилых помещений,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использования;</w:t>
      </w:r>
    </w:p>
    <w:p w14:paraId="1D43EAB6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9) правил обеспечения безопасного использования и содержания внутридомового и внутриквартирного газового оборудования, в том числе:</w:t>
      </w:r>
    </w:p>
    <w:p w14:paraId="519006FB" w14:textId="760F965A" w:rsidR="00777414" w:rsidRPr="00CB50EB" w:rsidRDefault="00777414" w:rsidP="00EA0DC1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о недопустимости нарушения требований к качеству (сроку, периодичности) выполнения работ (оказания услуг) по техническому обслуживанию и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ремонту внутридомового и (или) внутриквартирного газового оборудования либо невыполнения работ (неоказания услуг) по техническому обслуживанию и ремонту внутридомового</w:t>
      </w:r>
      <w:r w:rsidR="00EA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и (или) внутриквартирного газового оборудования, включенных в перечень, предусмотренный правилами обеспечения безопасного использования и содержания внутридомового и внутриквартирного газового оборудования;</w:t>
      </w:r>
    </w:p>
    <w:p w14:paraId="1D68B43C" w14:textId="4F08004B" w:rsidR="00777414" w:rsidRPr="00CB50EB" w:rsidRDefault="00777414" w:rsidP="00EA0DC1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о недопустимости уклонения от заключения договора о техническом обслуживании и ремонте внутридомового и (или) внутриквартирного газового оборудования, если заключение такого договора является обязательным;</w:t>
      </w:r>
    </w:p>
    <w:p w14:paraId="54D72E99" w14:textId="010011FF" w:rsidR="00777414" w:rsidRPr="00CB50EB" w:rsidRDefault="00777414" w:rsidP="00EA0DC1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 работ в установленном порядке;</w:t>
      </w:r>
    </w:p>
    <w:p w14:paraId="5E238463" w14:textId="7ABF0174" w:rsidR="00777414" w:rsidRPr="00CB50EB" w:rsidRDefault="00777414" w:rsidP="00EA0DC1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о недопустимости уклонения от замены оборудования, входящего в состав внутридомового и (или) внутриквартирного газового оборудования, в случаях,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оборудования, либо уклонения от заключения договора о техническом диагностировании внутридомового и (или) внутриквартирного газового оборудования, если заключение такого договора является обязательным;</w:t>
      </w:r>
    </w:p>
    <w:p w14:paraId="139ABDE2" w14:textId="67364E9B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10) обязательных требований о недопущении не</w:t>
      </w:r>
      <w:r w:rsidR="003B4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размещения информации, размещения информации не в полном объеме или размещения недостоверной информации в государственной информационной системе жилищно-коммунального хозяйства;</w:t>
      </w:r>
    </w:p>
    <w:p w14:paraId="32733A81" w14:textId="77777777" w:rsidR="00777414" w:rsidRPr="00CB50EB" w:rsidRDefault="00777414" w:rsidP="00CB50E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11) исполнения предписаний об устранении нарушений обязательных требований, выданных должностными лицами, уполномоченными осуществлять муниципальный жилищный контроль, в пределах их компетенции.</w:t>
      </w:r>
    </w:p>
    <w:p w14:paraId="09983192" w14:textId="77777777" w:rsidR="00777414" w:rsidRPr="00CB50EB" w:rsidRDefault="00777414" w:rsidP="00CB50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2EB26530" w14:textId="77777777" w:rsidR="00777414" w:rsidRPr="00CB50EB" w:rsidRDefault="00777414" w:rsidP="00CB50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14:paraId="0CE0B04B" w14:textId="77777777" w:rsidR="00777414" w:rsidRPr="00CB50EB" w:rsidRDefault="00777414" w:rsidP="00CB50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14:paraId="22D7D629" w14:textId="77777777" w:rsidR="00777414" w:rsidRPr="00CB50EB" w:rsidRDefault="00777414" w:rsidP="00CB50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14:paraId="4D3F9D1D" w14:textId="77777777" w:rsidR="00777414" w:rsidRPr="00CB50EB" w:rsidRDefault="00777414" w:rsidP="00CB50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14:paraId="1C7B408C" w14:textId="77777777" w:rsidR="00777414" w:rsidRPr="00CB50EB" w:rsidRDefault="00777414" w:rsidP="00CB50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14:paraId="3F67FAA0" w14:textId="77777777" w:rsidR="00777414" w:rsidRPr="00CB50EB" w:rsidRDefault="00777414" w:rsidP="00CB50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130695B5" w14:textId="46E55F23" w:rsidR="00777414" w:rsidRPr="00CB50EB" w:rsidRDefault="00777414" w:rsidP="00CB50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орган муниципального контроля может осуществлять </w:t>
      </w:r>
      <w:r w:rsidRPr="00CB50EB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</w:t>
      </w:r>
      <w:r w:rsidR="00EA0DC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 конференциях граждан.</w:t>
      </w:r>
    </w:p>
    <w:bookmarkEnd w:id="14"/>
    <w:p w14:paraId="7EAA0276" w14:textId="77777777" w:rsidR="00777414" w:rsidRPr="00CB50EB" w:rsidRDefault="00777414" w:rsidP="00CB50EB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2D7488" w14:textId="77777777" w:rsidR="00777414" w:rsidRPr="00CB50EB" w:rsidRDefault="00777414" w:rsidP="00CB50EB"/>
    <w:p w14:paraId="79DC756C" w14:textId="77777777" w:rsidR="00915CD9" w:rsidRPr="00CB50EB" w:rsidRDefault="00276AF6" w:rsidP="00CB50EB"/>
    <w:sectPr w:rsidR="00915CD9" w:rsidRPr="00CB50EB" w:rsidSect="00E312EF">
      <w:headerReference w:type="even" r:id="rId17"/>
      <w:pgSz w:w="11906" w:h="16838"/>
      <w:pgMar w:top="1134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93300" w14:textId="77777777" w:rsidR="00276AF6" w:rsidRDefault="00276AF6" w:rsidP="00777414">
      <w:r>
        <w:separator/>
      </w:r>
    </w:p>
  </w:endnote>
  <w:endnote w:type="continuationSeparator" w:id="0">
    <w:p w14:paraId="7B083ED6" w14:textId="77777777" w:rsidR="00276AF6" w:rsidRDefault="00276AF6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8E939" w14:textId="77777777" w:rsidR="00276AF6" w:rsidRDefault="00276AF6" w:rsidP="00777414">
      <w:r>
        <w:separator/>
      </w:r>
    </w:p>
  </w:footnote>
  <w:footnote w:type="continuationSeparator" w:id="0">
    <w:p w14:paraId="040A210E" w14:textId="77777777" w:rsidR="00276AF6" w:rsidRDefault="00276AF6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A8E7F" w14:textId="77777777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CA96CAA" w14:textId="77777777" w:rsidR="00E90F25" w:rsidRDefault="00276A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0F3A"/>
    <w:multiLevelType w:val="multilevel"/>
    <w:tmpl w:val="A5902A4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1" w15:restartNumberingAfterBreak="0">
    <w:nsid w:val="08BC4D8E"/>
    <w:multiLevelType w:val="hybridMultilevel"/>
    <w:tmpl w:val="B83A2B9A"/>
    <w:lvl w:ilvl="0" w:tplc="C8F02CC2">
      <w:start w:val="1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00586FA4">
      <w:start w:val="1"/>
      <w:numFmt w:val="decimal"/>
      <w:lvlText w:val="%2)"/>
      <w:lvlJc w:val="left"/>
      <w:pPr>
        <w:ind w:left="28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11E11708"/>
    <w:multiLevelType w:val="hybridMultilevel"/>
    <w:tmpl w:val="AADC25AE"/>
    <w:lvl w:ilvl="0" w:tplc="2758A44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2758A44E">
      <w:start w:val="1"/>
      <w:numFmt w:val="decimal"/>
      <w:lvlText w:val="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1861C2B"/>
    <w:multiLevelType w:val="hybridMultilevel"/>
    <w:tmpl w:val="2F0A1E62"/>
    <w:lvl w:ilvl="0" w:tplc="9F2609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9F260962">
      <w:start w:val="1"/>
      <w:numFmt w:val="decimal"/>
      <w:lvlText w:val="4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5CE6375"/>
    <w:multiLevelType w:val="hybridMultilevel"/>
    <w:tmpl w:val="A5CC2D78"/>
    <w:lvl w:ilvl="0" w:tplc="6BAE7908">
      <w:start w:val="1"/>
      <w:numFmt w:val="decimal"/>
      <w:lvlText w:val="5.%1.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37E519F0"/>
    <w:multiLevelType w:val="hybridMultilevel"/>
    <w:tmpl w:val="9CEC70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B917BC7"/>
    <w:multiLevelType w:val="hybridMultilevel"/>
    <w:tmpl w:val="3C248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71BD0"/>
    <w:multiLevelType w:val="hybridMultilevel"/>
    <w:tmpl w:val="89307754"/>
    <w:lvl w:ilvl="0" w:tplc="9998F0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F446373"/>
    <w:multiLevelType w:val="multilevel"/>
    <w:tmpl w:val="78327A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9" w15:restartNumberingAfterBreak="0">
    <w:nsid w:val="4B1B1B22"/>
    <w:multiLevelType w:val="hybridMultilevel"/>
    <w:tmpl w:val="2C08B9DE"/>
    <w:lvl w:ilvl="0" w:tplc="04190011">
      <w:start w:val="1"/>
      <w:numFmt w:val="decimal"/>
      <w:lvlText w:val="%1)"/>
      <w:lvlJc w:val="left"/>
      <w:pPr>
        <w:ind w:left="2509" w:hanging="360"/>
      </w:pPr>
    </w:lvl>
    <w:lvl w:ilvl="1" w:tplc="04190011">
      <w:start w:val="1"/>
      <w:numFmt w:val="decimal"/>
      <w:lvlText w:val="%2)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0" w15:restartNumberingAfterBreak="0">
    <w:nsid w:val="4C103F8E"/>
    <w:multiLevelType w:val="multilevel"/>
    <w:tmpl w:val="54443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1" w15:restartNumberingAfterBreak="0">
    <w:nsid w:val="5F3E057F"/>
    <w:multiLevelType w:val="hybridMultilevel"/>
    <w:tmpl w:val="F8764BF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62650C03"/>
    <w:multiLevelType w:val="hybridMultilevel"/>
    <w:tmpl w:val="1E8E6F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54A146D"/>
    <w:multiLevelType w:val="hybridMultilevel"/>
    <w:tmpl w:val="B84016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B9A4445"/>
    <w:multiLevelType w:val="multilevel"/>
    <w:tmpl w:val="8FBEEE1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62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15" w15:restartNumberingAfterBreak="0">
    <w:nsid w:val="707F0E7B"/>
    <w:multiLevelType w:val="hybridMultilevel"/>
    <w:tmpl w:val="42287D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72B6CE8"/>
    <w:multiLevelType w:val="hybridMultilevel"/>
    <w:tmpl w:val="C08C30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75C586B"/>
    <w:multiLevelType w:val="hybridMultilevel"/>
    <w:tmpl w:val="40D6E4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ABA7F78"/>
    <w:multiLevelType w:val="hybridMultilevel"/>
    <w:tmpl w:val="D9F4F10E"/>
    <w:lvl w:ilvl="0" w:tplc="1BF61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B0A707A"/>
    <w:multiLevelType w:val="hybridMultilevel"/>
    <w:tmpl w:val="AFACE08E"/>
    <w:lvl w:ilvl="0" w:tplc="3CBA164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55D2BB1C">
      <w:start w:val="1"/>
      <w:numFmt w:val="decimal"/>
      <w:lvlText w:val="3.%2."/>
      <w:lvlJc w:val="left"/>
      <w:pPr>
        <w:ind w:left="2149" w:hanging="360"/>
      </w:pPr>
      <w:rPr>
        <w:rFonts w:hint="default"/>
        <w:i w:val="0"/>
        <w:iCs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D22542B"/>
    <w:multiLevelType w:val="hybridMultilevel"/>
    <w:tmpl w:val="6A42D8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13"/>
  </w:num>
  <w:num w:numId="10">
    <w:abstractNumId w:val="16"/>
  </w:num>
  <w:num w:numId="11">
    <w:abstractNumId w:val="2"/>
  </w:num>
  <w:num w:numId="12">
    <w:abstractNumId w:val="9"/>
  </w:num>
  <w:num w:numId="13">
    <w:abstractNumId w:val="12"/>
  </w:num>
  <w:num w:numId="14">
    <w:abstractNumId w:val="19"/>
  </w:num>
  <w:num w:numId="15">
    <w:abstractNumId w:val="20"/>
  </w:num>
  <w:num w:numId="16">
    <w:abstractNumId w:val="11"/>
  </w:num>
  <w:num w:numId="17">
    <w:abstractNumId w:val="15"/>
  </w:num>
  <w:num w:numId="18">
    <w:abstractNumId w:val="17"/>
  </w:num>
  <w:num w:numId="19">
    <w:abstractNumId w:val="0"/>
  </w:num>
  <w:num w:numId="20">
    <w:abstractNumId w:val="14"/>
  </w:num>
  <w:num w:numId="2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14"/>
    <w:rsid w:val="00012A8C"/>
    <w:rsid w:val="00064BE4"/>
    <w:rsid w:val="00097339"/>
    <w:rsid w:val="000A18E0"/>
    <w:rsid w:val="000F6224"/>
    <w:rsid w:val="00160551"/>
    <w:rsid w:val="001858A0"/>
    <w:rsid w:val="0022443D"/>
    <w:rsid w:val="00236840"/>
    <w:rsid w:val="00257BD5"/>
    <w:rsid w:val="00273C78"/>
    <w:rsid w:val="00276AF6"/>
    <w:rsid w:val="002F3935"/>
    <w:rsid w:val="00387C91"/>
    <w:rsid w:val="003B4E55"/>
    <w:rsid w:val="004867E2"/>
    <w:rsid w:val="00491549"/>
    <w:rsid w:val="004B0D5F"/>
    <w:rsid w:val="005103C4"/>
    <w:rsid w:val="00523770"/>
    <w:rsid w:val="00546C9F"/>
    <w:rsid w:val="005C507A"/>
    <w:rsid w:val="005C54A7"/>
    <w:rsid w:val="0063073E"/>
    <w:rsid w:val="00681401"/>
    <w:rsid w:val="007674C8"/>
    <w:rsid w:val="00777414"/>
    <w:rsid w:val="007D5FB8"/>
    <w:rsid w:val="00865DCB"/>
    <w:rsid w:val="008802D1"/>
    <w:rsid w:val="0089189F"/>
    <w:rsid w:val="00923DAF"/>
    <w:rsid w:val="00935631"/>
    <w:rsid w:val="009D07EB"/>
    <w:rsid w:val="009F701F"/>
    <w:rsid w:val="00A7472F"/>
    <w:rsid w:val="00B55384"/>
    <w:rsid w:val="00B97A83"/>
    <w:rsid w:val="00CB50EB"/>
    <w:rsid w:val="00CF2ADE"/>
    <w:rsid w:val="00D1547C"/>
    <w:rsid w:val="00E312EF"/>
    <w:rsid w:val="00EA0DC1"/>
    <w:rsid w:val="00EA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6919"/>
  <w15:chartTrackingRefBased/>
  <w15:docId w15:val="{055763B0-509D-4D64-9332-2718619C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CB50EB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6307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307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ogin.consultant.ru/link/?req=doc&amp;base=LAW&amp;n=358750&amp;date=25.06.2021&amp;demo=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358750&amp;date=25.06.2021&amp;demo=1&amp;dst=100512&amp;fld=134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eq=doc&amp;base=LAW&amp;n=358750&amp;date=25.06.2021&amp;demo=1&amp;dst=100998&amp;fld=134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ogin.consultant.ru/link/?req=doc&amp;base=LAW&amp;n=378980&amp;date=25.06.2021&amp;demo=1&amp;dst=100014&amp;fld=134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c010dcb56f8a9f5582dbf3ffcf511d4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6ade5cad6d7db7d6b6e233f924eb1c6d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муниципальном жилищном контроле 
в Чендемеровском сельском поселении
</_x041e__x043f__x0438__x0441__x0430__x043d__x0438__x0435_>
    <_x041f__x0430__x043f__x043a__x0430_ xmlns="b7ccc045-9b18-41fb-8622-ee043346ce62">Решения</_x041f__x0430__x043f__x043a__x0430_>
    <_dlc_DocId xmlns="57504d04-691e-4fc4-8f09-4f19fdbe90f6">XXJ7TYMEEKJ2-2610-494</_dlc_DocId>
    <_dlc_DocIdUrl xmlns="57504d04-691e-4fc4-8f09-4f19fdbe90f6">
      <Url>https://vip.gov.mari.ru/sernur/chsp/_layouts/DocIdRedir.aspx?ID=XXJ7TYMEEKJ2-2610-494</Url>
      <Description>XXJ7TYMEEKJ2-2610-494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28C2C-8551-478B-85AA-33465FD4E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7ccc045-9b18-41fb-8622-ee043346c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41AA1-5CDF-4FC8-8AFF-4D3C5E214898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7ccc045-9b18-41fb-8622-ee043346ce62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9FAC7F7D-F405-4ED9-BFAE-E2A55921CE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2F304E-DC5F-401A-AC31-8F9763358B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A4FC32-5AF9-4A53-8570-29298E24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7818</Words>
  <Characters>44567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27.09.2021 № 157</vt:lpstr>
    </vt:vector>
  </TitlesOfParts>
  <Company/>
  <LinksUpToDate>false</LinksUpToDate>
  <CharactersWithSpaces>52281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27.09.2021 № 157</dc:title>
  <dc:subject/>
  <dc:creator>User</dc:creator>
  <cp:keywords/>
  <dc:description/>
  <cp:lastModifiedBy>Ямбулатова</cp:lastModifiedBy>
  <cp:revision>5</cp:revision>
  <cp:lastPrinted>2021-09-29T06:22:00Z</cp:lastPrinted>
  <dcterms:created xsi:type="dcterms:W3CDTF">2021-09-28T05:30:00Z</dcterms:created>
  <dcterms:modified xsi:type="dcterms:W3CDTF">2021-09-29T06:25:00Z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275e03f2-6d01-4843-8f3b-82138fbb9166</vt:lpwstr>
  </property>
</Properties>
</file>