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B" w:rsidRPr="007D1EBB" w:rsidRDefault="007D1EBB" w:rsidP="0042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EBB" w:rsidRPr="007D1EBB" w:rsidRDefault="007D1EBB" w:rsidP="007D1EB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D1EBB" w:rsidRPr="007D1EBB" w:rsidTr="003D4F20">
        <w:trPr>
          <w:trHeight w:val="1107"/>
        </w:trPr>
        <w:tc>
          <w:tcPr>
            <w:tcW w:w="10200" w:type="dxa"/>
            <w:gridSpan w:val="4"/>
            <w:hideMark/>
          </w:tcPr>
          <w:p w:rsidR="007D1EBB" w:rsidRPr="007D1EBB" w:rsidRDefault="007D1EBB" w:rsidP="003D4F20">
            <w:pPr>
              <w:tabs>
                <w:tab w:val="left" w:pos="9798"/>
              </w:tabs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  <w:lang w:eastAsia="zh-CN"/>
              </w:rPr>
            </w:pPr>
            <w:r w:rsidRPr="007D1E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EBB" w:rsidRPr="007D1EBB" w:rsidTr="003D4F20">
        <w:trPr>
          <w:gridAfter w:val="1"/>
          <w:wAfter w:w="478" w:type="dxa"/>
        </w:trPr>
        <w:tc>
          <w:tcPr>
            <w:tcW w:w="4622" w:type="dxa"/>
          </w:tcPr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7D1EBB"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7D1EBB"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7D1EBB"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7D1EBB"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7D1EBB"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 w:rsidRPr="007D1EBB"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7D1EBB"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7D1EBB"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7D1EBB"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 w:rsidRPr="007D1EBB"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D1EBB" w:rsidRPr="007D1EBB" w:rsidRDefault="007D1EBB" w:rsidP="007D1EBB">
      <w:pPr>
        <w:autoSpaceDE w:val="0"/>
        <w:rPr>
          <w:rFonts w:ascii="Times New Roman" w:eastAsia="Times New Roman CYR" w:hAnsi="Times New Roman" w:cs="Times New Roman"/>
          <w:b/>
          <w:bCs/>
          <w:sz w:val="28"/>
          <w:szCs w:val="28"/>
          <w:lang w:eastAsia="zh-CN"/>
        </w:rPr>
      </w:pPr>
    </w:p>
    <w:p w:rsidR="007D1EBB" w:rsidRPr="007D1EBB" w:rsidRDefault="007D1EBB" w:rsidP="007D1EB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1EBB">
        <w:rPr>
          <w:rFonts w:ascii="Times New Roman" w:hAnsi="Times New Roman" w:cs="Times New Roman"/>
          <w:sz w:val="28"/>
          <w:szCs w:val="28"/>
        </w:rPr>
        <w:t>____ сессия                                                             от ___________ 2023 года</w:t>
      </w:r>
    </w:p>
    <w:p w:rsidR="007D1EBB" w:rsidRPr="007D1EBB" w:rsidRDefault="007D1EBB" w:rsidP="007D1EBB">
      <w:pPr>
        <w:spacing w:line="24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7D1EBB">
        <w:rPr>
          <w:rFonts w:ascii="Times New Roman" w:hAnsi="Times New Roman" w:cs="Times New Roman"/>
          <w:sz w:val="28"/>
          <w:szCs w:val="28"/>
        </w:rPr>
        <w:t>_____________ созыва                                                               № ____</w:t>
      </w:r>
    </w:p>
    <w:p w:rsidR="007D1EBB" w:rsidRDefault="007D1EBB" w:rsidP="007D1EB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2A1" w:rsidRDefault="004242A1" w:rsidP="0042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Устав Верх-Ушнурского сельского поселения Советского муниципального района Республики Марий Эл</w:t>
      </w:r>
    </w:p>
    <w:p w:rsidR="004242A1" w:rsidRDefault="004242A1" w:rsidP="0042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A1" w:rsidRDefault="004242A1" w:rsidP="0042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Верх-Ушнурского сельского поселения Советского муниципального района  Республики Марий Эл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 и л о:</w:t>
      </w: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Верх-Ушнурского сельского поселения Советского муниципального района Республики Марий Эл, утвержденный решением Собрания депутатов Верх-Ушнурского сельского поселения от 26 августа  2019 г. № 215, следующие изменения:</w:t>
      </w: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в абзаце 2 части 6 статьи 7 слова «организуется Избирательной комиссией Верх-Ушнурского сельского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4242A1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части 5 статьи 8 после слов «Законом Республики Марий Эл от 2 декабря 2008 г. № 70-З «О выборах в органы местного самоуправления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Республике Марий Эл» дополнить словами «(далее – Закон Республики Марий Эл № 70-З)»;</w:t>
      </w:r>
    </w:p>
    <w:p w:rsidR="004242A1" w:rsidRDefault="004242A1" w:rsidP="004242A1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в статье 9:</w:t>
      </w: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части 5 слова «в Избирательную комиссию Верх-Ушнурского сельского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242A1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части 8 слова «Избирательной комиссией Верх-Ушнурского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Верх-Ушнурского сельского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4242A1" w:rsidRDefault="004242A1" w:rsidP="004242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4) статью 35 изложить в следующей редакции:</w:t>
      </w:r>
    </w:p>
    <w:p w:rsidR="004242A1" w:rsidRDefault="004242A1" w:rsidP="004242A1">
      <w:pPr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Территориальная избирательная комиссия организует подготовку и проведение местного референдума в соответствии с Федеральным законом № 67-ФЗ, Законом Республики Марий Эл №71-З и решением Центральной избирательной комиссии Республики Марий Эл.</w:t>
      </w: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комиссия при организации подготовки и проведения местного референдума осуществляет полномочия, предусмотренные Федеральным законом №67-ФЗ.</w:t>
      </w:r>
    </w:p>
    <w:p w:rsidR="004242A1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местного референдума, могут возлагаться на участковую комиссию, действующую в границах этого муниципального образования.</w:t>
      </w:r>
    </w:p>
    <w:p w:rsidR="004242A1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исполнения полномочий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избирательной комиссии, организующей подготовку и проведение местного референдума участковая избирательная комиссия осуществляет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территориальной избирательной комиссии, предусмотренные Федеральным законом №67-ФЗ, Законом Республики Марий Эл №71-З.»;</w:t>
      </w:r>
    </w:p>
    <w:p w:rsidR="004242A1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в части 2 статьи 42 слова «избирательной комиссии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исключить.</w:t>
      </w:r>
    </w:p>
    <w:p w:rsidR="004242A1" w:rsidRDefault="004242A1" w:rsidP="004242A1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4242A1" w:rsidRDefault="004242A1" w:rsidP="0042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4242A1" w:rsidRDefault="004242A1" w:rsidP="0042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2A1" w:rsidRDefault="004242A1" w:rsidP="00424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2A1" w:rsidRDefault="004242A1" w:rsidP="004242A1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4242A1" w:rsidTr="008F6E94">
        <w:tc>
          <w:tcPr>
            <w:tcW w:w="5211" w:type="dxa"/>
            <w:vAlign w:val="center"/>
            <w:hideMark/>
          </w:tcPr>
          <w:p w:rsidR="004242A1" w:rsidRDefault="004242A1" w:rsidP="008F6E94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Верх-Ушнурого</w:t>
            </w:r>
            <w:proofErr w:type="spellEnd"/>
          </w:p>
          <w:p w:rsidR="004242A1" w:rsidRDefault="004242A1" w:rsidP="008F6E94">
            <w:pPr>
              <w:widowControl w:val="0"/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59" w:type="dxa"/>
            <w:vAlign w:val="bottom"/>
            <w:hideMark/>
          </w:tcPr>
          <w:p w:rsidR="004242A1" w:rsidRDefault="004242A1" w:rsidP="008F6E94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Прозорова</w:t>
            </w:r>
          </w:p>
        </w:tc>
      </w:tr>
    </w:tbl>
    <w:p w:rsidR="004242A1" w:rsidRDefault="004242A1" w:rsidP="004242A1"/>
    <w:p w:rsidR="00AE21AF" w:rsidRDefault="007D1EBB"/>
    <w:sectPr w:rsidR="00AE21AF" w:rsidSect="007D1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A1"/>
    <w:rsid w:val="001A1E67"/>
    <w:rsid w:val="003112F0"/>
    <w:rsid w:val="004242A1"/>
    <w:rsid w:val="004C7C12"/>
    <w:rsid w:val="00610574"/>
    <w:rsid w:val="007D1EBB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EB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3218</Characters>
  <Application>Microsoft Office Word</Application>
  <DocSecurity>0</DocSecurity>
  <Lines>26</Lines>
  <Paragraphs>7</Paragraphs>
  <ScaleCrop>false</ScaleCrop>
  <Company>Krokoz™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2023-11-13T08:46:00Z</dcterms:created>
  <dcterms:modified xsi:type="dcterms:W3CDTF">2023-11-13T12:57:00Z</dcterms:modified>
</cp:coreProperties>
</file>