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91" w:rsidRPr="00071B15" w:rsidRDefault="00214B91" w:rsidP="0021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15">
        <w:rPr>
          <w:rFonts w:ascii="Times New Roman" w:hAnsi="Times New Roman" w:cs="Times New Roman"/>
          <w:b/>
          <w:sz w:val="28"/>
          <w:szCs w:val="28"/>
        </w:rPr>
        <w:t>Добрый день уважаемые депутаты, приглашенные!</w:t>
      </w:r>
    </w:p>
    <w:p w:rsidR="00214B91" w:rsidRDefault="00214B91" w:rsidP="001E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1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 представляю ежегодный отчет главы администрации о результатах деятельности в 2022 году и задачах на 2023 год. </w:t>
      </w:r>
    </w:p>
    <w:p w:rsidR="00214B91" w:rsidRPr="00214B91" w:rsidRDefault="00AA5FC9" w:rsidP="001E6EDC">
      <w:pPr>
        <w:pStyle w:val="Default"/>
        <w:ind w:firstLine="567"/>
        <w:jc w:val="both"/>
        <w:rPr>
          <w:color w:val="273350"/>
          <w:sz w:val="28"/>
          <w:szCs w:val="28"/>
          <w:shd w:val="clear" w:color="auto" w:fill="FFFFFF"/>
        </w:rPr>
      </w:pPr>
      <w:r w:rsidRPr="00214B91">
        <w:rPr>
          <w:sz w:val="28"/>
          <w:szCs w:val="28"/>
        </w:rPr>
        <w:t xml:space="preserve">Наша встреча проходит в очень сложное время. Определённой корректировки наших планов потребовали последствия и вызовы пандемии COVID-19. </w:t>
      </w:r>
      <w:r w:rsidR="00214B91" w:rsidRPr="00214B91">
        <w:rPr>
          <w:sz w:val="28"/>
          <w:szCs w:val="28"/>
        </w:rPr>
        <w:t xml:space="preserve"> </w:t>
      </w:r>
      <w:r w:rsidRPr="00214B91">
        <w:rPr>
          <w:sz w:val="28"/>
          <w:szCs w:val="28"/>
        </w:rPr>
        <w:t xml:space="preserve">Россия живёт под мощным политическим и </w:t>
      </w:r>
      <w:proofErr w:type="spellStart"/>
      <w:r w:rsidRPr="00214B91">
        <w:rPr>
          <w:sz w:val="28"/>
          <w:szCs w:val="28"/>
        </w:rPr>
        <w:t>санкционным</w:t>
      </w:r>
      <w:proofErr w:type="spellEnd"/>
      <w:r w:rsidRPr="00214B91">
        <w:rPr>
          <w:sz w:val="28"/>
          <w:szCs w:val="28"/>
        </w:rPr>
        <w:t xml:space="preserve"> давлением со стороны стран Запада.</w:t>
      </w:r>
      <w:r w:rsidR="00297832" w:rsidRPr="00214B91">
        <w:rPr>
          <w:color w:val="273350"/>
          <w:sz w:val="28"/>
          <w:szCs w:val="28"/>
          <w:shd w:val="clear" w:color="auto" w:fill="FFFFFF"/>
        </w:rPr>
        <w:t xml:space="preserve"> </w:t>
      </w:r>
    </w:p>
    <w:p w:rsidR="00071B15" w:rsidRDefault="00214B91" w:rsidP="001E6EDC">
      <w:pPr>
        <w:pStyle w:val="Default"/>
        <w:ind w:firstLine="567"/>
        <w:jc w:val="both"/>
        <w:rPr>
          <w:color w:val="auto"/>
          <w:sz w:val="28"/>
          <w:szCs w:val="20"/>
          <w:shd w:val="clear" w:color="auto" w:fill="FFFFFF"/>
        </w:rPr>
      </w:pPr>
      <w:r w:rsidRPr="000A584F">
        <w:rPr>
          <w:color w:val="auto"/>
          <w:sz w:val="28"/>
          <w:szCs w:val="20"/>
          <w:shd w:val="clear" w:color="auto" w:fill="FFFFFF"/>
        </w:rPr>
        <w:t xml:space="preserve">2022 год стал для нас историей, еще одной вехой совместной деятельности органов исполнительной и местной власти, бизнес сообщества, трудовых коллективов, общественности. Вместе с тем, он стал историческим для всей нашей страны, а мы – непосредственными участниками этих событий. 24 февраля 2022 года Президент Российской Федерации Владимир Владимирович Путин объявил о начале специальной </w:t>
      </w:r>
      <w:r w:rsidR="00071B15">
        <w:rPr>
          <w:color w:val="auto"/>
          <w:sz w:val="28"/>
          <w:szCs w:val="20"/>
          <w:shd w:val="clear" w:color="auto" w:fill="FFFFFF"/>
        </w:rPr>
        <w:t xml:space="preserve">военной </w:t>
      </w:r>
      <w:r w:rsidRPr="000A584F">
        <w:rPr>
          <w:color w:val="auto"/>
          <w:sz w:val="28"/>
          <w:szCs w:val="20"/>
          <w:shd w:val="clear" w:color="auto" w:fill="FFFFFF"/>
        </w:rPr>
        <w:t xml:space="preserve">операции. </w:t>
      </w:r>
    </w:p>
    <w:p w:rsidR="00214B91" w:rsidRDefault="00214B91" w:rsidP="001E6EDC">
      <w:pPr>
        <w:pStyle w:val="Default"/>
        <w:ind w:firstLine="567"/>
        <w:jc w:val="both"/>
        <w:rPr>
          <w:color w:val="auto"/>
          <w:sz w:val="28"/>
          <w:szCs w:val="20"/>
          <w:shd w:val="clear" w:color="auto" w:fill="FFFFFF"/>
        </w:rPr>
      </w:pPr>
      <w:r w:rsidRPr="000A584F">
        <w:rPr>
          <w:color w:val="auto"/>
          <w:sz w:val="28"/>
          <w:szCs w:val="20"/>
          <w:shd w:val="clear" w:color="auto" w:fill="FFFFFF"/>
        </w:rPr>
        <w:t xml:space="preserve">4 новых региона вошли в состав России, они ждали этого события долгих 8 лет. </w:t>
      </w:r>
    </w:p>
    <w:p w:rsidR="00AA5FC9" w:rsidRPr="00071B15" w:rsidRDefault="00214B91" w:rsidP="00071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сентября 2022 года Указом Президента Российской Федерации в стране была объявлена частичная мобилизация. </w:t>
      </w:r>
      <w:r w:rsidRPr="001E6EDC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6F603E" w:rsidRPr="001E6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все муниципалитеты и органы государственной власти Республики Марий Эл в полном объеме приступили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России, и выполнена в полном объеме. </w:t>
      </w:r>
      <w:r w:rsidRPr="001E6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Многие </w:t>
      </w:r>
      <w:r w:rsidR="00146DC3" w:rsidRPr="001E6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жители Солнечного сельского поселения добровольно приняли решение отстаивать интересы страны, приходили в военкомат, не дожидаясь повесток, вызывая гордость и уважение к таким мужским поступкам. Все жители поселения, волонтеры включились в работу по обеспечению наших воинов, оказанию помощи их семьям. Русский народ всегда объединяется в трудные для страны минуты. Благодарю всех жителей, предпринимателей, руководителей организаций, кто помогает фронту, приближая нашу победу. </w:t>
      </w:r>
    </w:p>
    <w:p w:rsidR="00AA5FC9" w:rsidRPr="001E6EDC" w:rsidRDefault="00071B15" w:rsidP="001E6E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 Не</w:t>
      </w:r>
      <w:r w:rsidR="00AA5FC9" w:rsidRPr="001E6EDC">
        <w:rPr>
          <w:color w:val="000000"/>
          <w:sz w:val="28"/>
          <w:szCs w:val="28"/>
        </w:rPr>
        <w:t xml:space="preserve">смотря, на возникающие сложности актуальными остаются традиционные вопросы деятельности </w:t>
      </w:r>
      <w:r w:rsidR="001E6EDC" w:rsidRPr="001E6EDC">
        <w:rPr>
          <w:color w:val="000000"/>
          <w:sz w:val="28"/>
          <w:szCs w:val="28"/>
        </w:rPr>
        <w:t>Солнечной сельской а</w:t>
      </w:r>
      <w:r w:rsidR="00AA5FC9" w:rsidRPr="001E6EDC">
        <w:rPr>
          <w:color w:val="000000"/>
          <w:sz w:val="28"/>
          <w:szCs w:val="28"/>
        </w:rPr>
        <w:t>дминистрации.</w:t>
      </w:r>
    </w:p>
    <w:p w:rsidR="00AA5FC9" w:rsidRPr="001E6EDC" w:rsidRDefault="00AA5FC9" w:rsidP="001E6E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EDC">
        <w:rPr>
          <w:color w:val="000000"/>
          <w:sz w:val="28"/>
          <w:szCs w:val="28"/>
        </w:rPr>
        <w:t>В ежедневном режиме осуществляется мониторинг ситуации, оцениваются происходящие изменения. Незамедлительно принимаются необходимые меры.</w:t>
      </w:r>
    </w:p>
    <w:p w:rsidR="00A00E67" w:rsidRDefault="00A00E67" w:rsidP="005F42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7A4" w:rsidRPr="00E5158E" w:rsidRDefault="006F47A4" w:rsidP="006F47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 и правовая работа.</w:t>
      </w:r>
    </w:p>
    <w:p w:rsidR="00E5158E" w:rsidRPr="00071B15" w:rsidRDefault="00071B15" w:rsidP="00E5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87F3A" w:rsidRPr="00071B15">
        <w:rPr>
          <w:rFonts w:ascii="Times New Roman" w:hAnsi="Times New Roman" w:cs="Times New Roman"/>
          <w:color w:val="000000"/>
          <w:sz w:val="28"/>
          <w:szCs w:val="28"/>
        </w:rPr>
        <w:t>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благодарна всем тем, кто обращается ко мне напрямую, сообщает о неисполненных решениях, подсказывает новые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7F3A" w:rsidRPr="0007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608" w:rsidRPr="00E5158E" w:rsidRDefault="00E77608" w:rsidP="00E5158E">
      <w:pPr>
        <w:pStyle w:val="a7"/>
        <w:spacing w:after="0"/>
        <w:ind w:firstLine="709"/>
        <w:jc w:val="both"/>
        <w:rPr>
          <w:color w:val="000000" w:themeColor="text1"/>
          <w:szCs w:val="28"/>
        </w:rPr>
      </w:pPr>
      <w:r w:rsidRPr="00E5158E">
        <w:rPr>
          <w:color w:val="000000" w:themeColor="text1"/>
          <w:szCs w:val="28"/>
        </w:rPr>
        <w:t xml:space="preserve">Общее количество поступивших </w:t>
      </w:r>
      <w:r w:rsidR="006F47A4" w:rsidRPr="00E5158E">
        <w:rPr>
          <w:color w:val="000000" w:themeColor="text1"/>
          <w:szCs w:val="28"/>
        </w:rPr>
        <w:t xml:space="preserve">письменных </w:t>
      </w:r>
      <w:r w:rsidRPr="00E5158E">
        <w:rPr>
          <w:color w:val="000000" w:themeColor="text1"/>
          <w:szCs w:val="28"/>
        </w:rPr>
        <w:t>обращений в администрацию поселения в 202</w:t>
      </w:r>
      <w:r w:rsidR="00E87F3A">
        <w:rPr>
          <w:color w:val="000000" w:themeColor="text1"/>
          <w:szCs w:val="28"/>
        </w:rPr>
        <w:t>2</w:t>
      </w:r>
      <w:r w:rsidRPr="00E5158E">
        <w:rPr>
          <w:color w:val="000000" w:themeColor="text1"/>
          <w:szCs w:val="28"/>
        </w:rPr>
        <w:t xml:space="preserve"> году – </w:t>
      </w:r>
      <w:r w:rsidR="00071B15">
        <w:rPr>
          <w:color w:val="000000" w:themeColor="text1"/>
          <w:szCs w:val="28"/>
        </w:rPr>
        <w:t xml:space="preserve">138 </w:t>
      </w:r>
      <w:r w:rsidR="006F47A4" w:rsidRPr="00E5158E">
        <w:rPr>
          <w:color w:val="000000" w:themeColor="text1"/>
          <w:szCs w:val="28"/>
        </w:rPr>
        <w:t>обращений</w:t>
      </w:r>
      <w:r w:rsidRPr="00E5158E">
        <w:rPr>
          <w:color w:val="000000" w:themeColor="text1"/>
          <w:szCs w:val="28"/>
        </w:rPr>
        <w:t>.</w:t>
      </w:r>
      <w:r w:rsidR="00071B15">
        <w:rPr>
          <w:color w:val="000000" w:themeColor="text1"/>
          <w:szCs w:val="28"/>
        </w:rPr>
        <w:t xml:space="preserve"> Увеличилось на 283</w:t>
      </w:r>
      <w:r w:rsidR="00E87F3A">
        <w:rPr>
          <w:color w:val="000000" w:themeColor="text1"/>
          <w:szCs w:val="28"/>
        </w:rPr>
        <w:t xml:space="preserve">%, </w:t>
      </w:r>
      <w:r w:rsidR="00E87F3A">
        <w:rPr>
          <w:color w:val="000000" w:themeColor="text1"/>
          <w:szCs w:val="28"/>
        </w:rPr>
        <w:lastRenderedPageBreak/>
        <w:t>48-АППГ</w:t>
      </w:r>
      <w:r w:rsidR="006F47A4" w:rsidRPr="00E5158E">
        <w:rPr>
          <w:rFonts w:eastAsia="Times New Roman"/>
          <w:color w:val="000000" w:themeColor="text1"/>
          <w:lang w:eastAsia="ru-RU"/>
        </w:rPr>
        <w:t xml:space="preserve"> </w:t>
      </w:r>
      <w:r w:rsidR="00E5158E">
        <w:rPr>
          <w:rFonts w:eastAsia="Times New Roman"/>
          <w:color w:val="000000" w:themeColor="text1"/>
          <w:lang w:eastAsia="ru-RU"/>
        </w:rPr>
        <w:t>(заключение социального найма, регистрация в</w:t>
      </w:r>
      <w:r w:rsidR="00071B15">
        <w:rPr>
          <w:rFonts w:eastAsia="Times New Roman"/>
          <w:color w:val="000000" w:themeColor="text1"/>
          <w:lang w:eastAsia="ru-RU"/>
        </w:rPr>
        <w:t xml:space="preserve"> муниципальных квартирах, выдача</w:t>
      </w:r>
      <w:r w:rsidR="00E5158E">
        <w:rPr>
          <w:rFonts w:eastAsia="Times New Roman"/>
          <w:color w:val="000000" w:themeColor="text1"/>
          <w:lang w:eastAsia="ru-RU"/>
        </w:rPr>
        <w:t xml:space="preserve"> разрешени</w:t>
      </w:r>
      <w:r w:rsidR="00071B15">
        <w:rPr>
          <w:rFonts w:eastAsia="Times New Roman"/>
          <w:color w:val="000000" w:themeColor="text1"/>
          <w:lang w:eastAsia="ru-RU"/>
        </w:rPr>
        <w:t>я на установку балконов и выдача</w:t>
      </w:r>
      <w:r w:rsidR="00E5158E">
        <w:rPr>
          <w:rFonts w:eastAsia="Times New Roman"/>
          <w:color w:val="000000" w:themeColor="text1"/>
          <w:lang w:eastAsia="ru-RU"/>
        </w:rPr>
        <w:t xml:space="preserve"> различных справок)</w:t>
      </w:r>
      <w:r w:rsidR="00071B15">
        <w:rPr>
          <w:rFonts w:eastAsia="Times New Roman"/>
          <w:color w:val="000000" w:themeColor="text1"/>
          <w:lang w:eastAsia="ru-RU"/>
        </w:rPr>
        <w:t>.</w:t>
      </w:r>
      <w:r w:rsidR="00E5158E">
        <w:rPr>
          <w:rFonts w:eastAsia="Times New Roman"/>
          <w:color w:val="000000" w:themeColor="text1"/>
          <w:lang w:eastAsia="ru-RU"/>
        </w:rPr>
        <w:t xml:space="preserve"> </w:t>
      </w:r>
      <w:r w:rsidR="006F47A4" w:rsidRPr="00E5158E">
        <w:rPr>
          <w:rFonts w:eastAsia="Times New Roman"/>
          <w:color w:val="000000" w:themeColor="text1"/>
          <w:lang w:eastAsia="ru-RU"/>
        </w:rPr>
        <w:t>Все вопросы были своевременно рассмотрены и даны соответствующие разъяснения и ответы</w:t>
      </w:r>
      <w:r w:rsidR="00E5158E">
        <w:rPr>
          <w:rFonts w:eastAsia="Times New Roman"/>
          <w:color w:val="000000" w:themeColor="text1"/>
          <w:lang w:eastAsia="ru-RU"/>
        </w:rPr>
        <w:t>.</w:t>
      </w:r>
    </w:p>
    <w:p w:rsidR="00E5158E" w:rsidRDefault="006F47A4" w:rsidP="00E51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19 сходов </w:t>
      </w:r>
      <w:r w:rsidR="0007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Солнечного сельского поселения</w:t>
      </w:r>
      <w:r w:rsidRPr="00E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рассматривались вопросы: </w:t>
      </w:r>
      <w:r w:rsidR="0007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E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противопожарн</w:t>
      </w:r>
      <w:r w:rsidR="0007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безопасности, благоустройству</w:t>
      </w:r>
      <w:r w:rsidRPr="00E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санитарной очистке территории, жили</w:t>
      </w:r>
      <w:r w:rsidR="0007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щно-коммунальным услугам, вывоз</w:t>
      </w:r>
      <w:r w:rsidRPr="00E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твердых коммунальных отходов, участия в программе по подд</w:t>
      </w:r>
      <w:r w:rsidR="0007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ержке местных инициатив, участие</w:t>
      </w:r>
      <w:r w:rsidRPr="00E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программе «Формирование комфортной гор</w:t>
      </w:r>
      <w:r w:rsidR="00071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одской среды на 2018-2024 годы, профилактика ГЛПС, безопасность на водных объектах.</w:t>
      </w:r>
    </w:p>
    <w:p w:rsidR="00E5158E" w:rsidRPr="00E5158E" w:rsidRDefault="00E5158E" w:rsidP="00E51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и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постановления сельской администрации,</w:t>
      </w:r>
      <w:r w:rsidRPr="00E5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143-АППГ. </w:t>
      </w:r>
      <w:r w:rsidRPr="00E5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проводится работа по размещению всех нормативно</w:t>
      </w:r>
      <w:r w:rsidR="0045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на сайте администрации сельского поселения. </w:t>
      </w:r>
    </w:p>
    <w:p w:rsidR="00420702" w:rsidRDefault="00420702" w:rsidP="00452C68">
      <w:pPr>
        <w:pStyle w:val="a7"/>
        <w:jc w:val="both"/>
        <w:rPr>
          <w:rFonts w:cs="Tahoma"/>
          <w:szCs w:val="28"/>
        </w:rPr>
      </w:pPr>
    </w:p>
    <w:p w:rsidR="00E77608" w:rsidRDefault="00487A11" w:rsidP="00487A11">
      <w:pPr>
        <w:pStyle w:val="a7"/>
        <w:ind w:firstLine="709"/>
        <w:rPr>
          <w:rFonts w:eastAsia="Times New Roman"/>
          <w:szCs w:val="28"/>
        </w:rPr>
      </w:pPr>
      <w:r>
        <w:rPr>
          <w:b/>
          <w:bCs/>
          <w:szCs w:val="28"/>
        </w:rPr>
        <w:t xml:space="preserve">                        </w:t>
      </w:r>
      <w:r w:rsidR="00E77608">
        <w:rPr>
          <w:b/>
          <w:bCs/>
          <w:szCs w:val="28"/>
        </w:rPr>
        <w:t>Муниципальные услуги</w:t>
      </w:r>
    </w:p>
    <w:p w:rsidR="00E77608" w:rsidRDefault="00E77608" w:rsidP="00E77608">
      <w:pPr>
        <w:pStyle w:val="a7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</w:t>
      </w:r>
      <w:r w:rsidR="00452C68">
        <w:rPr>
          <w:szCs w:val="28"/>
        </w:rPr>
        <w:t xml:space="preserve">Солнечного </w:t>
      </w:r>
      <w:r>
        <w:rPr>
          <w:szCs w:val="28"/>
        </w:rPr>
        <w:t>сельского поселения проводится работа по предоставлению муниципальных услуг, обеспечение возможности их получения жителям</w:t>
      </w:r>
      <w:r w:rsidR="00452C68">
        <w:rPr>
          <w:szCs w:val="28"/>
        </w:rPr>
        <w:t>и</w:t>
      </w:r>
      <w:r>
        <w:rPr>
          <w:szCs w:val="28"/>
        </w:rPr>
        <w:t xml:space="preserve"> поселения. </w:t>
      </w:r>
    </w:p>
    <w:p w:rsidR="00E77608" w:rsidRDefault="00E77608" w:rsidP="00E77608">
      <w:pPr>
        <w:pStyle w:val="a7"/>
        <w:jc w:val="both"/>
        <w:rPr>
          <w:szCs w:val="28"/>
        </w:rPr>
      </w:pPr>
      <w:r>
        <w:rPr>
          <w:szCs w:val="28"/>
        </w:rPr>
        <w:tab/>
        <w:t>В 202</w:t>
      </w:r>
      <w:r w:rsidR="00555924">
        <w:rPr>
          <w:szCs w:val="28"/>
        </w:rPr>
        <w:t>2</w:t>
      </w:r>
      <w:r>
        <w:rPr>
          <w:szCs w:val="28"/>
        </w:rPr>
        <w:t xml:space="preserve"> году предоставлены следующие муниципальные услуги:</w:t>
      </w:r>
    </w:p>
    <w:p w:rsidR="00E77608" w:rsidRDefault="00E77608" w:rsidP="00E77608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выдача </w:t>
      </w:r>
      <w:r w:rsidR="00555924">
        <w:rPr>
          <w:szCs w:val="28"/>
        </w:rPr>
        <w:t>справок</w:t>
      </w:r>
      <w:r>
        <w:rPr>
          <w:szCs w:val="28"/>
        </w:rPr>
        <w:t xml:space="preserve">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 наличии</w:t>
      </w:r>
      <w:r w:rsidR="00555924">
        <w:rPr>
          <w:szCs w:val="28"/>
        </w:rPr>
        <w:t xml:space="preserve"> или </w:t>
      </w:r>
      <w:proofErr w:type="gramStart"/>
      <w:r w:rsidR="00555924">
        <w:rPr>
          <w:szCs w:val="28"/>
        </w:rPr>
        <w:t>отсутс</w:t>
      </w:r>
      <w:r w:rsidR="00452C68">
        <w:rPr>
          <w:szCs w:val="28"/>
        </w:rPr>
        <w:t>твии</w:t>
      </w:r>
      <w:r w:rsidR="00555924">
        <w:rPr>
          <w:szCs w:val="28"/>
        </w:rPr>
        <w:t xml:space="preserve">  у</w:t>
      </w:r>
      <w:proofErr w:type="gramEnd"/>
      <w:r w:rsidR="00555924">
        <w:rPr>
          <w:szCs w:val="28"/>
        </w:rPr>
        <w:t xml:space="preserve"> гражданина  </w:t>
      </w:r>
      <w:r>
        <w:rPr>
          <w:szCs w:val="28"/>
        </w:rPr>
        <w:t>земельного участка (для оформления субсидий) — 363 шт.</w:t>
      </w:r>
      <w:r w:rsidR="006C2477">
        <w:rPr>
          <w:szCs w:val="28"/>
        </w:rPr>
        <w:t xml:space="preserve"> АППГ 2021 </w:t>
      </w:r>
      <w:r w:rsidR="00015E0F">
        <w:rPr>
          <w:szCs w:val="28"/>
        </w:rPr>
        <w:t>–</w:t>
      </w:r>
      <w:r w:rsidR="006C2477">
        <w:rPr>
          <w:szCs w:val="28"/>
        </w:rPr>
        <w:t xml:space="preserve"> </w:t>
      </w:r>
      <w:r w:rsidR="00015E0F">
        <w:rPr>
          <w:szCs w:val="28"/>
        </w:rPr>
        <w:t>377.</w:t>
      </w:r>
    </w:p>
    <w:p w:rsidR="00555924" w:rsidRDefault="00555924" w:rsidP="00E77608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выдача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 наличии у гражданина       земельного участка (для оформления </w:t>
      </w:r>
      <w:r w:rsidR="00452C68">
        <w:rPr>
          <w:szCs w:val="28"/>
        </w:rPr>
        <w:t>в соб</w:t>
      </w:r>
      <w:r w:rsidR="006C2477">
        <w:rPr>
          <w:szCs w:val="28"/>
        </w:rPr>
        <w:t>ст</w:t>
      </w:r>
      <w:r w:rsidR="00452C68">
        <w:rPr>
          <w:szCs w:val="28"/>
        </w:rPr>
        <w:t>в</w:t>
      </w:r>
      <w:r w:rsidR="006C2477">
        <w:rPr>
          <w:szCs w:val="28"/>
        </w:rPr>
        <w:t>енность</w:t>
      </w:r>
      <w:r>
        <w:rPr>
          <w:szCs w:val="28"/>
        </w:rPr>
        <w:t>)</w:t>
      </w:r>
      <w:r w:rsidR="00452C68">
        <w:rPr>
          <w:szCs w:val="28"/>
        </w:rPr>
        <w:t xml:space="preserve"> </w:t>
      </w:r>
      <w:r w:rsidR="006C2477">
        <w:rPr>
          <w:szCs w:val="28"/>
        </w:rPr>
        <w:t>- 7, АППГ 2021- 4.</w:t>
      </w:r>
    </w:p>
    <w:p w:rsidR="00E77608" w:rsidRDefault="00487A11" w:rsidP="00487A11">
      <w:pPr>
        <w:pStyle w:val="a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      </w:t>
      </w:r>
      <w:r w:rsidR="00E77608">
        <w:rPr>
          <w:szCs w:val="28"/>
        </w:rPr>
        <w:t>- Присвоено адресов объектам недвижимости —</w:t>
      </w:r>
      <w:r w:rsidR="00E77608">
        <w:rPr>
          <w:szCs w:val="28"/>
          <w:shd w:val="clear" w:color="auto" w:fill="FFFFFF"/>
        </w:rPr>
        <w:t xml:space="preserve"> </w:t>
      </w:r>
      <w:r w:rsidR="00015E0F">
        <w:rPr>
          <w:szCs w:val="28"/>
          <w:shd w:val="clear" w:color="auto" w:fill="FFFFFF"/>
        </w:rPr>
        <w:t>8</w:t>
      </w:r>
      <w:r w:rsidR="00E77608">
        <w:rPr>
          <w:szCs w:val="28"/>
          <w:shd w:val="clear" w:color="auto" w:fill="FFFFFF"/>
        </w:rPr>
        <w:t xml:space="preserve"> объектам;</w:t>
      </w:r>
      <w:r w:rsidR="006C2477">
        <w:rPr>
          <w:szCs w:val="28"/>
          <w:shd w:val="clear" w:color="auto" w:fill="FFFFFF"/>
        </w:rPr>
        <w:t xml:space="preserve"> АППГ 2021- </w:t>
      </w:r>
      <w:r w:rsidR="00015E0F">
        <w:rPr>
          <w:szCs w:val="28"/>
          <w:shd w:val="clear" w:color="auto" w:fill="FFFFFF"/>
        </w:rPr>
        <w:t>3.</w:t>
      </w:r>
    </w:p>
    <w:p w:rsidR="00E77608" w:rsidRDefault="00E77608" w:rsidP="00E77608">
      <w:pPr>
        <w:pStyle w:val="a7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Признание </w:t>
      </w:r>
      <w:r w:rsidR="00555924">
        <w:rPr>
          <w:szCs w:val="28"/>
          <w:shd w:val="clear" w:color="auto" w:fill="FFFFFF"/>
        </w:rPr>
        <w:t>садового дома жи</w:t>
      </w:r>
      <w:r>
        <w:rPr>
          <w:szCs w:val="28"/>
          <w:shd w:val="clear" w:color="auto" w:fill="FFFFFF"/>
        </w:rPr>
        <w:t xml:space="preserve">лым – 2. Через </w:t>
      </w:r>
      <w:r w:rsidR="00452C68">
        <w:rPr>
          <w:rFonts w:cs="Tahoma"/>
          <w:szCs w:val="28"/>
        </w:rPr>
        <w:t>Автономное учреждение</w:t>
      </w:r>
      <w:r>
        <w:rPr>
          <w:rFonts w:cs="Tahoma"/>
          <w:szCs w:val="28"/>
        </w:rPr>
        <w:t xml:space="preserve"> «Дирек</w:t>
      </w:r>
      <w:r w:rsidR="00071B15">
        <w:rPr>
          <w:rFonts w:cs="Tahoma"/>
          <w:szCs w:val="28"/>
        </w:rPr>
        <w:t xml:space="preserve">ция </w:t>
      </w:r>
      <w:r>
        <w:rPr>
          <w:rFonts w:cs="Tahoma"/>
          <w:szCs w:val="28"/>
        </w:rPr>
        <w:t>многофункциональных центров предоставления государственных и муниципальных услуг в Республике Марий Эл»</w:t>
      </w:r>
      <w:r w:rsidR="00015E0F">
        <w:rPr>
          <w:rFonts w:cs="Tahoma"/>
          <w:szCs w:val="28"/>
        </w:rPr>
        <w:t xml:space="preserve"> оформлено 3</w:t>
      </w:r>
      <w:r>
        <w:rPr>
          <w:rFonts w:cs="Tahoma"/>
          <w:szCs w:val="28"/>
        </w:rPr>
        <w:t>.</w:t>
      </w:r>
      <w:r w:rsidR="00015E0F">
        <w:rPr>
          <w:rFonts w:cs="Tahoma"/>
          <w:szCs w:val="28"/>
        </w:rPr>
        <w:t xml:space="preserve">  АППГ 2021- 1. </w:t>
      </w:r>
      <w:r>
        <w:rPr>
          <w:rFonts w:cs="Tahoma"/>
          <w:szCs w:val="28"/>
        </w:rPr>
        <w:t xml:space="preserve"> На территории поселения всего 6.  </w:t>
      </w:r>
    </w:p>
    <w:p w:rsidR="00452C68" w:rsidRPr="00487A11" w:rsidRDefault="00E77608" w:rsidP="00487A1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Рассмотрены заявления и поставлены на учет в качестве нуждающихся в жилом помещении — </w:t>
      </w:r>
      <w:r w:rsidR="00071B15">
        <w:rPr>
          <w:szCs w:val="28"/>
        </w:rPr>
        <w:t xml:space="preserve">21 </w:t>
      </w:r>
      <w:proofErr w:type="gramStart"/>
      <w:r w:rsidR="00071B15">
        <w:rPr>
          <w:szCs w:val="28"/>
        </w:rPr>
        <w:t>семья</w:t>
      </w:r>
      <w:r w:rsidR="00487A11">
        <w:rPr>
          <w:szCs w:val="28"/>
        </w:rPr>
        <w:t xml:space="preserve"> 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признаны малоимущими  - </w:t>
      </w:r>
      <w:r w:rsidR="00071B15">
        <w:rPr>
          <w:szCs w:val="28"/>
        </w:rPr>
        <w:t>21 семья</w:t>
      </w:r>
      <w:r>
        <w:rPr>
          <w:szCs w:val="28"/>
        </w:rPr>
        <w:t>.</w:t>
      </w:r>
    </w:p>
    <w:p w:rsidR="00452C68" w:rsidRDefault="00452C68" w:rsidP="00E77608">
      <w:pPr>
        <w:jc w:val="center"/>
        <w:rPr>
          <w:rFonts w:cs="Tahoma"/>
          <w:b/>
          <w:bCs/>
          <w:sz w:val="28"/>
          <w:szCs w:val="28"/>
        </w:rPr>
      </w:pPr>
    </w:p>
    <w:p w:rsidR="00E77608" w:rsidRDefault="00E77608" w:rsidP="00E77608">
      <w:pPr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Земельные отношения</w:t>
      </w:r>
    </w:p>
    <w:p w:rsidR="00E77608" w:rsidRDefault="00E77608" w:rsidP="00E77608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Pr="00452C68">
        <w:rPr>
          <w:rFonts w:ascii="Times New Roman" w:hAnsi="Times New Roman" w:cs="Times New Roman"/>
          <w:sz w:val="28"/>
          <w:szCs w:val="28"/>
        </w:rPr>
        <w:t xml:space="preserve">В настоящее время заключено </w:t>
      </w:r>
      <w:r w:rsidR="00A02896">
        <w:rPr>
          <w:rFonts w:ascii="Times New Roman" w:hAnsi="Times New Roman" w:cs="Times New Roman"/>
          <w:sz w:val="28"/>
          <w:szCs w:val="28"/>
        </w:rPr>
        <w:t>2 договора</w:t>
      </w:r>
      <w:r w:rsidRPr="00452C68">
        <w:rPr>
          <w:rFonts w:ascii="Times New Roman" w:hAnsi="Times New Roman" w:cs="Times New Roman"/>
          <w:sz w:val="28"/>
          <w:szCs w:val="28"/>
        </w:rPr>
        <w:t xml:space="preserve"> аренды с физическими лицами</w:t>
      </w:r>
      <w:r w:rsidR="00487A11">
        <w:rPr>
          <w:rFonts w:ascii="Times New Roman" w:hAnsi="Times New Roman" w:cs="Times New Roman"/>
          <w:sz w:val="28"/>
          <w:szCs w:val="28"/>
        </w:rPr>
        <w:t xml:space="preserve"> через аукцион (0</w:t>
      </w:r>
      <w:r w:rsidR="00A02896">
        <w:rPr>
          <w:rFonts w:ascii="Times New Roman" w:hAnsi="Times New Roman" w:cs="Times New Roman"/>
          <w:sz w:val="28"/>
          <w:szCs w:val="28"/>
        </w:rPr>
        <w:t>-АППГ)</w:t>
      </w:r>
      <w:r w:rsidRPr="00452C68">
        <w:rPr>
          <w:rFonts w:ascii="Times New Roman" w:hAnsi="Times New Roman" w:cs="Times New Roman"/>
          <w:sz w:val="28"/>
          <w:szCs w:val="28"/>
        </w:rPr>
        <w:t xml:space="preserve"> и </w:t>
      </w:r>
      <w:r w:rsidR="00487A11">
        <w:rPr>
          <w:rFonts w:ascii="Times New Roman" w:hAnsi="Times New Roman" w:cs="Times New Roman"/>
          <w:sz w:val="28"/>
          <w:szCs w:val="28"/>
        </w:rPr>
        <w:t>1 договор</w:t>
      </w:r>
      <w:r w:rsidRPr="00487A11">
        <w:rPr>
          <w:rFonts w:ascii="Times New Roman" w:hAnsi="Times New Roman" w:cs="Times New Roman"/>
          <w:sz w:val="28"/>
          <w:szCs w:val="28"/>
        </w:rPr>
        <w:t xml:space="preserve"> с юридическими лицами</w:t>
      </w:r>
      <w:r w:rsidR="00487A11">
        <w:rPr>
          <w:rFonts w:ascii="Times New Roman" w:hAnsi="Times New Roman" w:cs="Times New Roman"/>
          <w:sz w:val="28"/>
          <w:szCs w:val="28"/>
        </w:rPr>
        <w:t xml:space="preserve"> на сумму 287 рублей.</w:t>
      </w:r>
      <w:r w:rsidR="00A02896" w:rsidRPr="00487A11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487A11">
        <w:rPr>
          <w:rFonts w:ascii="Times New Roman" w:hAnsi="Times New Roman" w:cs="Times New Roman"/>
          <w:sz w:val="28"/>
          <w:szCs w:val="28"/>
        </w:rPr>
        <w:t xml:space="preserve">с физическими лицами </w:t>
      </w:r>
      <w:r w:rsidR="00A02896" w:rsidRPr="00487A11">
        <w:rPr>
          <w:rFonts w:ascii="Times New Roman" w:hAnsi="Times New Roman" w:cs="Times New Roman"/>
          <w:sz w:val="28"/>
          <w:szCs w:val="28"/>
        </w:rPr>
        <w:t>договоры по купле-продаже земельных участков</w:t>
      </w:r>
      <w:r w:rsidR="00487A11">
        <w:rPr>
          <w:rFonts w:ascii="Times New Roman" w:hAnsi="Times New Roman" w:cs="Times New Roman"/>
          <w:sz w:val="28"/>
          <w:szCs w:val="28"/>
        </w:rPr>
        <w:t xml:space="preserve"> </w:t>
      </w:r>
      <w:r w:rsidR="00A02896" w:rsidRPr="00487A11">
        <w:rPr>
          <w:rFonts w:ascii="Times New Roman" w:hAnsi="Times New Roman" w:cs="Times New Roman"/>
          <w:sz w:val="28"/>
          <w:szCs w:val="28"/>
        </w:rPr>
        <w:t xml:space="preserve">- 10 договоров на сумму </w:t>
      </w:r>
      <w:r w:rsidR="00487A11" w:rsidRPr="00487A11">
        <w:rPr>
          <w:rFonts w:ascii="Times New Roman" w:hAnsi="Times New Roman" w:cs="Times New Roman"/>
          <w:sz w:val="28"/>
          <w:szCs w:val="28"/>
        </w:rPr>
        <w:t>75650 рублей</w:t>
      </w:r>
      <w:r w:rsidR="00487A11">
        <w:rPr>
          <w:rFonts w:ascii="Times New Roman" w:hAnsi="Times New Roman" w:cs="Times New Roman"/>
          <w:sz w:val="28"/>
          <w:szCs w:val="28"/>
        </w:rPr>
        <w:t xml:space="preserve"> </w:t>
      </w:r>
      <w:r w:rsidR="00A02896" w:rsidRPr="00487A11">
        <w:rPr>
          <w:rFonts w:ascii="Times New Roman" w:hAnsi="Times New Roman" w:cs="Times New Roman"/>
          <w:sz w:val="28"/>
          <w:szCs w:val="28"/>
        </w:rPr>
        <w:t>(</w:t>
      </w:r>
      <w:r w:rsidR="00487A11" w:rsidRPr="00487A1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02896" w:rsidRPr="00487A11">
        <w:rPr>
          <w:rFonts w:ascii="Times New Roman" w:hAnsi="Times New Roman" w:cs="Times New Roman"/>
          <w:sz w:val="28"/>
          <w:szCs w:val="28"/>
        </w:rPr>
        <w:t xml:space="preserve">7-АППГ на сумму </w:t>
      </w:r>
      <w:r w:rsidR="00487A11" w:rsidRPr="00487A11">
        <w:rPr>
          <w:rFonts w:ascii="Times New Roman" w:hAnsi="Times New Roman" w:cs="Times New Roman"/>
          <w:sz w:val="28"/>
          <w:szCs w:val="28"/>
        </w:rPr>
        <w:t>11311 рублей</w:t>
      </w:r>
      <w:r w:rsidR="00487A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7608" w:rsidRPr="00420702" w:rsidRDefault="00E77608" w:rsidP="0042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ab/>
      </w:r>
      <w:r w:rsidRPr="00420702">
        <w:rPr>
          <w:rFonts w:ascii="Times New Roman" w:hAnsi="Times New Roman" w:cs="Times New Roman"/>
          <w:sz w:val="28"/>
          <w:szCs w:val="28"/>
        </w:rPr>
        <w:t>Специалистами администрации оказывается помощь гражданам в подготовке документов для принятия наследства, оформления земельного участка в аренду, в собственность или отказ от земельного участка.</w:t>
      </w:r>
    </w:p>
    <w:p w:rsidR="00E77608" w:rsidRPr="00420702" w:rsidRDefault="00452C68" w:rsidP="00420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</w:t>
      </w:r>
      <w:r w:rsidR="00E77608" w:rsidRPr="00420702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пожизненно-наследуемом владении на земельный участок</w:t>
      </w:r>
      <w:r w:rsidR="00E77608" w:rsidRPr="00420702">
        <w:rPr>
          <w:rFonts w:ascii="Times New Roman" w:hAnsi="Times New Roman" w:cs="Times New Roman"/>
          <w:sz w:val="28"/>
          <w:szCs w:val="28"/>
        </w:rPr>
        <w:t xml:space="preserve"> является временным документом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608" w:rsidRPr="00420702">
        <w:rPr>
          <w:rFonts w:ascii="Times New Roman" w:hAnsi="Times New Roman" w:cs="Times New Roman"/>
          <w:sz w:val="28"/>
          <w:szCs w:val="28"/>
        </w:rPr>
        <w:t xml:space="preserve"> в текущем году Министерством государственного имущества поставлена задача по переоформлению земельных участков и объектов недвижимости, находящихся в пожизненно-наследуемом владении в собственность граждан. Поэтому обращаемся ко всем гражданам, кто на данный момент этого не сделал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7608" w:rsidRPr="00420702">
        <w:rPr>
          <w:rFonts w:ascii="Times New Roman" w:hAnsi="Times New Roman" w:cs="Times New Roman"/>
          <w:sz w:val="28"/>
          <w:szCs w:val="28"/>
        </w:rPr>
        <w:t xml:space="preserve">подойти в администрацию поселения или в </w:t>
      </w:r>
      <w:r w:rsidR="00555924" w:rsidRPr="00420702">
        <w:rPr>
          <w:rFonts w:ascii="Times New Roman" w:hAnsi="Times New Roman" w:cs="Times New Roman"/>
          <w:sz w:val="28"/>
          <w:szCs w:val="28"/>
        </w:rPr>
        <w:t>Солнечное</w:t>
      </w:r>
      <w:r w:rsidR="00E77608" w:rsidRPr="00420702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МФЦ для принятия их в собственность. </w:t>
      </w:r>
    </w:p>
    <w:p w:rsidR="001E6EDC" w:rsidRDefault="001E6EDC" w:rsidP="00AA5FC9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</w:p>
    <w:p w:rsidR="001E6EDC" w:rsidRPr="00420702" w:rsidRDefault="001E6EDC" w:rsidP="00420702">
      <w:pPr>
        <w:shd w:val="clear" w:color="auto" w:fill="FFFFFF"/>
        <w:spacing w:before="90" w:after="2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070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Бюджет</w:t>
      </w:r>
    </w:p>
    <w:p w:rsidR="00555924" w:rsidRPr="00420702" w:rsidRDefault="00452C68" w:rsidP="00420702">
      <w:pPr>
        <w:pStyle w:val="a3"/>
        <w:spacing w:before="0" w:beforeAutospacing="0" w:after="0" w:afterAutospacing="0"/>
        <w:ind w:firstLine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E6EDC" w:rsidRPr="00420702">
        <w:rPr>
          <w:color w:val="000000" w:themeColor="text1"/>
          <w:sz w:val="28"/>
          <w:szCs w:val="28"/>
        </w:rPr>
        <w:t>Основа стабильной работы учреждений и организаций — это бюджет. И его постоянный рост является залогом развития всех отраслей экономики района. </w:t>
      </w:r>
    </w:p>
    <w:p w:rsidR="00F02D95" w:rsidRPr="00F02D95" w:rsidRDefault="00452C68" w:rsidP="00F02D95">
      <w:pPr>
        <w:pStyle w:val="a3"/>
        <w:spacing w:before="0" w:beforeAutospacing="0" w:after="0" w:afterAutospacing="0"/>
        <w:ind w:firstLine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55924" w:rsidRPr="00420702">
        <w:rPr>
          <w:color w:val="000000"/>
          <w:sz w:val="28"/>
          <w:szCs w:val="28"/>
        </w:rPr>
        <w:t>Финансирование масштабных проектов требует особого внимания к сбалансированности доходной и расходной части бю</w:t>
      </w:r>
      <w:r w:rsidR="00F02D95">
        <w:rPr>
          <w:color w:val="000000"/>
          <w:sz w:val="28"/>
          <w:szCs w:val="28"/>
        </w:rPr>
        <w:t>джета.</w:t>
      </w:r>
    </w:p>
    <w:p w:rsidR="00452C68" w:rsidRDefault="00F02D95" w:rsidP="0045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бщая сумма доходов, </w:t>
      </w:r>
      <w:r w:rsidRPr="009E648F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в бюджет Солнечного сельского поселения составила </w:t>
      </w:r>
      <w:r w:rsidR="0074120B" w:rsidRPr="009E648F">
        <w:rPr>
          <w:rFonts w:ascii="Times New Roman" w:hAnsi="Times New Roman" w:cs="Times New Roman"/>
          <w:color w:val="000000"/>
          <w:sz w:val="28"/>
          <w:szCs w:val="28"/>
        </w:rPr>
        <w:t>4604,3</w:t>
      </w:r>
      <w:r w:rsidRPr="009E648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52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48F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9E648F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A00E67" w:rsidRPr="009E648F">
        <w:rPr>
          <w:rFonts w:ascii="Times New Roman" w:hAnsi="Times New Roman" w:cs="Times New Roman"/>
          <w:sz w:val="28"/>
          <w:szCs w:val="28"/>
        </w:rPr>
        <w:t>2</w:t>
      </w:r>
      <w:r w:rsidRPr="009E648F">
        <w:rPr>
          <w:rFonts w:ascii="Times New Roman" w:hAnsi="Times New Roman" w:cs="Times New Roman"/>
          <w:sz w:val="28"/>
          <w:szCs w:val="28"/>
        </w:rPr>
        <w:t xml:space="preserve"> году зачислены в сумме </w:t>
      </w:r>
      <w:r w:rsidR="00A00E67" w:rsidRPr="009E648F">
        <w:rPr>
          <w:rFonts w:ascii="Times New Roman" w:hAnsi="Times New Roman" w:cs="Times New Roman"/>
          <w:sz w:val="28"/>
          <w:szCs w:val="28"/>
        </w:rPr>
        <w:t>3276,3</w:t>
      </w:r>
      <w:r w:rsidRPr="009E648F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A00E67" w:rsidRPr="009E648F">
        <w:rPr>
          <w:rFonts w:ascii="Times New Roman" w:hAnsi="Times New Roman" w:cs="Times New Roman"/>
          <w:sz w:val="28"/>
          <w:szCs w:val="28"/>
        </w:rPr>
        <w:t>95,7</w:t>
      </w:r>
      <w:r w:rsidRPr="009E648F">
        <w:rPr>
          <w:rFonts w:ascii="Times New Roman" w:hAnsi="Times New Roman" w:cs="Times New Roman"/>
          <w:sz w:val="28"/>
          <w:szCs w:val="28"/>
        </w:rPr>
        <w:t xml:space="preserve"> % к плану </w:t>
      </w:r>
      <w:r w:rsidR="00CE2B76">
        <w:rPr>
          <w:rFonts w:ascii="Times New Roman" w:hAnsi="Times New Roman" w:cs="Times New Roman"/>
          <w:sz w:val="28"/>
          <w:szCs w:val="28"/>
        </w:rPr>
        <w:t>года, из них 4417,3 тыс. рублей.</w:t>
      </w:r>
    </w:p>
    <w:p w:rsidR="00F02D95" w:rsidRPr="009E648F" w:rsidRDefault="00452C68" w:rsidP="00452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D95" w:rsidRPr="009E648F">
        <w:rPr>
          <w:rFonts w:ascii="Times New Roman" w:hAnsi="Times New Roman" w:cs="Times New Roman"/>
          <w:sz w:val="28"/>
          <w:szCs w:val="28"/>
        </w:rPr>
        <w:t>Налоговые и неналоговые доходы в 202</w:t>
      </w:r>
      <w:r w:rsidR="004F162F" w:rsidRPr="009E648F">
        <w:rPr>
          <w:rFonts w:ascii="Times New Roman" w:hAnsi="Times New Roman" w:cs="Times New Roman"/>
          <w:sz w:val="28"/>
          <w:szCs w:val="28"/>
        </w:rPr>
        <w:t>2</w:t>
      </w:r>
      <w:r w:rsidR="00F02D95" w:rsidRPr="009E648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F162F" w:rsidRPr="009E648F">
        <w:rPr>
          <w:rFonts w:ascii="Times New Roman" w:hAnsi="Times New Roman" w:cs="Times New Roman"/>
          <w:sz w:val="28"/>
          <w:szCs w:val="28"/>
        </w:rPr>
        <w:t>1327,9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02D95" w:rsidRPr="009E648F">
        <w:rPr>
          <w:rFonts w:ascii="Times New Roman" w:hAnsi="Times New Roman" w:cs="Times New Roman"/>
          <w:sz w:val="28"/>
          <w:szCs w:val="28"/>
        </w:rPr>
        <w:t xml:space="preserve"> </w:t>
      </w:r>
      <w:r w:rsidR="004F162F" w:rsidRPr="009E648F">
        <w:rPr>
          <w:rFonts w:ascii="Times New Roman" w:hAnsi="Times New Roman" w:cs="Times New Roman"/>
          <w:sz w:val="28"/>
          <w:szCs w:val="28"/>
        </w:rPr>
        <w:t>110,2</w:t>
      </w:r>
      <w:r w:rsidR="00F02D95" w:rsidRPr="009E648F">
        <w:rPr>
          <w:rFonts w:ascii="Times New Roman" w:hAnsi="Times New Roman" w:cs="Times New Roman"/>
          <w:sz w:val="28"/>
          <w:szCs w:val="28"/>
        </w:rPr>
        <w:t xml:space="preserve"> % к уточненному плану.</w:t>
      </w:r>
    </w:p>
    <w:p w:rsidR="00F02D95" w:rsidRPr="009E648F" w:rsidRDefault="00F02D95" w:rsidP="00452C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8F">
        <w:rPr>
          <w:rFonts w:ascii="Times New Roman" w:hAnsi="Times New Roman" w:cs="Times New Roman"/>
          <w:sz w:val="28"/>
          <w:szCs w:val="28"/>
        </w:rPr>
        <w:t xml:space="preserve">          В процессе исполнения бюджета в течение 202</w:t>
      </w:r>
      <w:r w:rsidR="004F162F" w:rsidRPr="009E648F">
        <w:rPr>
          <w:rFonts w:ascii="Times New Roman" w:hAnsi="Times New Roman" w:cs="Times New Roman"/>
          <w:sz w:val="28"/>
          <w:szCs w:val="28"/>
        </w:rPr>
        <w:t>2</w:t>
      </w:r>
      <w:r w:rsidRPr="009E648F">
        <w:rPr>
          <w:rFonts w:ascii="Times New Roman" w:hAnsi="Times New Roman" w:cs="Times New Roman"/>
          <w:sz w:val="28"/>
          <w:szCs w:val="28"/>
        </w:rPr>
        <w:t xml:space="preserve"> года уточнены безвозмездные поступления в бюджет </w:t>
      </w:r>
      <w:r w:rsidR="00452C68">
        <w:rPr>
          <w:rFonts w:ascii="Times New Roman" w:hAnsi="Times New Roman" w:cs="Times New Roman"/>
          <w:sz w:val="28"/>
          <w:szCs w:val="28"/>
        </w:rPr>
        <w:t>Солнечного</w:t>
      </w:r>
      <w:r w:rsidRPr="009E648F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</w:t>
      </w:r>
      <w:r w:rsidR="00452C68">
        <w:rPr>
          <w:rFonts w:ascii="Times New Roman" w:hAnsi="Times New Roman" w:cs="Times New Roman"/>
          <w:sz w:val="28"/>
          <w:szCs w:val="28"/>
        </w:rPr>
        <w:t xml:space="preserve">арий Эл на 3516,9 тыс. рублей </w:t>
      </w:r>
      <w:r w:rsidRPr="009E648F">
        <w:rPr>
          <w:rFonts w:ascii="Times New Roman" w:hAnsi="Times New Roman" w:cs="Times New Roman"/>
          <w:sz w:val="28"/>
          <w:szCs w:val="28"/>
        </w:rPr>
        <w:t xml:space="preserve">за счет безвозмездных поступлений из Республиканского бюджета Республики Марий Эл в сумме </w:t>
      </w:r>
      <w:r w:rsidR="0074120B" w:rsidRPr="009E648F">
        <w:rPr>
          <w:rFonts w:ascii="Times New Roman" w:hAnsi="Times New Roman" w:cs="Times New Roman"/>
          <w:sz w:val="28"/>
          <w:szCs w:val="28"/>
        </w:rPr>
        <w:t>803,7</w:t>
      </w:r>
      <w:r w:rsidRPr="009E648F">
        <w:rPr>
          <w:rFonts w:ascii="Times New Roman" w:hAnsi="Times New Roman" w:cs="Times New Roman"/>
          <w:sz w:val="28"/>
          <w:szCs w:val="28"/>
        </w:rPr>
        <w:t xml:space="preserve"> тыс.</w:t>
      </w:r>
      <w:r w:rsidR="00452C68">
        <w:rPr>
          <w:rFonts w:ascii="Times New Roman" w:hAnsi="Times New Roman" w:cs="Times New Roman"/>
          <w:sz w:val="28"/>
          <w:szCs w:val="28"/>
        </w:rPr>
        <w:t xml:space="preserve"> </w:t>
      </w:r>
      <w:r w:rsidRPr="009E648F">
        <w:rPr>
          <w:rFonts w:ascii="Times New Roman" w:hAnsi="Times New Roman" w:cs="Times New Roman"/>
          <w:sz w:val="28"/>
          <w:szCs w:val="28"/>
        </w:rPr>
        <w:t xml:space="preserve">рублей, иных межбюджетных трансфертов из бюджета Советского муниципального района в сумме </w:t>
      </w:r>
      <w:r w:rsidR="00CE2B76">
        <w:rPr>
          <w:rFonts w:ascii="Times New Roman" w:hAnsi="Times New Roman" w:cs="Times New Roman"/>
          <w:sz w:val="28"/>
          <w:szCs w:val="28"/>
        </w:rPr>
        <w:t>2713,2</w:t>
      </w:r>
      <w:r w:rsidRPr="009E648F">
        <w:rPr>
          <w:rFonts w:ascii="Times New Roman" w:hAnsi="Times New Roman" w:cs="Times New Roman"/>
          <w:sz w:val="28"/>
          <w:szCs w:val="28"/>
        </w:rPr>
        <w:t xml:space="preserve"> тыс.</w:t>
      </w:r>
      <w:r w:rsidR="00452C68">
        <w:rPr>
          <w:rFonts w:ascii="Times New Roman" w:hAnsi="Times New Roman" w:cs="Times New Roman"/>
          <w:sz w:val="28"/>
          <w:szCs w:val="28"/>
        </w:rPr>
        <w:t xml:space="preserve"> </w:t>
      </w:r>
      <w:r w:rsidRPr="009E648F">
        <w:rPr>
          <w:rFonts w:ascii="Times New Roman" w:hAnsi="Times New Roman" w:cs="Times New Roman"/>
          <w:sz w:val="28"/>
          <w:szCs w:val="28"/>
        </w:rPr>
        <w:t>рублей.</w:t>
      </w:r>
    </w:p>
    <w:p w:rsidR="00F02D95" w:rsidRPr="009E648F" w:rsidRDefault="00F02D95" w:rsidP="00F02D9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4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202</w:t>
      </w:r>
      <w:r w:rsidR="004F162F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поступления по видам налогов составили:</w:t>
      </w:r>
    </w:p>
    <w:p w:rsidR="00F02D95" w:rsidRPr="009E648F" w:rsidRDefault="00F02D95" w:rsidP="007412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 доходы физических лиц</w:t>
      </w: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</w:t>
      </w: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A3D8A">
        <w:rPr>
          <w:rFonts w:ascii="Times New Roman" w:hAnsi="Times New Roman" w:cs="Times New Roman"/>
          <w:color w:val="000000"/>
          <w:sz w:val="28"/>
          <w:szCs w:val="28"/>
        </w:rPr>
        <w:t>79%);</w:t>
      </w:r>
    </w:p>
    <w:p w:rsidR="00F02D95" w:rsidRPr="009E648F" w:rsidRDefault="001A3D8A" w:rsidP="00F02D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</w:t>
      </w:r>
      <w:r w:rsidR="00F02D95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имущество физических лиц – 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313,2</w:t>
      </w:r>
      <w:r w:rsidR="00F02D95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2D95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D95" w:rsidRPr="009E648F" w:rsidRDefault="00F02D95" w:rsidP="00F02D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– 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510,8</w:t>
      </w: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4120B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123%</w:t>
      </w:r>
      <w:r w:rsidR="001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924" w:rsidRPr="009E648F" w:rsidRDefault="001A3D8A" w:rsidP="00555924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текущий год</w:t>
      </w:r>
      <w:r w:rsidR="00555924" w:rsidRPr="009E648F">
        <w:rPr>
          <w:color w:val="000000"/>
          <w:sz w:val="28"/>
          <w:szCs w:val="28"/>
        </w:rPr>
        <w:t xml:space="preserve"> в бюджет </w:t>
      </w:r>
      <w:r w:rsidR="00AD3128" w:rsidRPr="009E648F">
        <w:rPr>
          <w:color w:val="000000"/>
          <w:sz w:val="28"/>
          <w:szCs w:val="28"/>
        </w:rPr>
        <w:t>поселения</w:t>
      </w:r>
      <w:r w:rsidR="00555924" w:rsidRPr="009E648F">
        <w:rPr>
          <w:color w:val="000000"/>
          <w:sz w:val="28"/>
          <w:szCs w:val="28"/>
        </w:rPr>
        <w:t xml:space="preserve"> поступило </w:t>
      </w:r>
      <w:r w:rsidR="004F162F" w:rsidRPr="009E648F">
        <w:rPr>
          <w:color w:val="000000"/>
          <w:sz w:val="28"/>
          <w:szCs w:val="28"/>
        </w:rPr>
        <w:t>4604,3</w:t>
      </w:r>
      <w:r>
        <w:rPr>
          <w:color w:val="000000"/>
          <w:sz w:val="28"/>
          <w:szCs w:val="28"/>
        </w:rPr>
        <w:t xml:space="preserve"> тыс.</w:t>
      </w:r>
      <w:r w:rsidR="00555924" w:rsidRPr="009E648F">
        <w:rPr>
          <w:color w:val="000000"/>
          <w:sz w:val="28"/>
          <w:szCs w:val="28"/>
        </w:rPr>
        <w:t xml:space="preserve"> рублей, из них </w:t>
      </w:r>
      <w:r w:rsidR="004F162F" w:rsidRPr="009E648F">
        <w:rPr>
          <w:color w:val="000000"/>
          <w:sz w:val="28"/>
          <w:szCs w:val="28"/>
        </w:rPr>
        <w:t>1327,9</w:t>
      </w:r>
      <w:r w:rsidR="00555924" w:rsidRPr="009E648F">
        <w:rPr>
          <w:color w:val="000000"/>
          <w:sz w:val="28"/>
          <w:szCs w:val="28"/>
        </w:rPr>
        <w:t xml:space="preserve"> </w:t>
      </w:r>
      <w:r w:rsidR="004F162F" w:rsidRPr="009E648F">
        <w:rPr>
          <w:color w:val="000000"/>
          <w:sz w:val="28"/>
          <w:szCs w:val="28"/>
        </w:rPr>
        <w:t>тыс</w:t>
      </w:r>
      <w:r w:rsidR="00555924" w:rsidRPr="009E648F">
        <w:rPr>
          <w:color w:val="000000"/>
          <w:sz w:val="28"/>
          <w:szCs w:val="28"/>
        </w:rPr>
        <w:t xml:space="preserve">. рублей – собственные доходы, темп роста которых составил </w:t>
      </w:r>
      <w:r w:rsidR="004F162F" w:rsidRPr="009E648F">
        <w:rPr>
          <w:color w:val="000000"/>
          <w:sz w:val="28"/>
          <w:szCs w:val="28"/>
        </w:rPr>
        <w:t>110,2</w:t>
      </w:r>
      <w:r w:rsidR="00555924" w:rsidRPr="009E648F">
        <w:rPr>
          <w:color w:val="000000"/>
          <w:sz w:val="28"/>
          <w:szCs w:val="28"/>
        </w:rPr>
        <w:t xml:space="preserve"> процента.</w:t>
      </w:r>
    </w:p>
    <w:p w:rsidR="00555924" w:rsidRPr="00A61917" w:rsidRDefault="001A3D8A" w:rsidP="00555924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555924" w:rsidRPr="00B42BEC">
        <w:rPr>
          <w:color w:val="000000"/>
          <w:sz w:val="28"/>
          <w:szCs w:val="28"/>
        </w:rPr>
        <w:t xml:space="preserve">Мы используем все возможности для увеличения доходной части бюджета. Постоянная работа с недобросовестными должниками позволила снизить недоимку на </w:t>
      </w:r>
      <w:r w:rsidR="00A61917">
        <w:rPr>
          <w:color w:val="000000"/>
          <w:sz w:val="28"/>
          <w:szCs w:val="28"/>
        </w:rPr>
        <w:t xml:space="preserve">99 </w:t>
      </w:r>
      <w:r w:rsidR="007B422F" w:rsidRPr="00B42BEC">
        <w:rPr>
          <w:color w:val="000000"/>
          <w:sz w:val="28"/>
          <w:szCs w:val="28"/>
        </w:rPr>
        <w:t>тыс.</w:t>
      </w:r>
      <w:r w:rsidR="00555924" w:rsidRPr="00B42BEC">
        <w:rPr>
          <w:color w:val="000000"/>
          <w:sz w:val="28"/>
          <w:szCs w:val="28"/>
        </w:rPr>
        <w:t xml:space="preserve"> рублей</w:t>
      </w:r>
      <w:r w:rsidR="00555924">
        <w:rPr>
          <w:rFonts w:ascii="Arial" w:hAnsi="Arial" w:cs="Arial"/>
          <w:color w:val="000000"/>
        </w:rPr>
        <w:t>.</w:t>
      </w:r>
      <w:r w:rsidR="00A61917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Т</w:t>
      </w:r>
      <w:r w:rsidR="00A61917">
        <w:rPr>
          <w:color w:val="000000"/>
          <w:sz w:val="28"/>
          <w:szCs w:val="28"/>
        </w:rPr>
        <w:t xml:space="preserve">олько </w:t>
      </w:r>
      <w:r>
        <w:rPr>
          <w:color w:val="000000"/>
          <w:sz w:val="28"/>
          <w:szCs w:val="28"/>
        </w:rPr>
        <w:t xml:space="preserve">долг по договору социального </w:t>
      </w:r>
      <w:r w:rsidR="00A61917">
        <w:rPr>
          <w:color w:val="000000"/>
          <w:sz w:val="28"/>
          <w:szCs w:val="28"/>
        </w:rPr>
        <w:t>найма по 5 муниципальным квартирам оплачен в полном объеме. Работа в данном направлении продолжается.</w:t>
      </w:r>
    </w:p>
    <w:p w:rsidR="00555924" w:rsidRPr="00420702" w:rsidRDefault="001A3D8A" w:rsidP="00420702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55924" w:rsidRPr="00420702">
        <w:rPr>
          <w:color w:val="000000"/>
          <w:sz w:val="28"/>
          <w:szCs w:val="28"/>
        </w:rPr>
        <w:t xml:space="preserve">Расходная часть бюджета </w:t>
      </w:r>
      <w:r w:rsidR="007B422F" w:rsidRPr="00420702">
        <w:rPr>
          <w:color w:val="000000"/>
          <w:sz w:val="28"/>
          <w:szCs w:val="28"/>
        </w:rPr>
        <w:t>поселения</w:t>
      </w:r>
      <w:r w:rsidR="00555924" w:rsidRPr="00420702">
        <w:rPr>
          <w:color w:val="000000"/>
          <w:sz w:val="28"/>
          <w:szCs w:val="28"/>
        </w:rPr>
        <w:t xml:space="preserve"> сформирована по методу программного планирования. Всего на территории </w:t>
      </w:r>
      <w:r w:rsidR="00AA78B9">
        <w:rPr>
          <w:color w:val="000000"/>
          <w:sz w:val="28"/>
          <w:szCs w:val="28"/>
        </w:rPr>
        <w:t>Солнечного сельского поселения</w:t>
      </w:r>
      <w:r w:rsidR="007B422F" w:rsidRPr="00420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действуют </w:t>
      </w:r>
      <w:r w:rsidR="00555924" w:rsidRPr="00420702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ипальные программы, направленные</w:t>
      </w:r>
      <w:r w:rsidR="00555924" w:rsidRPr="00420702">
        <w:rPr>
          <w:color w:val="000000"/>
          <w:sz w:val="28"/>
          <w:szCs w:val="28"/>
        </w:rPr>
        <w:t xml:space="preserve"> на все аспекты жизнедеятельности</w:t>
      </w:r>
      <w:r w:rsidR="00AA78B9">
        <w:rPr>
          <w:color w:val="000000"/>
          <w:sz w:val="28"/>
          <w:szCs w:val="28"/>
        </w:rPr>
        <w:t xml:space="preserve"> поселения</w:t>
      </w:r>
      <w:r w:rsidR="00555924" w:rsidRPr="00420702">
        <w:rPr>
          <w:color w:val="000000"/>
          <w:sz w:val="28"/>
          <w:szCs w:val="28"/>
        </w:rPr>
        <w:t>.</w:t>
      </w:r>
    </w:p>
    <w:p w:rsidR="00555924" w:rsidRPr="009E648F" w:rsidRDefault="001A3D8A" w:rsidP="00555924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Расходы бюджета за 2022 год</w:t>
      </w:r>
      <w:r w:rsidR="00555924" w:rsidRPr="009E648F">
        <w:rPr>
          <w:color w:val="000000"/>
          <w:sz w:val="28"/>
          <w:szCs w:val="28"/>
        </w:rPr>
        <w:t xml:space="preserve"> составили </w:t>
      </w:r>
      <w:r w:rsidR="004F162F" w:rsidRPr="009E648F">
        <w:rPr>
          <w:color w:val="000000"/>
          <w:sz w:val="28"/>
          <w:szCs w:val="28"/>
        </w:rPr>
        <w:t>4580,6</w:t>
      </w:r>
      <w:r w:rsidR="00555924" w:rsidRPr="009E648F">
        <w:rPr>
          <w:color w:val="000000"/>
          <w:sz w:val="28"/>
          <w:szCs w:val="28"/>
        </w:rPr>
        <w:t xml:space="preserve"> млн. рублей.</w:t>
      </w:r>
      <w:r w:rsidR="004F162F" w:rsidRPr="009E6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F162F" w:rsidRPr="009E648F">
        <w:rPr>
          <w:color w:val="000000"/>
          <w:sz w:val="28"/>
          <w:szCs w:val="28"/>
        </w:rPr>
        <w:t>99%</w:t>
      </w:r>
      <w:r>
        <w:rPr>
          <w:color w:val="000000"/>
          <w:sz w:val="28"/>
          <w:szCs w:val="28"/>
        </w:rPr>
        <w:t>).</w:t>
      </w:r>
    </w:p>
    <w:p w:rsidR="00A61917" w:rsidRDefault="00AA78B9" w:rsidP="00AA78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61917" w:rsidRPr="009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доходы использовались согласно бюджету.</w:t>
      </w:r>
    </w:p>
    <w:p w:rsidR="00802852" w:rsidRPr="00802852" w:rsidRDefault="00AA78B9" w:rsidP="00802852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="00802852">
        <w:rPr>
          <w:sz w:val="28"/>
        </w:rPr>
        <w:t xml:space="preserve"> </w:t>
      </w:r>
      <w:r w:rsidR="00802852" w:rsidRPr="00802852">
        <w:rPr>
          <w:rFonts w:ascii="Times New Roman" w:hAnsi="Times New Roman" w:cs="Times New Roman"/>
          <w:sz w:val="28"/>
        </w:rPr>
        <w:t>Удельный вес финансовой помощи в общей сумме доходов составляет 71,2 % или 3276,3 тыс. рублей.</w:t>
      </w:r>
      <w:r w:rsidR="00802852" w:rsidRPr="0080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52" w:rsidRPr="00802852" w:rsidRDefault="00AA78B9" w:rsidP="00802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2852" w:rsidRPr="00802852">
        <w:rPr>
          <w:rFonts w:ascii="Times New Roman" w:hAnsi="Times New Roman" w:cs="Times New Roman"/>
          <w:sz w:val="28"/>
          <w:szCs w:val="28"/>
        </w:rPr>
        <w:t>Бюджет Солнечного сельского поселения Советского муниципального района Республики Марий Эл исполнен с профицитом в сумме 23,6 тыс. руб.</w:t>
      </w:r>
    </w:p>
    <w:p w:rsidR="00F02D95" w:rsidRDefault="00F02D95" w:rsidP="0055592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</w:p>
    <w:p w:rsidR="007B422F" w:rsidRDefault="007B422F" w:rsidP="0055592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914"/>
        <w:gridCol w:w="2906"/>
      </w:tblGrid>
      <w:tr w:rsidR="007B422F" w:rsidRPr="00AD3128" w:rsidTr="00AA78B9">
        <w:tc>
          <w:tcPr>
            <w:tcW w:w="9464" w:type="dxa"/>
            <w:gridSpan w:val="3"/>
          </w:tcPr>
          <w:p w:rsidR="007B422F" w:rsidRPr="007B422F" w:rsidRDefault="007B422F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 w:rsidRPr="007B422F">
              <w:rPr>
                <w:b/>
                <w:color w:val="000000"/>
              </w:rPr>
              <w:t xml:space="preserve">ОСНОВНЫЕ РАСХОДЫ </w:t>
            </w:r>
          </w:p>
        </w:tc>
      </w:tr>
      <w:tr w:rsidR="004B2616" w:rsidRPr="00AD3128" w:rsidTr="00AA78B9">
        <w:tc>
          <w:tcPr>
            <w:tcW w:w="9464" w:type="dxa"/>
            <w:gridSpan w:val="3"/>
          </w:tcPr>
          <w:p w:rsidR="004B2616" w:rsidRPr="001A307F" w:rsidRDefault="001340B3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МУНИЦИПАЛЬНОЕ ЖИЛЬЕ 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2021 год</w:t>
            </w:r>
          </w:p>
          <w:p w:rsidR="004B2616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="004B2616"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2022 год</w:t>
            </w:r>
          </w:p>
          <w:p w:rsidR="004B2616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="004B2616"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Коммунальные услуги, отопление муниципального имущества (пустующие квартиры)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0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52,5</w:t>
            </w:r>
          </w:p>
        </w:tc>
      </w:tr>
      <w:tr w:rsidR="004B2616" w:rsidRPr="00AD3128" w:rsidTr="00AA78B9">
        <w:tc>
          <w:tcPr>
            <w:tcW w:w="4644" w:type="dxa"/>
          </w:tcPr>
          <w:p w:rsidR="001A307F" w:rsidRDefault="004B2616" w:rsidP="001A30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 xml:space="preserve">Ремонт системы отопления в МКД </w:t>
            </w:r>
          </w:p>
          <w:p w:rsidR="004B2616" w:rsidRPr="001A307F" w:rsidRDefault="004B2616" w:rsidP="001A30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п. Луговой № 1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41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0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Устранение аварии водопровода в                   п. Луговой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24,2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41,2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1340B3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Взносы на капиталь</w:t>
            </w:r>
            <w:r w:rsidR="004B2616" w:rsidRPr="001A307F">
              <w:rPr>
                <w:color w:val="000000"/>
              </w:rPr>
              <w:t>ный ремонт по муниципальному имуществу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201,5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277,7</w:t>
            </w:r>
          </w:p>
        </w:tc>
      </w:tr>
      <w:tr w:rsidR="001A307F" w:rsidRPr="00AD3128" w:rsidTr="00AA78B9">
        <w:tc>
          <w:tcPr>
            <w:tcW w:w="9464" w:type="dxa"/>
            <w:gridSpan w:val="3"/>
          </w:tcPr>
          <w:p w:rsidR="00AA78B9" w:rsidRDefault="00AA78B9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 w:rsidRPr="001A307F">
              <w:rPr>
                <w:b/>
                <w:color w:val="000000"/>
              </w:rPr>
              <w:t>ДОРОГИ</w:t>
            </w:r>
            <w:r>
              <w:rPr>
                <w:b/>
                <w:color w:val="000000"/>
              </w:rPr>
              <w:t xml:space="preserve"> МЕСТНОГО ЗАНЧЕНИЯ</w:t>
            </w:r>
          </w:p>
        </w:tc>
      </w:tr>
      <w:tr w:rsidR="004B2616" w:rsidRPr="00AD3128" w:rsidTr="00AA78B9">
        <w:tc>
          <w:tcPr>
            <w:tcW w:w="4644" w:type="dxa"/>
          </w:tcPr>
          <w:p w:rsidR="001340B3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 xml:space="preserve">Содержание ОДС </w:t>
            </w:r>
          </w:p>
          <w:p w:rsidR="004B2616" w:rsidRPr="001A307F" w:rsidRDefault="004B2616" w:rsidP="001340B3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(очистка снега)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108,8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264,8</w:t>
            </w:r>
          </w:p>
        </w:tc>
      </w:tr>
      <w:tr w:rsidR="004B2616" w:rsidRPr="00AD3128" w:rsidTr="00AA78B9">
        <w:tc>
          <w:tcPr>
            <w:tcW w:w="4644" w:type="dxa"/>
          </w:tcPr>
          <w:p w:rsidR="001340B3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lastRenderedPageBreak/>
              <w:t xml:space="preserve">Ямочный ремонт </w:t>
            </w:r>
          </w:p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(выделение денежных средст</w:t>
            </w:r>
            <w:r w:rsidR="001A307F">
              <w:rPr>
                <w:color w:val="000000"/>
              </w:rPr>
              <w:t xml:space="preserve">в </w:t>
            </w:r>
            <w:r w:rsidRPr="001A307F">
              <w:rPr>
                <w:color w:val="000000"/>
              </w:rPr>
              <w:t>от Министерства транспорта и дорожного хозяйства Республики Марий Эл)</w:t>
            </w:r>
          </w:p>
        </w:tc>
        <w:tc>
          <w:tcPr>
            <w:tcW w:w="1914" w:type="dxa"/>
          </w:tcPr>
          <w:p w:rsid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</w:p>
          <w:p w:rsidR="004B2616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6" w:type="dxa"/>
          </w:tcPr>
          <w:p w:rsid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</w:p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122,6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340B3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 xml:space="preserve">Установка дорожных знаков 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160,8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30,9</w:t>
            </w:r>
          </w:p>
        </w:tc>
      </w:tr>
      <w:tr w:rsidR="004B2616" w:rsidRPr="00AD3128" w:rsidTr="00AA78B9">
        <w:tc>
          <w:tcPr>
            <w:tcW w:w="9464" w:type="dxa"/>
            <w:gridSpan w:val="3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 w:rsidRPr="001A307F">
              <w:rPr>
                <w:b/>
                <w:color w:val="000000"/>
              </w:rPr>
              <w:t>УЛИЧНОЕ ОСВЕЩЕНИЕ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2021 год</w:t>
            </w: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2022 год</w:t>
            </w: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Уличного освещение</w:t>
            </w:r>
          </w:p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 xml:space="preserve">закупка комплектующих материалов и оборудования 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40</w:t>
            </w:r>
          </w:p>
          <w:p w:rsid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Спонсор</w:t>
            </w:r>
            <w:r w:rsidR="001A307F">
              <w:rPr>
                <w:color w:val="000000"/>
              </w:rPr>
              <w:t>с</w:t>
            </w:r>
            <w:r w:rsidRPr="001A307F">
              <w:rPr>
                <w:color w:val="000000"/>
              </w:rPr>
              <w:t xml:space="preserve">кая помощь </w:t>
            </w:r>
          </w:p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п. Голубой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57,2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Уличное освещение (оплата за электроэнергию)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30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35,5</w:t>
            </w:r>
          </w:p>
        </w:tc>
      </w:tr>
      <w:tr w:rsidR="004B2616" w:rsidRPr="00AD3128" w:rsidTr="00AA78B9">
        <w:trPr>
          <w:trHeight w:val="714"/>
        </w:trPr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36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19</w:t>
            </w:r>
          </w:p>
        </w:tc>
      </w:tr>
      <w:tr w:rsidR="004B2616" w:rsidRPr="00AD3128" w:rsidTr="00AA78B9">
        <w:tc>
          <w:tcPr>
            <w:tcW w:w="464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Закупка контейнера ТКО на территорию кладбища</w:t>
            </w:r>
          </w:p>
        </w:tc>
        <w:tc>
          <w:tcPr>
            <w:tcW w:w="1914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-</w:t>
            </w:r>
          </w:p>
        </w:tc>
        <w:tc>
          <w:tcPr>
            <w:tcW w:w="2906" w:type="dxa"/>
          </w:tcPr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5,4</w:t>
            </w:r>
          </w:p>
        </w:tc>
      </w:tr>
      <w:tr w:rsidR="004B2616" w:rsidRPr="00AD3128" w:rsidTr="00AA78B9">
        <w:tc>
          <w:tcPr>
            <w:tcW w:w="9464" w:type="dxa"/>
            <w:gridSpan w:val="3"/>
          </w:tcPr>
          <w:p w:rsid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</w:p>
          <w:p w:rsidR="004B2616" w:rsidRPr="001A307F" w:rsidRDefault="004B2616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 w:rsidRPr="001A307F">
              <w:rPr>
                <w:b/>
                <w:color w:val="000000"/>
              </w:rPr>
              <w:t>ПОЖАРНАЯ БЕЗОПАСНОСТЬ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Default="001A307F" w:rsidP="001A30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2021 год</w:t>
            </w: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2022 год</w:t>
            </w: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Pr="001A307F" w:rsidRDefault="001A307F" w:rsidP="001A30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Установка Пожарного гидранта</w:t>
            </w:r>
            <w:r>
              <w:rPr>
                <w:color w:val="000000"/>
              </w:rPr>
              <w:t xml:space="preserve"> в количестве 1 шт.</w:t>
            </w:r>
            <w:r w:rsidRPr="001A307F">
              <w:rPr>
                <w:color w:val="000000"/>
              </w:rPr>
              <w:t xml:space="preserve"> </w:t>
            </w:r>
          </w:p>
          <w:p w:rsidR="001A307F" w:rsidRPr="001A307F" w:rsidRDefault="001A307F" w:rsidP="001A30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п. Голубой</w:t>
            </w: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138,2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 xml:space="preserve">Закупка огнетушительных ранцев </w:t>
            </w:r>
            <w:r>
              <w:rPr>
                <w:color w:val="000000"/>
              </w:rPr>
              <w:t xml:space="preserve"> в количестве </w:t>
            </w:r>
            <w:r w:rsidRPr="001A307F">
              <w:rPr>
                <w:color w:val="000000"/>
              </w:rPr>
              <w:t>2 шт</w:t>
            </w:r>
            <w:r>
              <w:rPr>
                <w:color w:val="000000"/>
              </w:rPr>
              <w:t>.</w:t>
            </w: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7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07F" w:rsidRPr="00AD3128" w:rsidTr="00AA78B9">
        <w:tc>
          <w:tcPr>
            <w:tcW w:w="9464" w:type="dxa"/>
            <w:gridSpan w:val="3"/>
          </w:tcPr>
          <w:p w:rsidR="00AA78B9" w:rsidRDefault="00AA78B9" w:rsidP="00487A11">
            <w:pPr>
              <w:pStyle w:val="a3"/>
              <w:spacing w:before="150" w:beforeAutospacing="0" w:after="150" w:afterAutospacing="0"/>
              <w:rPr>
                <w:b/>
                <w:color w:val="000000"/>
              </w:rPr>
            </w:pP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b/>
                <w:color w:val="000000"/>
              </w:rPr>
            </w:pPr>
            <w:r w:rsidRPr="001A307F">
              <w:rPr>
                <w:b/>
                <w:color w:val="000000"/>
              </w:rPr>
              <w:t>РАЗНОЕ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Pr="00AD3128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2021 год</w:t>
            </w: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2022 год</w:t>
            </w:r>
          </w:p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(</w:t>
            </w:r>
            <w:proofErr w:type="spellStart"/>
            <w:r w:rsidRPr="001A307F">
              <w:rPr>
                <w:color w:val="000000"/>
              </w:rPr>
              <w:t>тыс.руб</w:t>
            </w:r>
            <w:proofErr w:type="spellEnd"/>
            <w:r w:rsidRPr="001A307F">
              <w:rPr>
                <w:color w:val="000000"/>
              </w:rPr>
              <w:t>.)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Дератизация  (Обработка от клещей)</w:t>
            </w: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10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5</w:t>
            </w:r>
          </w:p>
        </w:tc>
      </w:tr>
      <w:tr w:rsidR="001A307F" w:rsidRPr="00AD3128" w:rsidTr="00AA78B9">
        <w:tc>
          <w:tcPr>
            <w:tcW w:w="464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lastRenderedPageBreak/>
              <w:t>Разработка документации по программе «Комфортная городская среда» (ПСД, экспертизы, заключения)</w:t>
            </w:r>
          </w:p>
        </w:tc>
        <w:tc>
          <w:tcPr>
            <w:tcW w:w="1914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25</w:t>
            </w:r>
          </w:p>
        </w:tc>
        <w:tc>
          <w:tcPr>
            <w:tcW w:w="2906" w:type="dxa"/>
          </w:tcPr>
          <w:p w:rsidR="001A307F" w:rsidRPr="001A307F" w:rsidRDefault="001A307F" w:rsidP="001A307F">
            <w:pPr>
              <w:pStyle w:val="a3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1A307F">
              <w:rPr>
                <w:color w:val="000000"/>
              </w:rPr>
              <w:t>51</w:t>
            </w:r>
          </w:p>
        </w:tc>
      </w:tr>
    </w:tbl>
    <w:p w:rsidR="001E6EDC" w:rsidRPr="0044038C" w:rsidRDefault="001E6EDC" w:rsidP="00AA78B9">
      <w:pPr>
        <w:shd w:val="clear" w:color="auto" w:fill="FFFFFF"/>
        <w:jc w:val="both"/>
        <w:rPr>
          <w:szCs w:val="28"/>
          <w:lang w:eastAsia="ru-RU"/>
        </w:rPr>
      </w:pPr>
    </w:p>
    <w:p w:rsidR="001E6EDC" w:rsidRDefault="001E6EDC" w:rsidP="00B52F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2FD8">
        <w:rPr>
          <w:rFonts w:ascii="Times New Roman" w:hAnsi="Times New Roman" w:cs="Times New Roman"/>
          <w:b/>
          <w:sz w:val="28"/>
          <w:szCs w:val="28"/>
          <w:lang w:eastAsia="ru-RU"/>
        </w:rPr>
        <w:t>Уровень жизни населения, демография</w:t>
      </w:r>
    </w:p>
    <w:p w:rsidR="00AA78B9" w:rsidRPr="00B52FD8" w:rsidRDefault="00AA78B9" w:rsidP="00B52F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0256" w:rsidRPr="00B52FD8" w:rsidRDefault="00AA78B9" w:rsidP="00B5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E6EDC" w:rsidRPr="00B52FD8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ценность </w:t>
      </w:r>
      <w:r w:rsidR="00B52FD8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1E6EDC" w:rsidRPr="00B52FD8">
        <w:rPr>
          <w:rFonts w:ascii="Times New Roman" w:hAnsi="Times New Roman" w:cs="Times New Roman"/>
          <w:sz w:val="28"/>
          <w:szCs w:val="28"/>
          <w:lang w:eastAsia="ru-RU"/>
        </w:rPr>
        <w:t xml:space="preserve"> – это люди, профессионалы, кадровый потенциал. </w:t>
      </w:r>
      <w:r w:rsidR="005358BD" w:rsidRPr="00B52FD8">
        <w:rPr>
          <w:rFonts w:ascii="Times New Roman" w:hAnsi="Times New Roman" w:cs="Times New Roman"/>
          <w:sz w:val="28"/>
          <w:szCs w:val="28"/>
        </w:rPr>
        <w:t>На 1 января 2022 года численность населения</w:t>
      </w:r>
      <w:r w:rsidR="00B52FD8">
        <w:rPr>
          <w:rFonts w:ascii="Times New Roman" w:hAnsi="Times New Roman" w:cs="Times New Roman"/>
          <w:sz w:val="28"/>
          <w:szCs w:val="28"/>
        </w:rPr>
        <w:t xml:space="preserve"> согласно статистике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 составляет 2466 человека</w:t>
      </w:r>
      <w:r w:rsidR="00B52FD8">
        <w:rPr>
          <w:rFonts w:ascii="Times New Roman" w:hAnsi="Times New Roman" w:cs="Times New Roman"/>
          <w:sz w:val="28"/>
          <w:szCs w:val="28"/>
        </w:rPr>
        <w:t xml:space="preserve">, фактически проживающие 1514 человек, из них </w:t>
      </w:r>
      <w:r w:rsidR="000D0256" w:rsidRPr="00B52FD8">
        <w:rPr>
          <w:rFonts w:ascii="Times New Roman" w:hAnsi="Times New Roman" w:cs="Times New Roman"/>
          <w:sz w:val="28"/>
          <w:szCs w:val="28"/>
          <w:lang w:eastAsia="ru-RU"/>
        </w:rPr>
        <w:t>55% - люди трудоспособного возраста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. За 2022 год родилось </w:t>
      </w:r>
      <w:r w:rsidR="00B52FD8">
        <w:rPr>
          <w:rFonts w:ascii="Times New Roman" w:hAnsi="Times New Roman" w:cs="Times New Roman"/>
          <w:sz w:val="28"/>
          <w:szCs w:val="28"/>
        </w:rPr>
        <w:t>–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 2</w:t>
      </w:r>
      <w:r w:rsidR="00B52FD8">
        <w:rPr>
          <w:rFonts w:ascii="Times New Roman" w:hAnsi="Times New Roman" w:cs="Times New Roman"/>
          <w:sz w:val="28"/>
          <w:szCs w:val="28"/>
        </w:rPr>
        <w:t xml:space="preserve">-е 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детей, поровну </w:t>
      </w:r>
      <w:r>
        <w:rPr>
          <w:rFonts w:ascii="Times New Roman" w:hAnsi="Times New Roman" w:cs="Times New Roman"/>
          <w:sz w:val="28"/>
          <w:szCs w:val="28"/>
        </w:rPr>
        <w:t xml:space="preserve">мальчиков и девочек,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умерло  6</w:t>
      </w:r>
      <w:proofErr w:type="gramEnd"/>
      <w:r w:rsidR="005358BD" w:rsidRPr="00B52FD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D0256" w:rsidRPr="00B52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58BD" w:rsidRPr="00B52FD8" w:rsidRDefault="00AA78B9" w:rsidP="00B5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D0256" w:rsidRPr="00B52FD8">
        <w:rPr>
          <w:rFonts w:ascii="Times New Roman" w:hAnsi="Times New Roman" w:cs="Times New Roman"/>
          <w:sz w:val="28"/>
          <w:szCs w:val="28"/>
          <w:lang w:eastAsia="ru-RU"/>
        </w:rPr>
        <w:t>По сравнению с 2022 годом рождаемость в районе уменьшилась на 7</w:t>
      </w:r>
      <w:r w:rsidR="00F26104" w:rsidRPr="00B52FD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D0256" w:rsidRPr="00B52FD8">
        <w:rPr>
          <w:rFonts w:ascii="Times New Roman" w:hAnsi="Times New Roman" w:cs="Times New Roman"/>
          <w:sz w:val="28"/>
          <w:szCs w:val="28"/>
          <w:lang w:eastAsia="ru-RU"/>
        </w:rPr>
        <w:t xml:space="preserve"> %. В то же смертность сократилась на </w:t>
      </w:r>
      <w:r w:rsidR="00F26104" w:rsidRPr="00B52FD8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="000D0256" w:rsidRPr="00B52FD8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58BD" w:rsidRPr="00B52FD8" w:rsidRDefault="00AA78B9" w:rsidP="00B52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В </w:t>
      </w:r>
      <w:r w:rsidR="000D0256" w:rsidRPr="00B52FD8">
        <w:rPr>
          <w:rFonts w:ascii="Times New Roman" w:hAnsi="Times New Roman" w:cs="Times New Roman"/>
          <w:sz w:val="28"/>
          <w:szCs w:val="28"/>
        </w:rPr>
        <w:t>Солнечном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 сельском поселении осталось 6 тружеников тыла и ни одного участника Великой Отечественной войны. </w:t>
      </w:r>
    </w:p>
    <w:p w:rsidR="005358BD" w:rsidRDefault="00AA78B9" w:rsidP="00AA78B9">
      <w:pPr>
        <w:shd w:val="clear" w:color="auto" w:fill="FFFFFF"/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В настоящее время в поселении </w:t>
      </w:r>
      <w:r w:rsidR="000D0256" w:rsidRPr="00B52FD8">
        <w:rPr>
          <w:rFonts w:ascii="Times New Roman" w:hAnsi="Times New Roman" w:cs="Times New Roman"/>
          <w:sz w:val="28"/>
          <w:szCs w:val="28"/>
        </w:rPr>
        <w:t>24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 многодетные семьи, из них: </w:t>
      </w:r>
      <w:r w:rsidR="00473135">
        <w:rPr>
          <w:rFonts w:ascii="Times New Roman" w:hAnsi="Times New Roman" w:cs="Times New Roman"/>
          <w:sz w:val="28"/>
          <w:szCs w:val="28"/>
        </w:rPr>
        <w:t>две</w:t>
      </w:r>
      <w:r w:rsidR="005358BD" w:rsidRPr="00B52FD8">
        <w:rPr>
          <w:rFonts w:ascii="Times New Roman" w:hAnsi="Times New Roman" w:cs="Times New Roman"/>
          <w:sz w:val="28"/>
          <w:szCs w:val="28"/>
        </w:rPr>
        <w:t xml:space="preserve"> - с четырьмя и более, двадцать две - с тремя детьми.</w:t>
      </w:r>
    </w:p>
    <w:p w:rsidR="00F26104" w:rsidRDefault="00F26104" w:rsidP="00F26104">
      <w:pPr>
        <w:pStyle w:val="a3"/>
        <w:jc w:val="center"/>
        <w:rPr>
          <w:b/>
        </w:rPr>
      </w:pPr>
      <w:r>
        <w:rPr>
          <w:b/>
        </w:rPr>
        <w:t>Анализ по годам</w:t>
      </w: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85"/>
        <w:gridCol w:w="3542"/>
        <w:gridCol w:w="2464"/>
        <w:gridCol w:w="2494"/>
      </w:tblGrid>
      <w:tr w:rsidR="00F26104" w:rsidTr="00F26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04" w:rsidRDefault="00F77C47">
            <w:pPr>
              <w:pStyle w:val="a3"/>
              <w:snapToGrid w:val="0"/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 w:rsidP="00B52FD8">
            <w:pPr>
              <w:pStyle w:val="a3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Количество населения </w:t>
            </w:r>
            <w:r w:rsidR="00B52FD8">
              <w:rPr>
                <w:sz w:val="28"/>
                <w:szCs w:val="28"/>
              </w:rPr>
              <w:t>фактически проживающие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Рождаемость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04" w:rsidRDefault="00F26104">
            <w:pPr>
              <w:pStyle w:val="a3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</w:tr>
      <w:tr w:rsidR="00F26104" w:rsidTr="00F26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 w:rsidP="00F26104">
            <w:pPr>
              <w:pStyle w:val="a3"/>
              <w:snapToGrid w:val="0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1514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04" w:rsidRDefault="00F26104">
            <w:pPr>
              <w:pStyle w:val="a3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104" w:rsidTr="00F26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 w:rsidP="00F26104">
            <w:pPr>
              <w:pStyle w:val="a3"/>
              <w:snapToGrid w:val="0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1586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04" w:rsidRDefault="00F26104">
            <w:pPr>
              <w:pStyle w:val="a3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6104" w:rsidTr="00F26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 w:rsidP="00F26104">
            <w:pPr>
              <w:pStyle w:val="a3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jc w:val="center"/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1646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04" w:rsidRDefault="00F26104">
            <w:pPr>
              <w:pStyle w:val="a3"/>
              <w:snapToGrid w:val="0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04" w:rsidRDefault="00F26104">
            <w:pPr>
              <w:pStyle w:val="a3"/>
              <w:snapToGrid w:val="0"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E6EDC" w:rsidRPr="00D66B3C" w:rsidRDefault="001E6EDC" w:rsidP="001E6EDC">
      <w:pPr>
        <w:shd w:val="clear" w:color="auto" w:fill="FFFFFF"/>
        <w:ind w:firstLine="709"/>
        <w:jc w:val="both"/>
        <w:rPr>
          <w:szCs w:val="28"/>
          <w:lang w:eastAsia="ru-RU"/>
        </w:rPr>
      </w:pPr>
    </w:p>
    <w:p w:rsidR="00E130F4" w:rsidRPr="00E130F4" w:rsidRDefault="00E130F4" w:rsidP="00E130F4">
      <w:pPr>
        <w:shd w:val="clear" w:color="auto" w:fill="FFFFFF"/>
        <w:spacing w:before="90" w:after="21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E130F4" w:rsidRPr="00E130F4" w:rsidRDefault="00E130F4" w:rsidP="00E130F4">
      <w:pPr>
        <w:shd w:val="clear" w:color="auto" w:fill="FFFFFF"/>
        <w:spacing w:before="90" w:after="21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0F4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E130F4" w:rsidRPr="00D03967" w:rsidRDefault="00E130F4" w:rsidP="00D03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67">
        <w:rPr>
          <w:rFonts w:ascii="Times New Roman" w:hAnsi="Times New Roman" w:cs="Times New Roman"/>
          <w:sz w:val="28"/>
          <w:szCs w:val="28"/>
          <w:lang w:eastAsia="ru-RU"/>
        </w:rPr>
        <w:t>2023 год объявлен Президентом России Годом педагога и наставника. Необходимо уделить особое внимание учителям, воспитателям, работникам дополнительного образования. Сегодня как никогда важно воспитание патриотов страны, их способность правильно оценивать ситуацию в мире.</w:t>
      </w:r>
    </w:p>
    <w:p w:rsidR="00EC1CF0" w:rsidRPr="00AA78B9" w:rsidRDefault="00EC1CF0" w:rsidP="00EC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Система образования Солнечного сельского поселения включает в </w:t>
      </w:r>
      <w:proofErr w:type="gramStart"/>
      <w:r w:rsidRPr="00D03967">
        <w:rPr>
          <w:rFonts w:ascii="Times New Roman" w:hAnsi="Times New Roman" w:cs="Times New Roman"/>
          <w:sz w:val="28"/>
          <w:szCs w:val="28"/>
        </w:rPr>
        <w:t>себя  Солнечную</w:t>
      </w:r>
      <w:proofErr w:type="gramEnd"/>
      <w:r w:rsidRPr="00D03967">
        <w:rPr>
          <w:rFonts w:ascii="Times New Roman" w:hAnsi="Times New Roman" w:cs="Times New Roman"/>
          <w:sz w:val="28"/>
          <w:szCs w:val="28"/>
        </w:rPr>
        <w:t xml:space="preserve"> среднюю общеоб</w:t>
      </w:r>
      <w:r>
        <w:rPr>
          <w:rFonts w:ascii="Times New Roman" w:hAnsi="Times New Roman" w:cs="Times New Roman"/>
          <w:sz w:val="28"/>
          <w:szCs w:val="28"/>
        </w:rPr>
        <w:t>разовательную школу и дошкольное образовательное</w:t>
      </w:r>
      <w:r w:rsidR="00AA78B9">
        <w:rPr>
          <w:rFonts w:ascii="Times New Roman" w:hAnsi="Times New Roman" w:cs="Times New Roman"/>
          <w:sz w:val="28"/>
          <w:szCs w:val="28"/>
        </w:rPr>
        <w:t xml:space="preserve"> учреждение Детский сад «Мал</w:t>
      </w:r>
      <w:r w:rsidRPr="00D03967">
        <w:rPr>
          <w:rFonts w:ascii="Times New Roman" w:hAnsi="Times New Roman" w:cs="Times New Roman"/>
          <w:sz w:val="28"/>
          <w:szCs w:val="28"/>
        </w:rPr>
        <w:t>ыш».</w:t>
      </w:r>
      <w:r w:rsidRPr="00EC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посещают фактически 36 воспитанников из 50. (69- АППГ</w:t>
      </w:r>
      <w:r w:rsidRPr="00D03967">
        <w:rPr>
          <w:rFonts w:ascii="Times New Roman" w:hAnsi="Times New Roman" w:cs="Times New Roman"/>
          <w:sz w:val="28"/>
          <w:szCs w:val="28"/>
        </w:rPr>
        <w:t>).</w:t>
      </w:r>
      <w:r w:rsidRPr="00E87F3A">
        <w:rPr>
          <w:sz w:val="28"/>
          <w:szCs w:val="28"/>
        </w:rPr>
        <w:t xml:space="preserve"> </w:t>
      </w:r>
      <w:r w:rsidRPr="00AA78B9">
        <w:rPr>
          <w:rFonts w:ascii="Times New Roman" w:hAnsi="Times New Roman" w:cs="Times New Roman"/>
          <w:sz w:val="28"/>
          <w:szCs w:val="28"/>
        </w:rPr>
        <w:t>Мы на 100% закрываем потребность в услугах дошкольного образования.     </w:t>
      </w:r>
    </w:p>
    <w:p w:rsidR="00EC1CF0" w:rsidRDefault="00AA78B9" w:rsidP="00EC1CF0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</w:t>
      </w:r>
      <w:r w:rsidR="00EC1CF0" w:rsidRPr="00D03967">
        <w:rPr>
          <w:sz w:val="28"/>
          <w:szCs w:val="28"/>
        </w:rPr>
        <w:t>На 01 января 2022 года в очереди на получение мест в дошкольные учреждения находится 9 детей в в</w:t>
      </w:r>
      <w:r w:rsidR="00EC1CF0">
        <w:rPr>
          <w:sz w:val="28"/>
          <w:szCs w:val="28"/>
        </w:rPr>
        <w:t>озрасте от 0 до 3 лет (14 АППГ).</w:t>
      </w:r>
      <w:r w:rsidR="00EC1CF0" w:rsidRPr="00EC1CF0">
        <w:rPr>
          <w:rFonts w:ascii="Arial" w:hAnsi="Arial" w:cs="Arial"/>
          <w:color w:val="000000"/>
        </w:rPr>
        <w:t xml:space="preserve"> </w:t>
      </w:r>
    </w:p>
    <w:p w:rsidR="00EC1CF0" w:rsidRPr="00071B15" w:rsidRDefault="00AA78B9" w:rsidP="00EC1CF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детском саду занимаются д</w:t>
      </w:r>
      <w:r w:rsidR="00EC1CF0" w:rsidRPr="00071B15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олнител</w:t>
      </w:r>
      <w:r w:rsidR="00676861">
        <w:rPr>
          <w:color w:val="000000"/>
          <w:sz w:val="28"/>
          <w:szCs w:val="28"/>
        </w:rPr>
        <w:t xml:space="preserve">ьным образованием воспитанников, зарегистрированных </w:t>
      </w:r>
      <w:r w:rsidR="00EC1CF0" w:rsidRPr="00071B15">
        <w:rPr>
          <w:color w:val="000000"/>
          <w:sz w:val="28"/>
          <w:szCs w:val="28"/>
        </w:rPr>
        <w:t xml:space="preserve">через эл. систему Навигатор. </w:t>
      </w:r>
      <w:r>
        <w:rPr>
          <w:color w:val="000000"/>
          <w:sz w:val="28"/>
          <w:szCs w:val="28"/>
        </w:rPr>
        <w:t>Работают д</w:t>
      </w:r>
      <w:r w:rsidR="00EC1CF0" w:rsidRPr="00071B15">
        <w:rPr>
          <w:color w:val="000000"/>
          <w:sz w:val="28"/>
          <w:szCs w:val="28"/>
        </w:rPr>
        <w:t xml:space="preserve">ва кружка </w:t>
      </w:r>
      <w:r w:rsidR="00EC1CF0" w:rsidRPr="00071B15">
        <w:rPr>
          <w:color w:val="000000"/>
          <w:sz w:val="28"/>
          <w:szCs w:val="28"/>
        </w:rPr>
        <w:lastRenderedPageBreak/>
        <w:t xml:space="preserve">Дошкольник и </w:t>
      </w:r>
      <w:proofErr w:type="spellStart"/>
      <w:r w:rsidR="00EC1CF0" w:rsidRPr="00071B15">
        <w:rPr>
          <w:color w:val="000000"/>
          <w:sz w:val="28"/>
          <w:szCs w:val="28"/>
        </w:rPr>
        <w:t>р</w:t>
      </w:r>
      <w:r w:rsidR="00676861">
        <w:rPr>
          <w:color w:val="000000"/>
          <w:sz w:val="28"/>
          <w:szCs w:val="28"/>
        </w:rPr>
        <w:t>ечевичок</w:t>
      </w:r>
      <w:proofErr w:type="spellEnd"/>
      <w:r w:rsidR="00676861">
        <w:rPr>
          <w:color w:val="000000"/>
          <w:sz w:val="28"/>
          <w:szCs w:val="28"/>
        </w:rPr>
        <w:t xml:space="preserve"> для младших групп</w:t>
      </w:r>
      <w:r w:rsidR="009A4FF3">
        <w:rPr>
          <w:color w:val="000000"/>
          <w:sz w:val="28"/>
          <w:szCs w:val="28"/>
        </w:rPr>
        <w:t xml:space="preserve"> с 5</w:t>
      </w:r>
      <w:r w:rsidR="00676861">
        <w:rPr>
          <w:color w:val="000000"/>
          <w:sz w:val="28"/>
          <w:szCs w:val="28"/>
        </w:rPr>
        <w:t>-7 лет (</w:t>
      </w:r>
      <w:r w:rsidR="00EC1CF0" w:rsidRPr="00071B15">
        <w:rPr>
          <w:color w:val="000000"/>
          <w:sz w:val="28"/>
          <w:szCs w:val="28"/>
        </w:rPr>
        <w:t>развитие речи и подгот</w:t>
      </w:r>
      <w:r>
        <w:rPr>
          <w:color w:val="000000"/>
          <w:sz w:val="28"/>
          <w:szCs w:val="28"/>
        </w:rPr>
        <w:t>овка к школе</w:t>
      </w:r>
      <w:r w:rsidR="006768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C1CF0" w:rsidRPr="00D03967" w:rsidRDefault="00AA78B9" w:rsidP="009A4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CF0" w:rsidRPr="00D03967">
        <w:rPr>
          <w:rFonts w:ascii="Times New Roman" w:hAnsi="Times New Roman" w:cs="Times New Roman"/>
          <w:sz w:val="28"/>
          <w:szCs w:val="28"/>
        </w:rPr>
        <w:t xml:space="preserve">На 01 января 2023 года в общеобразовательной школе поселения обучается </w:t>
      </w:r>
      <w:r w:rsidR="00EC1CF0">
        <w:rPr>
          <w:rFonts w:ascii="Times New Roman" w:hAnsi="Times New Roman" w:cs="Times New Roman"/>
          <w:sz w:val="28"/>
          <w:szCs w:val="28"/>
        </w:rPr>
        <w:t>140</w:t>
      </w:r>
      <w:r w:rsidR="00EC1CF0" w:rsidRPr="00D03967">
        <w:rPr>
          <w:rFonts w:ascii="Times New Roman" w:hAnsi="Times New Roman" w:cs="Times New Roman"/>
          <w:sz w:val="28"/>
          <w:szCs w:val="28"/>
        </w:rPr>
        <w:t xml:space="preserve"> школьников. </w:t>
      </w:r>
      <w:r w:rsidR="00EC1CF0" w:rsidRPr="00D03967">
        <w:rPr>
          <w:rFonts w:ascii="Times New Roman" w:hAnsi="Times New Roman" w:cs="Times New Roman"/>
          <w:color w:val="000000"/>
          <w:sz w:val="28"/>
          <w:szCs w:val="28"/>
        </w:rPr>
        <w:t xml:space="preserve">На 2022-2023 учебный год </w:t>
      </w:r>
      <w:r w:rsidR="00676861">
        <w:rPr>
          <w:rFonts w:ascii="Times New Roman" w:hAnsi="Times New Roman" w:cs="Times New Roman"/>
          <w:color w:val="000000"/>
          <w:sz w:val="28"/>
          <w:szCs w:val="28"/>
        </w:rPr>
        <w:t>поступили</w:t>
      </w:r>
      <w:r w:rsidR="00EC1CF0" w:rsidRPr="00D03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B1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76861">
        <w:rPr>
          <w:rFonts w:ascii="Times New Roman" w:hAnsi="Times New Roman" w:cs="Times New Roman"/>
          <w:color w:val="000000"/>
          <w:sz w:val="28"/>
          <w:szCs w:val="28"/>
        </w:rPr>
        <w:t xml:space="preserve"> первоклассников</w:t>
      </w:r>
      <w:r w:rsidR="00EC1CF0" w:rsidRPr="00D039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71B15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6768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1CF0" w:rsidRPr="00D03967">
        <w:rPr>
          <w:rFonts w:ascii="Times New Roman" w:hAnsi="Times New Roman" w:cs="Times New Roman"/>
          <w:color w:val="000000"/>
          <w:sz w:val="28"/>
          <w:szCs w:val="28"/>
        </w:rPr>
        <w:t>АППГ).</w:t>
      </w:r>
      <w:r w:rsidR="00EC1CF0"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676861">
        <w:rPr>
          <w:rFonts w:ascii="Times New Roman" w:hAnsi="Times New Roman" w:cs="Times New Roman"/>
          <w:sz w:val="28"/>
          <w:szCs w:val="28"/>
        </w:rPr>
        <w:t xml:space="preserve">В </w:t>
      </w:r>
      <w:r w:rsidR="00071B15">
        <w:rPr>
          <w:rFonts w:ascii="Times New Roman" w:hAnsi="Times New Roman" w:cs="Times New Roman"/>
          <w:sz w:val="28"/>
          <w:szCs w:val="28"/>
        </w:rPr>
        <w:t>2023-2024</w:t>
      </w:r>
      <w:r w:rsidR="0067686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B15">
        <w:rPr>
          <w:rFonts w:ascii="Times New Roman" w:hAnsi="Times New Roman" w:cs="Times New Roman"/>
          <w:sz w:val="28"/>
          <w:szCs w:val="28"/>
        </w:rPr>
        <w:t>планируется  -</w:t>
      </w:r>
      <w:proofErr w:type="gramEnd"/>
      <w:r w:rsidR="00071B15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E87F3A" w:rsidRPr="00EC1CF0" w:rsidRDefault="00676861" w:rsidP="00EC1CF0">
      <w:pPr>
        <w:pStyle w:val="a3"/>
        <w:shd w:val="clear" w:color="auto" w:fill="FCFCF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0F4" w:rsidRPr="00D03967">
        <w:rPr>
          <w:sz w:val="28"/>
          <w:szCs w:val="28"/>
        </w:rPr>
        <w:t>В 2022 году в школах начали поднимать флаг России, дети исполняют гимн нашей страны, еженед</w:t>
      </w:r>
      <w:r>
        <w:rPr>
          <w:sz w:val="28"/>
          <w:szCs w:val="28"/>
        </w:rPr>
        <w:t xml:space="preserve">ельно проходят Уроки о важном, </w:t>
      </w:r>
      <w:r>
        <w:rPr>
          <w:color w:val="000000"/>
          <w:sz w:val="28"/>
          <w:szCs w:val="28"/>
        </w:rPr>
        <w:t>на которых школьники знакомят</w:t>
      </w:r>
      <w:r w:rsidR="00FA7209" w:rsidRPr="00FA7209">
        <w:rPr>
          <w:color w:val="000000"/>
          <w:sz w:val="28"/>
          <w:szCs w:val="28"/>
        </w:rPr>
        <w:t>ся с общественно-политической жизнью страны, событиями своего региона. Центральными темами «Разговоров о важном» стали патриотизм и гражданское воспитание, историческое просвещение, нравственность, экология и другие, в том числе ознакомление обучающихся с историей подвига Героев России на Донбассе и укрепление подлинного единства народа и власти в общем деле защиты Отечества.</w:t>
      </w:r>
    </w:p>
    <w:p w:rsidR="00E130F4" w:rsidRPr="00D03967" w:rsidRDefault="00676861" w:rsidP="0067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30F4" w:rsidRPr="00D03967">
        <w:rPr>
          <w:rFonts w:ascii="Times New Roman" w:hAnsi="Times New Roman" w:cs="Times New Roman"/>
          <w:sz w:val="28"/>
          <w:szCs w:val="28"/>
          <w:lang w:eastAsia="ru-RU"/>
        </w:rPr>
        <w:t>Бесплатным горячим питанием обеспечены все школьники начальных классов, дети с ограниченными возможностями здоровья, дети участников специальной военной операции, дети мобилизованных бесплатно посещают детский сад. </w:t>
      </w:r>
    </w:p>
    <w:p w:rsidR="00D03967" w:rsidRDefault="00D03967" w:rsidP="00D0396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967" w:rsidRPr="00D03967" w:rsidRDefault="00676861" w:rsidP="0067686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D03967" w:rsidRPr="00D0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D03967" w:rsidRPr="00D03967" w:rsidRDefault="00D03967" w:rsidP="00D03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</w:t>
      </w:r>
      <w:r w:rsidR="00676861">
        <w:rPr>
          <w:rFonts w:ascii="Times New Roman" w:hAnsi="Times New Roman" w:cs="Times New Roman"/>
          <w:sz w:val="28"/>
          <w:szCs w:val="28"/>
        </w:rPr>
        <w:t>осуществляет С</w:t>
      </w:r>
      <w:r w:rsidRPr="00D03967">
        <w:rPr>
          <w:rFonts w:ascii="Times New Roman" w:hAnsi="Times New Roman" w:cs="Times New Roman"/>
          <w:sz w:val="28"/>
          <w:szCs w:val="28"/>
        </w:rPr>
        <w:t xml:space="preserve">олнечная сельская амбулатория государственного бюджетного учреждения Республики Марий Эл «Советская центральная районная больница». Функционирует  фельдшерско-акушерский пункт в п. Голубой. </w:t>
      </w:r>
    </w:p>
    <w:p w:rsidR="00D03967" w:rsidRPr="00D03967" w:rsidRDefault="00D03967" w:rsidP="00D03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67">
        <w:rPr>
          <w:rFonts w:ascii="Times New Roman" w:hAnsi="Times New Roman" w:cs="Times New Roman"/>
          <w:sz w:val="28"/>
          <w:szCs w:val="28"/>
          <w:lang w:eastAsia="ru-RU"/>
        </w:rPr>
        <w:t>В 2022 году проведено укрепление материально-технической базы объектов здравоохранения. Кроме мероприятий, проведенных в рамках национального проекта «Здравоохранение»</w:t>
      </w:r>
      <w:r w:rsidR="006768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03967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реализованы следующие мероприятия:</w:t>
      </w:r>
    </w:p>
    <w:p w:rsidR="00D03967" w:rsidRPr="00D03967" w:rsidRDefault="00676861" w:rsidP="00676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03967" w:rsidRPr="00D03967">
        <w:rPr>
          <w:rFonts w:ascii="Times New Roman" w:hAnsi="Times New Roman" w:cs="Times New Roman"/>
          <w:sz w:val="28"/>
          <w:szCs w:val="28"/>
          <w:lang w:eastAsia="ru-RU"/>
        </w:rPr>
        <w:t>Приобретено медицинское оборудование и мебель для Солнечной амбулатории на сумму 2,4 млн.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967" w:rsidRPr="00D03967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E130F4" w:rsidRPr="00676861" w:rsidRDefault="00676861" w:rsidP="00676861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        «Б</w:t>
      </w:r>
      <w:r w:rsidR="00FA7209" w:rsidRPr="00122507">
        <w:rPr>
          <w:b w:val="0"/>
          <w:color w:val="000000"/>
          <w:sz w:val="28"/>
          <w:szCs w:val="28"/>
        </w:rPr>
        <w:t xml:space="preserve">олевая точка» нашего здравоохранения – это нехватка медицинских кадров. Для решения этой проблемы используются различные механизмы. Основная </w:t>
      </w:r>
      <w:r w:rsidR="00FA7209" w:rsidRPr="00122507">
        <w:rPr>
          <w:b w:val="0"/>
          <w:bCs w:val="0"/>
          <w:color w:val="262626"/>
          <w:sz w:val="28"/>
          <w:szCs w:val="28"/>
        </w:rPr>
        <w:t>поддержка медицинских специалистов в сельской местности: "Земский доктор", "Земский фельдшер"</w:t>
      </w:r>
      <w:r w:rsidR="00FA7209" w:rsidRPr="00122507">
        <w:rPr>
          <w:b w:val="0"/>
          <w:color w:val="333333"/>
          <w:sz w:val="28"/>
          <w:szCs w:val="28"/>
          <w:shd w:val="clear" w:color="auto" w:fill="FFFFFF"/>
        </w:rPr>
        <w:t>— это </w:t>
      </w:r>
      <w:r w:rsidR="00FA7209">
        <w:rPr>
          <w:b w:val="0"/>
          <w:bCs w:val="0"/>
          <w:color w:val="333333"/>
          <w:sz w:val="28"/>
          <w:szCs w:val="28"/>
          <w:shd w:val="clear" w:color="auto" w:fill="FFFFFF"/>
        </w:rPr>
        <w:t>программы, стимулирующие</w:t>
      </w:r>
      <w:r w:rsidR="00FA7209" w:rsidRPr="00122507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медицинских специалистов к переезду в сельскую местность</w:t>
      </w:r>
      <w:r w:rsidR="00FA7209" w:rsidRPr="00122507">
        <w:rPr>
          <w:b w:val="0"/>
          <w:color w:val="333333"/>
          <w:sz w:val="28"/>
          <w:szCs w:val="28"/>
          <w:shd w:val="clear" w:color="auto" w:fill="FFFFFF"/>
        </w:rPr>
        <w:t xml:space="preserve">. Она направлена на преодоление дефицита врачей в удаленных селах и городах, а также на повышение </w:t>
      </w:r>
      <w:r>
        <w:rPr>
          <w:b w:val="0"/>
          <w:color w:val="333333"/>
          <w:sz w:val="28"/>
          <w:szCs w:val="28"/>
          <w:shd w:val="clear" w:color="auto" w:fill="FFFFFF"/>
        </w:rPr>
        <w:t>доступности медицинской помощи.</w:t>
      </w:r>
    </w:p>
    <w:p w:rsidR="00D03967" w:rsidRPr="00D03967" w:rsidRDefault="00D03967" w:rsidP="00D03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Культура </w:t>
      </w:r>
    </w:p>
    <w:p w:rsidR="00D03967" w:rsidRPr="00D03967" w:rsidRDefault="00676861" w:rsidP="00676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3967" w:rsidRPr="00D03967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образованием и здравоохранением важно и культурное развитие населения. </w:t>
      </w:r>
    </w:p>
    <w:p w:rsidR="00D03967" w:rsidRPr="00D03967" w:rsidRDefault="00676861" w:rsidP="00676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</w:t>
      </w:r>
      <w:r w:rsidR="00D03967">
        <w:rPr>
          <w:rFonts w:ascii="Times New Roman" w:hAnsi="Times New Roman" w:cs="Times New Roman"/>
          <w:sz w:val="28"/>
          <w:szCs w:val="28"/>
        </w:rPr>
        <w:t>3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03967">
        <w:rPr>
          <w:rFonts w:ascii="Times New Roman" w:hAnsi="Times New Roman" w:cs="Times New Roman"/>
          <w:sz w:val="28"/>
          <w:szCs w:val="28"/>
        </w:rPr>
        <w:t xml:space="preserve"> культуры — дом культуры п. Солнечный, сельский клуб п. Голубой, библиотека</w:t>
      </w:r>
      <w:r w:rsidR="00D03967" w:rsidRPr="00D03967"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D03967" w:rsidP="00D039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2022 год Указом Президента Российской Федерации был объявлен Годом культурного наследия народов России. </w:t>
      </w:r>
      <w:r w:rsidRPr="00D03967">
        <w:rPr>
          <w:rFonts w:ascii="Times New Roman" w:hAnsi="Times New Roman" w:cs="Times New Roman"/>
          <w:sz w:val="28"/>
          <w:szCs w:val="28"/>
        </w:rPr>
        <w:t xml:space="preserve">Культурно-досуговыми учреждениями Советского района проведено </w:t>
      </w:r>
      <w:r w:rsidR="000D5CCE" w:rsidRPr="00E20D75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227</w:t>
      </w:r>
      <w:r w:rsidRPr="00D03967">
        <w:rPr>
          <w:rFonts w:ascii="Times New Roman" w:hAnsi="Times New Roman" w:cs="Times New Roman"/>
          <w:sz w:val="28"/>
          <w:szCs w:val="28"/>
        </w:rPr>
        <w:t xml:space="preserve"> культурно-массовых</w:t>
      </w:r>
      <w:r w:rsidRPr="00D03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967">
        <w:rPr>
          <w:rFonts w:ascii="Times New Roman" w:hAnsi="Times New Roman" w:cs="Times New Roman"/>
          <w:sz w:val="28"/>
          <w:szCs w:val="28"/>
        </w:rPr>
        <w:t>мероприятий, что на 20% больше аналогичного периода прошлого года.</w:t>
      </w:r>
      <w:r w:rsidRPr="00D03967">
        <w:rPr>
          <w:rFonts w:ascii="Times New Roman" w:eastAsia="Calibri" w:hAnsi="Times New Roman" w:cs="Times New Roman"/>
          <w:sz w:val="28"/>
          <w:szCs w:val="28"/>
        </w:rPr>
        <w:t xml:space="preserve"> Значительно повысилось и количество посетителей данных мероприятий, общее количество которых составляет </w:t>
      </w:r>
      <w:r w:rsidR="00676861">
        <w:rPr>
          <w:rFonts w:ascii="Times New Roman" w:eastAsia="Calibri" w:hAnsi="Times New Roman" w:cs="Times New Roman"/>
          <w:sz w:val="28"/>
          <w:szCs w:val="28"/>
        </w:rPr>
        <w:t>9080</w:t>
      </w:r>
      <w:r w:rsidRPr="00D03967">
        <w:rPr>
          <w:rFonts w:ascii="Times New Roman" w:eastAsia="Calibri" w:hAnsi="Times New Roman" w:cs="Times New Roman"/>
          <w:sz w:val="28"/>
          <w:szCs w:val="28"/>
        </w:rPr>
        <w:t xml:space="preserve"> человек. В сравнении с прошлым годом данный показатель увеличился на </w:t>
      </w:r>
      <w:r w:rsidR="00676861"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Pr="00D0396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51EA6" w:rsidRDefault="00676861" w:rsidP="00D03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2022 года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п</w:t>
      </w:r>
      <w:r w:rsidR="00D03967" w:rsidRPr="00D03967">
        <w:rPr>
          <w:rFonts w:ascii="Times New Roman" w:hAnsi="Times New Roman" w:cs="Times New Roman"/>
          <w:sz w:val="28"/>
          <w:szCs w:val="28"/>
          <w:shd w:val="clear" w:color="auto" w:fill="FFFFFF"/>
        </w:rPr>
        <w:t>о инициативе Главы Республики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рий Эл Юрия Викторовича Зайцева</w:t>
      </w:r>
      <w:r w:rsidR="00D03967" w:rsidRPr="00D0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 проект «Марийское лето». Район активно присоединился к данному проекту. Уличный фестиваль выходного дня прошел в </w:t>
      </w:r>
      <w:r w:rsidR="00D03967">
        <w:rPr>
          <w:rFonts w:ascii="Times New Roman" w:hAnsi="Times New Roman" w:cs="Times New Roman"/>
          <w:sz w:val="28"/>
          <w:szCs w:val="28"/>
          <w:shd w:val="clear" w:color="auto" w:fill="FFFFFF"/>
        </w:rPr>
        <w:t>п.  Солнечны</w:t>
      </w:r>
      <w:r w:rsidR="00B51EA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03967" w:rsidRPr="00D039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8F" w:rsidRPr="00676861" w:rsidRDefault="009E648F" w:rsidP="00676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июне</w:t>
      </w:r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центральной площади посёлка Солнечный жители и гости отпраздновали День посёлка (61 год). Это праздник всех жителей, каждый из которых внёс свой вклад в развитие нашего посёлка. Посёлок — одна большая семья, все знают друг друга, умеют поддержать, понять, помочь, радуютс</w:t>
      </w:r>
      <w:r w:rsidR="00676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успехам и огорчаются неудачам</w:t>
      </w:r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празднику готовились все — от мала до велика. Убирали, сажали цветы, наводили порядок на улицах и во дворах. И посёлок преобразился, расцвел праздничными, яркими, разноцветными красками. С самого утра для детей</w:t>
      </w:r>
      <w:r w:rsidR="00676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праздник работала детская игровая площадка. </w:t>
      </w:r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желающие могли посетить выставку библиотеки, а также фото – выставки значимых дат и людей посёлка.  В Концертной программе «Мой Солнечный посёлок»</w:t>
      </w:r>
      <w:r w:rsidR="00B51EA6" w:rsidRPr="000163AB">
        <w:rPr>
          <w:rFonts w:ascii="Times New Roman" w:hAnsi="Times New Roman" w:cs="Times New Roman"/>
          <w:sz w:val="28"/>
          <w:szCs w:val="28"/>
        </w:rPr>
        <w:t xml:space="preserve"> </w:t>
      </w:r>
      <w:r w:rsidR="00B51EA6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приняли участие приглашенные </w:t>
      </w:r>
      <w:r w:rsidR="000163AB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коллективы, </w:t>
      </w:r>
      <w:r w:rsidR="00B51EA6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работники и участники художественной са</w:t>
      </w:r>
      <w:r w:rsidR="0067686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модеятельности Советского РДК, </w:t>
      </w:r>
      <w:r w:rsidR="00B51EA6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Михайловского и </w:t>
      </w:r>
      <w:proofErr w:type="spellStart"/>
      <w:r w:rsidR="00B51EA6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Голубовского</w:t>
      </w:r>
      <w:proofErr w:type="spellEnd"/>
      <w:r w:rsidR="00B51EA6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Домов культуры</w:t>
      </w:r>
      <w:r w:rsidR="000163AB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а </w:t>
      </w:r>
      <w:proofErr w:type="gramStart"/>
      <w:r w:rsidR="000163AB" w:rsidRPr="000163A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также</w:t>
      </w:r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3AB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солисты</w:t>
      </w:r>
      <w:proofErr w:type="gramEnd"/>
      <w:r w:rsidR="000163AB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Брядихин</w:t>
      </w:r>
      <w:proofErr w:type="spellEnd"/>
      <w:r w:rsidR="00B51EA6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Лилия Алексеева, во</w:t>
      </w:r>
      <w:r w:rsidR="000163AB" w:rsidRPr="000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еннослужащие в/ч 48404.</w:t>
      </w:r>
    </w:p>
    <w:p w:rsidR="009E648F" w:rsidRPr="009E648F" w:rsidRDefault="00676861" w:rsidP="009E6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августе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 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осёлке Солнечном 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руководством Комитета гражданской обороны и защиты населения Республики Марий Эл прошли тактико-специальные учения с органами управления территориальной подсистемы Российской Системы Чрезвычайных 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туаций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поисково-спасательными формированиями по отработке вопросов взаимодействия при организации поиска людей, потерявшихся в лесных массивах.</w:t>
      </w:r>
    </w:p>
    <w:p w:rsidR="009E648F" w:rsidRPr="009F0D9D" w:rsidRDefault="00676861" w:rsidP="009F0D9D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профессиональные спасатели,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кинологи, студенты, волонтёры. 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Объединить силы на поиски пропавших людей – главная цель тактических учений в Солнечн</w:t>
      </w:r>
      <w:r w:rsidR="009F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 Сюда съехались добровольцы из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Йошкар-Олы, </w:t>
      </w:r>
      <w:proofErr w:type="spellStart"/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</w:t>
      </w:r>
      <w:r w:rsidR="009F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Советского районов, а также представители спасательных организаций республики. Всего больше шестидесяти человек. В комитете гражданской обороны и защиты населения Марий Эл уверены, </w:t>
      </w:r>
      <w:r w:rsidR="009F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</w:t>
      </w:r>
      <w:r w:rsidR="009E648F" w:rsidRPr="009E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одобные учения должны повысить эффективность поиска и сократить время. В таких случая дорога каждая минута.</w:t>
      </w:r>
    </w:p>
    <w:p w:rsidR="00B51EA6" w:rsidRDefault="009F0D9D" w:rsidP="000163A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                      </w:t>
      </w:r>
      <w:r w:rsidR="00487A11">
        <w:rPr>
          <w:rStyle w:val="a5"/>
          <w:color w:val="000000" w:themeColor="text1"/>
          <w:sz w:val="28"/>
          <w:szCs w:val="28"/>
        </w:rPr>
        <w:t xml:space="preserve">        </w:t>
      </w:r>
      <w:r w:rsidR="00B51EA6" w:rsidRPr="000163AB">
        <w:rPr>
          <w:rStyle w:val="a5"/>
          <w:color w:val="000000" w:themeColor="text1"/>
          <w:sz w:val="28"/>
          <w:szCs w:val="28"/>
        </w:rPr>
        <w:t>Волонтерская и гуманитарная деятельность</w:t>
      </w:r>
    </w:p>
    <w:p w:rsidR="009F0D9D" w:rsidRPr="000163AB" w:rsidRDefault="009F0D9D" w:rsidP="00016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1EA6" w:rsidRPr="000163AB" w:rsidRDefault="009F0D9D" w:rsidP="009F0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Советском </w:t>
      </w:r>
      <w:r w:rsidR="00B51EA6" w:rsidRPr="000163AB">
        <w:rPr>
          <w:color w:val="000000" w:themeColor="text1"/>
          <w:sz w:val="28"/>
          <w:szCs w:val="28"/>
        </w:rPr>
        <w:t>районе ведется активная работа в рамках реализации Всероссийского проекта «Мы вместе». С марта организован пункт сбора гуманитарной помощи для беженцев, в дальнейшем на пункте стали принимать гуманитарную помощь для участник</w:t>
      </w:r>
      <w:r>
        <w:rPr>
          <w:color w:val="000000" w:themeColor="text1"/>
          <w:sz w:val="28"/>
          <w:szCs w:val="28"/>
        </w:rPr>
        <w:t xml:space="preserve">ов СВО, сформирован пункт сбора </w:t>
      </w:r>
      <w:r w:rsidR="00B51EA6" w:rsidRPr="000163AB">
        <w:rPr>
          <w:color w:val="000000" w:themeColor="text1"/>
          <w:sz w:val="28"/>
          <w:szCs w:val="28"/>
        </w:rPr>
        <w:lastRenderedPageBreak/>
        <w:t>посылок для участн</w:t>
      </w:r>
      <w:r>
        <w:rPr>
          <w:color w:val="000000" w:themeColor="text1"/>
          <w:sz w:val="28"/>
          <w:szCs w:val="28"/>
        </w:rPr>
        <w:t>иков СВО. За истекший период времени в п</w:t>
      </w:r>
      <w:r w:rsidR="00B51EA6" w:rsidRPr="000163AB">
        <w:rPr>
          <w:color w:val="000000" w:themeColor="text1"/>
          <w:sz w:val="28"/>
          <w:szCs w:val="28"/>
        </w:rPr>
        <w:t>ункты приема гуманит</w:t>
      </w:r>
      <w:r>
        <w:rPr>
          <w:color w:val="000000" w:themeColor="text1"/>
          <w:sz w:val="28"/>
          <w:szCs w:val="28"/>
        </w:rPr>
        <w:t xml:space="preserve">арной помощи Советского района </w:t>
      </w:r>
      <w:r w:rsidR="00B51EA6" w:rsidRPr="000163AB">
        <w:rPr>
          <w:color w:val="000000" w:themeColor="text1"/>
          <w:sz w:val="28"/>
          <w:szCs w:val="28"/>
        </w:rPr>
        <w:t xml:space="preserve">из Солнечного </w:t>
      </w:r>
      <w:r>
        <w:rPr>
          <w:color w:val="000000" w:themeColor="text1"/>
          <w:sz w:val="28"/>
          <w:szCs w:val="28"/>
        </w:rPr>
        <w:t>сельского поселения доставлена гуманитарная помощь</w:t>
      </w:r>
      <w:r w:rsidR="00B51EA6" w:rsidRPr="000163AB">
        <w:rPr>
          <w:color w:val="000000" w:themeColor="text1"/>
          <w:sz w:val="28"/>
          <w:szCs w:val="28"/>
        </w:rPr>
        <w:t xml:space="preserve"> в виде теплой одежды, медицинских препара</w:t>
      </w:r>
      <w:r>
        <w:rPr>
          <w:color w:val="000000" w:themeColor="text1"/>
          <w:sz w:val="28"/>
          <w:szCs w:val="28"/>
        </w:rPr>
        <w:t>тов для оказания первой помощи.</w:t>
      </w:r>
    </w:p>
    <w:p w:rsidR="00B51EA6" w:rsidRPr="000163AB" w:rsidRDefault="009F0D9D" w:rsidP="00016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51EA6" w:rsidRPr="000163AB">
        <w:rPr>
          <w:color w:val="000000" w:themeColor="text1"/>
          <w:sz w:val="28"/>
          <w:szCs w:val="28"/>
        </w:rPr>
        <w:t xml:space="preserve">  Общий объем собранных денежных средств с благотворител</w:t>
      </w:r>
      <w:r>
        <w:rPr>
          <w:color w:val="000000" w:themeColor="text1"/>
          <w:sz w:val="28"/>
          <w:szCs w:val="28"/>
        </w:rPr>
        <w:t>ьных концертов составил более 30</w:t>
      </w:r>
      <w:r w:rsidR="00B51EA6" w:rsidRPr="000163AB">
        <w:rPr>
          <w:color w:val="000000" w:themeColor="text1"/>
          <w:sz w:val="28"/>
          <w:szCs w:val="28"/>
        </w:rPr>
        <w:t xml:space="preserve"> тыс</w:t>
      </w:r>
      <w:r>
        <w:rPr>
          <w:color w:val="000000" w:themeColor="text1"/>
          <w:sz w:val="28"/>
          <w:szCs w:val="28"/>
        </w:rPr>
        <w:t xml:space="preserve">. </w:t>
      </w:r>
      <w:r w:rsidR="00B51EA6" w:rsidRPr="000163AB">
        <w:rPr>
          <w:color w:val="000000" w:themeColor="text1"/>
          <w:sz w:val="28"/>
          <w:szCs w:val="28"/>
        </w:rPr>
        <w:t>рублей. Данная работа продолжается.</w:t>
      </w:r>
      <w:r w:rsidR="00B51EA6" w:rsidRPr="000163A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Сегодня, как никогда, важна</w:t>
      </w:r>
      <w:r w:rsidR="00B51EA6" w:rsidRPr="000163AB">
        <w:rPr>
          <w:color w:val="000000" w:themeColor="text1"/>
          <w:sz w:val="28"/>
          <w:szCs w:val="28"/>
        </w:rPr>
        <w:t xml:space="preserve"> наша сплоченность, единодушие в поддержке военной спецоперации. У нас нет иного пути, кроме как победить, и все мобилизованные воины это хорошо понимают. Сила в правде, победа будет за нами!</w:t>
      </w:r>
    </w:p>
    <w:p w:rsidR="00B51EA6" w:rsidRPr="000163AB" w:rsidRDefault="00B51EA6" w:rsidP="00016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967" w:rsidRPr="00D03967" w:rsidRDefault="00D03967" w:rsidP="009F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DC" w:rsidRPr="00B52FD8" w:rsidRDefault="001E6EDC" w:rsidP="00B52FD8">
      <w:pPr>
        <w:shd w:val="clear" w:color="auto" w:fill="FFFFFF"/>
        <w:jc w:val="center"/>
        <w:rPr>
          <w:rFonts w:ascii="Times New Roman" w:hAnsi="Times New Roman" w:cs="Times New Roman"/>
          <w:b/>
          <w:color w:val="273350"/>
          <w:sz w:val="32"/>
          <w:szCs w:val="32"/>
          <w:lang w:eastAsia="ru-RU"/>
        </w:rPr>
      </w:pPr>
      <w:r w:rsidRPr="00B52FD8">
        <w:rPr>
          <w:rFonts w:ascii="Times New Roman" w:hAnsi="Times New Roman" w:cs="Times New Roman"/>
          <w:b/>
          <w:color w:val="273350"/>
          <w:sz w:val="32"/>
          <w:szCs w:val="32"/>
          <w:lang w:eastAsia="ru-RU"/>
        </w:rPr>
        <w:t>Малое и среднее предпринимательство</w:t>
      </w:r>
    </w:p>
    <w:p w:rsidR="00F26104" w:rsidRPr="00B52FD8" w:rsidRDefault="001E6EDC" w:rsidP="00F0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>Весомый вклад в экономике района принадлежи</w:t>
      </w:r>
      <w:r w:rsidR="009F0D9D">
        <w:rPr>
          <w:rFonts w:ascii="Times New Roman" w:hAnsi="Times New Roman" w:cs="Times New Roman"/>
          <w:sz w:val="28"/>
          <w:szCs w:val="28"/>
        </w:rPr>
        <w:t>т малому бизнесу —индивидуальным предпринимателям</w:t>
      </w:r>
      <w:r w:rsidRPr="00B52FD8">
        <w:rPr>
          <w:rFonts w:ascii="Times New Roman" w:hAnsi="Times New Roman" w:cs="Times New Roman"/>
          <w:sz w:val="28"/>
          <w:szCs w:val="28"/>
        </w:rPr>
        <w:t xml:space="preserve">. </w:t>
      </w:r>
      <w:r w:rsidR="00F26104" w:rsidRPr="00B52FD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новых экономических реалий экономика города показала свою устойчивость. Сельские предприятия продолжают стабильно работать, закрытий, ликвидаций, массовых высвобождений работников за весь </w:t>
      </w:r>
      <w:proofErr w:type="spellStart"/>
      <w:r w:rsidR="00F26104" w:rsidRPr="00B52FD8"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 w:rsidR="00F26104" w:rsidRPr="00B52FD8">
        <w:rPr>
          <w:rFonts w:ascii="Times New Roman" w:hAnsi="Times New Roman" w:cs="Times New Roman"/>
          <w:color w:val="000000"/>
          <w:sz w:val="28"/>
          <w:szCs w:val="28"/>
        </w:rPr>
        <w:t xml:space="preserve"> период не произошло</w:t>
      </w:r>
      <w:r w:rsidR="009F0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FD8" w:rsidRPr="009F0D9D" w:rsidRDefault="001E6EDC" w:rsidP="00F0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ab/>
        <w:t>Малый бизнес представлен в различных отраслях, но наиболее предпочтительным видом деятельности для малого бизнеса остается сфера торговли и общественного питания, бытового и транспортного обслуживания.</w:t>
      </w:r>
      <w:r w:rsidR="00B52FD8" w:rsidRPr="00B52FD8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продолжают свою деятельность следующие предприятия:</w:t>
      </w:r>
      <w:r w:rsidR="009F0D9D">
        <w:rPr>
          <w:rFonts w:ascii="Times New Roman" w:hAnsi="Times New Roman" w:cs="Times New Roman"/>
          <w:sz w:val="28"/>
          <w:szCs w:val="28"/>
        </w:rPr>
        <w:t xml:space="preserve"> </w:t>
      </w:r>
      <w:r w:rsidR="00B52FD8" w:rsidRPr="00B52FD8">
        <w:rPr>
          <w:rFonts w:ascii="Times New Roman" w:hAnsi="Times New Roman" w:cs="Times New Roman"/>
          <w:sz w:val="28"/>
          <w:szCs w:val="28"/>
        </w:rPr>
        <w:t>птичники п</w:t>
      </w:r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тицефабрики «</w:t>
      </w:r>
      <w:proofErr w:type="spellStart"/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Акашевская</w:t>
      </w:r>
      <w:proofErr w:type="spellEnd"/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», котельная «</w:t>
      </w:r>
      <w:proofErr w:type="spellStart"/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Марикоммунэнерго</w:t>
      </w:r>
      <w:proofErr w:type="spellEnd"/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2FD8" w:rsidRPr="00B52FD8" w:rsidRDefault="009F0D9D" w:rsidP="00F0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 xml:space="preserve">Работают: почтовое </w:t>
      </w:r>
      <w:proofErr w:type="gramStart"/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отделение,  аптечный</w:t>
      </w:r>
      <w:proofErr w:type="gramEnd"/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 xml:space="preserve"> пункт, оди</w:t>
      </w:r>
      <w:r>
        <w:rPr>
          <w:rFonts w:ascii="Times New Roman" w:eastAsia="Times New Roman" w:hAnsi="Times New Roman" w:cs="Times New Roman"/>
          <w:sz w:val="28"/>
          <w:szCs w:val="28"/>
        </w:rPr>
        <w:t>н пункт общественного питания, 9</w:t>
      </w:r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F02D95">
        <w:rPr>
          <w:rFonts w:ascii="Times New Roman" w:eastAsia="Times New Roman" w:hAnsi="Times New Roman" w:cs="Times New Roman"/>
          <w:sz w:val="28"/>
          <w:szCs w:val="28"/>
        </w:rPr>
        <w:t>газинов</w:t>
      </w:r>
      <w:r w:rsidR="00B52FD8" w:rsidRPr="00B52FD8">
        <w:rPr>
          <w:rFonts w:ascii="Times New Roman" w:eastAsia="Times New Roman" w:hAnsi="Times New Roman" w:cs="Times New Roman"/>
          <w:sz w:val="28"/>
          <w:szCs w:val="28"/>
        </w:rPr>
        <w:t>, обособленное отделение многофункционального центра.</w:t>
      </w:r>
    </w:p>
    <w:p w:rsidR="00B52FD8" w:rsidRDefault="00B52FD8" w:rsidP="00AA5FC9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</w:p>
    <w:p w:rsidR="00AA5FC9" w:rsidRPr="009F0D9D" w:rsidRDefault="009F0D9D" w:rsidP="00AA5FC9">
      <w:pPr>
        <w:pStyle w:val="a3"/>
        <w:spacing w:before="15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A5FC9" w:rsidRPr="009F0D9D">
        <w:rPr>
          <w:b/>
          <w:color w:val="000000"/>
          <w:sz w:val="28"/>
          <w:szCs w:val="28"/>
        </w:rPr>
        <w:t>Жилье</w:t>
      </w:r>
    </w:p>
    <w:p w:rsidR="00AA5FC9" w:rsidRPr="00F02D95" w:rsidRDefault="009F0D9D" w:rsidP="00F02D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A5FC9" w:rsidRPr="00F02D95">
        <w:rPr>
          <w:color w:val="000000"/>
          <w:sz w:val="28"/>
          <w:szCs w:val="28"/>
        </w:rPr>
        <w:t>Обеспечение жильем граждан продолжает оставаться одним из актуальных и проблемных вопросов, который находится на постоянном контроле.</w:t>
      </w:r>
    </w:p>
    <w:p w:rsidR="000163AB" w:rsidRDefault="00F02D95" w:rsidP="00F02D9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Реализован </w:t>
      </w:r>
      <w:r w:rsidR="00634429" w:rsidRPr="00F02D9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региональный проект «Обеспечение устойчивого сокращения непригодного для проживания жилищного фонда»: </w:t>
      </w:r>
      <w:r w:rsidR="00634429" w:rsidRPr="00F02D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введен в эксплуатацию новый МКД </w:t>
      </w:r>
      <w:r w:rsidR="009F0D9D">
        <w:rPr>
          <w:rFonts w:ascii="Times New Roman" w:hAnsi="Times New Roman" w:cs="Times New Roman"/>
          <w:sz w:val="28"/>
          <w:szCs w:val="28"/>
        </w:rPr>
        <w:t xml:space="preserve">в п. Солнечный (24-х </w:t>
      </w:r>
      <w:r w:rsidR="00634429" w:rsidRPr="00F02D95">
        <w:rPr>
          <w:rFonts w:ascii="Times New Roman" w:hAnsi="Times New Roman" w:cs="Times New Roman"/>
          <w:sz w:val="28"/>
          <w:szCs w:val="28"/>
        </w:rPr>
        <w:t xml:space="preserve">квартирный дом) </w:t>
      </w:r>
      <w:r w:rsidR="00634429" w:rsidRPr="00F02D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для переселения </w:t>
      </w:r>
      <w:r w:rsidR="00634429" w:rsidRPr="00F02D9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граждан из непригодного для проживания жилищного фонда,</w:t>
      </w:r>
      <w:r w:rsidR="00634429" w:rsidRPr="00F02D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предоставлены 22 квартиры 49 гражданам.</w:t>
      </w:r>
      <w:r w:rsidRPr="00F02D95">
        <w:rPr>
          <w:rFonts w:ascii="Arial" w:hAnsi="Arial" w:cs="Arial"/>
          <w:color w:val="000000"/>
        </w:rPr>
        <w:t xml:space="preserve"> </w:t>
      </w:r>
    </w:p>
    <w:p w:rsidR="00634429" w:rsidRPr="00F02D95" w:rsidRDefault="00F02D95" w:rsidP="00F02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02D95">
        <w:rPr>
          <w:rFonts w:ascii="Times New Roman" w:hAnsi="Times New Roman" w:cs="Times New Roman"/>
          <w:color w:val="000000"/>
          <w:sz w:val="28"/>
          <w:szCs w:val="28"/>
        </w:rPr>
        <w:t>В продолжение темы строительства очень важным для поселения аспектом является снос ветхого и аварийного жилья, к</w:t>
      </w:r>
      <w:r w:rsidR="009F0D9D">
        <w:rPr>
          <w:rFonts w:ascii="Times New Roman" w:hAnsi="Times New Roman" w:cs="Times New Roman"/>
          <w:color w:val="000000"/>
          <w:sz w:val="28"/>
          <w:szCs w:val="28"/>
        </w:rPr>
        <w:t>оторое планируется реализовать</w:t>
      </w:r>
      <w:r w:rsidRPr="00F02D95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</w:t>
      </w:r>
      <w:r w:rsidR="009F0D9D">
        <w:rPr>
          <w:rFonts w:ascii="Arial" w:hAnsi="Arial" w:cs="Arial"/>
          <w:color w:val="000000"/>
        </w:rPr>
        <w:t>.</w:t>
      </w:r>
    </w:p>
    <w:p w:rsidR="009F0D9D" w:rsidRDefault="009F0D9D" w:rsidP="009F0D9D">
      <w:pPr>
        <w:rPr>
          <w:color w:val="000000"/>
          <w:szCs w:val="28"/>
          <w:lang w:eastAsia="ar-SA"/>
        </w:rPr>
      </w:pPr>
    </w:p>
    <w:p w:rsidR="00487A11" w:rsidRDefault="009F0D9D" w:rsidP="009F0D9D">
      <w:pPr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                                                              </w:t>
      </w:r>
    </w:p>
    <w:p w:rsidR="00487A11" w:rsidRDefault="00487A11" w:rsidP="009F0D9D">
      <w:pPr>
        <w:rPr>
          <w:color w:val="000000"/>
          <w:szCs w:val="28"/>
          <w:lang w:eastAsia="ar-SA"/>
        </w:rPr>
      </w:pPr>
    </w:p>
    <w:p w:rsidR="00D03967" w:rsidRPr="009F0D9D" w:rsidRDefault="00487A11" w:rsidP="009F0D9D">
      <w:pPr>
        <w:rPr>
          <w:rFonts w:ascii="Times New Roman" w:hAnsi="Times New Roman" w:cs="Times New Roman"/>
          <w:color w:val="000000"/>
        </w:rPr>
      </w:pPr>
      <w:r>
        <w:rPr>
          <w:color w:val="000000"/>
          <w:szCs w:val="28"/>
          <w:lang w:eastAsia="ar-SA"/>
        </w:rPr>
        <w:lastRenderedPageBreak/>
        <w:t xml:space="preserve">                                                                  </w:t>
      </w:r>
      <w:r w:rsidR="00D03967" w:rsidRPr="009F0D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Благоустройство</w:t>
      </w:r>
    </w:p>
    <w:p w:rsidR="00D03967" w:rsidRPr="00FA7209" w:rsidRDefault="006D36FD" w:rsidP="009C34BF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7209">
        <w:rPr>
          <w:color w:val="000000"/>
          <w:sz w:val="28"/>
          <w:szCs w:val="28"/>
        </w:rPr>
        <w:t>Одним из самых актуальных вопросов был и остается вопрос благоустройства. Для его решения необходимо значительное финансирование. Но проблема благоустройства – это не только финансы, но и человеческий фактор.</w:t>
      </w:r>
    </w:p>
    <w:p w:rsidR="00D03967" w:rsidRPr="00FA7209" w:rsidRDefault="00D03967" w:rsidP="00D03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2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A7209"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руководителями учреждений и организаций проведена значительная работа по наведению санитарного порядка на прилегающих территориях. </w:t>
      </w:r>
    </w:p>
    <w:p w:rsidR="00D03967" w:rsidRPr="00FA7209" w:rsidRDefault="00D03967" w:rsidP="00D03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209">
        <w:rPr>
          <w:rFonts w:ascii="Times New Roman" w:hAnsi="Times New Roman" w:cs="Times New Roman"/>
          <w:sz w:val="28"/>
          <w:szCs w:val="28"/>
        </w:rPr>
        <w:t>Организовывались субботники по уборке придомовых, общественных территории. Жители сельского поселения уделяют внимание внешнему виду своих домов и подворий, принимают активное участие в проводимых на территории поселения субботниках.</w:t>
      </w:r>
    </w:p>
    <w:p w:rsidR="00D03967" w:rsidRPr="00FA7209" w:rsidRDefault="00D03967" w:rsidP="00D03967">
      <w:pPr>
        <w:jc w:val="both"/>
        <w:rPr>
          <w:rFonts w:ascii="Times New Roman" w:hAnsi="Times New Roman" w:cs="Times New Roman"/>
          <w:sz w:val="28"/>
          <w:szCs w:val="28"/>
        </w:rPr>
      </w:pPr>
      <w:r w:rsidRPr="00FA72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7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209">
        <w:rPr>
          <w:rFonts w:ascii="Times New Roman" w:hAnsi="Times New Roman" w:cs="Times New Roman"/>
          <w:sz w:val="28"/>
          <w:szCs w:val="28"/>
        </w:rPr>
        <w:t xml:space="preserve">Неприятно наблюдать ту картину, когда у нас  мусор на остановках и вдоль пешеходных дорожек, не радует глаз складирование бытового мусора </w:t>
      </w:r>
      <w:r w:rsidR="000D5CCE" w:rsidRPr="00FA7209">
        <w:rPr>
          <w:rFonts w:ascii="Times New Roman" w:hAnsi="Times New Roman" w:cs="Times New Roman"/>
          <w:sz w:val="28"/>
          <w:szCs w:val="28"/>
        </w:rPr>
        <w:t>на территории контейнерной площадки п.</w:t>
      </w:r>
      <w:r w:rsidR="00832E37">
        <w:rPr>
          <w:rFonts w:ascii="Times New Roman" w:hAnsi="Times New Roman" w:cs="Times New Roman"/>
          <w:sz w:val="28"/>
          <w:szCs w:val="28"/>
        </w:rPr>
        <w:t xml:space="preserve"> </w:t>
      </w:r>
      <w:r w:rsidR="000D5CCE" w:rsidRPr="00FA7209">
        <w:rPr>
          <w:rFonts w:ascii="Times New Roman" w:hAnsi="Times New Roman" w:cs="Times New Roman"/>
          <w:sz w:val="28"/>
          <w:szCs w:val="28"/>
        </w:rPr>
        <w:t>Солнечный около гаражного сектора</w:t>
      </w:r>
      <w:r w:rsidRPr="00FA7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67" w:rsidRPr="00FA7209" w:rsidRDefault="00D03967" w:rsidP="00D039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20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Обращаюсь ко всем жителям, не складирова</w:t>
      </w:r>
      <w:r w:rsidR="000D5CCE" w:rsidRPr="00FA7209">
        <w:rPr>
          <w:rFonts w:ascii="Times New Roman" w:hAnsi="Times New Roman" w:cs="Times New Roman"/>
          <w:sz w:val="28"/>
          <w:szCs w:val="28"/>
          <w:shd w:val="clear" w:color="auto" w:fill="FFFFFF"/>
        </w:rPr>
        <w:t>ть в хаотичном порядке мусор возле контейнеров</w:t>
      </w:r>
      <w:r w:rsidRPr="00FA7209">
        <w:rPr>
          <w:rFonts w:ascii="Times New Roman" w:hAnsi="Times New Roman" w:cs="Times New Roman"/>
          <w:sz w:val="28"/>
          <w:szCs w:val="28"/>
          <w:shd w:val="clear" w:color="auto" w:fill="FFFFFF"/>
        </w:rPr>
        <w:t>, а крупно габаритный мусор складировать аккуратно сбоку у контейнерных площадок, это не потребует больших усилий, если мы просто будем уважать себя и своих односельчан. Мусор вывозится в соответствии с графиком  Региональным оператором ООО «Благоустройство».</w:t>
      </w:r>
    </w:p>
    <w:p w:rsidR="00D03967" w:rsidRPr="00FA7209" w:rsidRDefault="00D03967" w:rsidP="00D039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A720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FA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A11">
        <w:rPr>
          <w:rFonts w:ascii="Times New Roman" w:eastAsia="Lucida Sans Unicode" w:hAnsi="Times New Roman" w:cs="Times New Roman"/>
          <w:sz w:val="28"/>
          <w:szCs w:val="28"/>
        </w:rPr>
        <w:t xml:space="preserve">За прошлый год </w:t>
      </w:r>
      <w:r w:rsidR="006D36FD" w:rsidRPr="00FA7209">
        <w:rPr>
          <w:rFonts w:ascii="Times New Roman" w:eastAsia="Lucida Sans Unicode" w:hAnsi="Times New Roman" w:cs="Times New Roman"/>
          <w:sz w:val="28"/>
          <w:szCs w:val="28"/>
        </w:rPr>
        <w:t>самостоятельно частично отремонтирована контейнерная площадка в п. Голубой</w:t>
      </w:r>
      <w:r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. Еще необходимо </w:t>
      </w:r>
      <w:proofErr w:type="gramStart"/>
      <w:r w:rsidR="00487A11">
        <w:rPr>
          <w:rFonts w:ascii="Times New Roman" w:eastAsia="Lucida Sans Unicode" w:hAnsi="Times New Roman" w:cs="Times New Roman"/>
          <w:sz w:val="28"/>
          <w:szCs w:val="28"/>
        </w:rPr>
        <w:t>отремонтирова</w:t>
      </w:r>
      <w:r w:rsidR="006D36FD"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ть </w:t>
      </w:r>
      <w:r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6D36FD" w:rsidRPr="00FA7209">
        <w:rPr>
          <w:rFonts w:ascii="Times New Roman" w:eastAsia="Lucida Sans Unicode" w:hAnsi="Times New Roman" w:cs="Times New Roman"/>
          <w:sz w:val="28"/>
          <w:szCs w:val="28"/>
        </w:rPr>
        <w:t>как</w:t>
      </w:r>
      <w:proofErr w:type="gramEnd"/>
      <w:r w:rsidR="006D36FD"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 миниму</w:t>
      </w:r>
      <w:r w:rsidR="000D5CCE" w:rsidRPr="00FA7209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487A11">
        <w:rPr>
          <w:rFonts w:ascii="Times New Roman" w:eastAsia="Lucida Sans Unicode" w:hAnsi="Times New Roman" w:cs="Times New Roman"/>
          <w:sz w:val="28"/>
          <w:szCs w:val="28"/>
        </w:rPr>
        <w:t xml:space="preserve"> две контейнерные площадки</w:t>
      </w:r>
      <w:r w:rsidR="006D36FD"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 в п. Солнечный</w:t>
      </w:r>
      <w:r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. В связи с установкой в каждом населенном пункте закрывающихся </w:t>
      </w:r>
      <w:proofErr w:type="spellStart"/>
      <w:r w:rsidRPr="00FA7209">
        <w:rPr>
          <w:rFonts w:ascii="Times New Roman" w:eastAsia="Lucida Sans Unicode" w:hAnsi="Times New Roman" w:cs="Times New Roman"/>
          <w:sz w:val="28"/>
          <w:szCs w:val="28"/>
        </w:rPr>
        <w:t>евроконтейнеров</w:t>
      </w:r>
      <w:proofErr w:type="spellEnd"/>
      <w:r w:rsidRPr="00FA7209">
        <w:rPr>
          <w:rFonts w:ascii="Times New Roman" w:eastAsia="Lucida Sans Unicode" w:hAnsi="Times New Roman" w:cs="Times New Roman"/>
          <w:sz w:val="28"/>
          <w:szCs w:val="28"/>
        </w:rPr>
        <w:t xml:space="preserve"> на улицах стало чище. Но все-таки некоторым жителям лень дойти до контейнера, открыть крышку, выложить свои отходы и  закрыть крышку.</w:t>
      </w:r>
      <w:r w:rsidRPr="00FA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3967" w:rsidRPr="00FA7209" w:rsidRDefault="00D03967" w:rsidP="00D03967">
      <w:pPr>
        <w:pStyle w:val="a7"/>
        <w:spacing w:after="0"/>
        <w:ind w:firstLine="709"/>
        <w:jc w:val="both"/>
        <w:rPr>
          <w:szCs w:val="28"/>
        </w:rPr>
      </w:pPr>
      <w:r w:rsidRPr="00FA7209">
        <w:rPr>
          <w:szCs w:val="28"/>
        </w:rPr>
        <w:t xml:space="preserve">Пользуясь, случаем, приглашаю детей и взрослых принять участие в работах по благоустройству в текущем году. Проведение субботников по санитарной уборке территорий, еженедельно по пятницам. </w:t>
      </w:r>
    </w:p>
    <w:p w:rsidR="00D03967" w:rsidRPr="00FA7209" w:rsidRDefault="00D03967" w:rsidP="00D03967">
      <w:pPr>
        <w:pStyle w:val="a7"/>
        <w:spacing w:after="0"/>
        <w:ind w:firstLine="709"/>
        <w:jc w:val="both"/>
        <w:rPr>
          <w:i/>
          <w:color w:val="FF0000"/>
          <w:szCs w:val="28"/>
          <w:shd w:val="clear" w:color="auto" w:fill="FFFFFF"/>
        </w:rPr>
      </w:pPr>
      <w:r w:rsidRPr="00FA7209">
        <w:rPr>
          <w:color w:val="000000"/>
          <w:szCs w:val="28"/>
          <w:shd w:val="clear" w:color="auto" w:fill="FFFFFF"/>
        </w:rPr>
        <w:t xml:space="preserve">Ежегодно проводятся субботники по благоустройству кладбищ, на территории поселения их </w:t>
      </w:r>
      <w:r w:rsidR="006D36FD" w:rsidRPr="00FA7209">
        <w:rPr>
          <w:color w:val="000000"/>
          <w:szCs w:val="28"/>
          <w:shd w:val="clear" w:color="auto" w:fill="FFFFFF"/>
        </w:rPr>
        <w:t>2</w:t>
      </w:r>
      <w:r w:rsidRPr="00FA7209">
        <w:rPr>
          <w:color w:val="000000"/>
          <w:szCs w:val="28"/>
          <w:shd w:val="clear" w:color="auto" w:fill="FFFFFF"/>
        </w:rPr>
        <w:t>.  Неравнодушные жители откликаются на просьбу администрации в ее благоустройстве. В 202</w:t>
      </w:r>
      <w:r w:rsidR="006D36FD" w:rsidRPr="00FA7209">
        <w:rPr>
          <w:color w:val="000000"/>
          <w:szCs w:val="28"/>
          <w:shd w:val="clear" w:color="auto" w:fill="FFFFFF"/>
        </w:rPr>
        <w:t>2</w:t>
      </w:r>
      <w:r w:rsidRPr="00FA7209">
        <w:rPr>
          <w:color w:val="000000"/>
          <w:szCs w:val="28"/>
          <w:shd w:val="clear" w:color="auto" w:fill="FFFFFF"/>
        </w:rPr>
        <w:t xml:space="preserve"> году проводили субботники по уборке </w:t>
      </w:r>
      <w:proofErr w:type="spellStart"/>
      <w:r w:rsidR="006D36FD" w:rsidRPr="00FA7209">
        <w:rPr>
          <w:color w:val="000000"/>
          <w:szCs w:val="28"/>
          <w:shd w:val="clear" w:color="auto" w:fill="FFFFFF"/>
        </w:rPr>
        <w:t>Абаснурского</w:t>
      </w:r>
      <w:proofErr w:type="spellEnd"/>
      <w:r w:rsidR="006D36FD" w:rsidRPr="00FA7209">
        <w:rPr>
          <w:color w:val="000000"/>
          <w:szCs w:val="28"/>
          <w:shd w:val="clear" w:color="auto" w:fill="FFFFFF"/>
        </w:rPr>
        <w:t xml:space="preserve"> </w:t>
      </w:r>
      <w:r w:rsidRPr="00FA7209">
        <w:rPr>
          <w:color w:val="000000"/>
          <w:szCs w:val="28"/>
          <w:shd w:val="clear" w:color="auto" w:fill="FFFFFF"/>
        </w:rPr>
        <w:t>кладбищ</w:t>
      </w:r>
      <w:r w:rsidR="006D36FD" w:rsidRPr="00FA7209">
        <w:rPr>
          <w:color w:val="000000"/>
          <w:szCs w:val="28"/>
          <w:shd w:val="clear" w:color="auto" w:fill="FFFFFF"/>
        </w:rPr>
        <w:t>а и Новог</w:t>
      </w:r>
      <w:r w:rsidR="00487A11">
        <w:rPr>
          <w:color w:val="000000"/>
          <w:szCs w:val="28"/>
          <w:shd w:val="clear" w:color="auto" w:fill="FFFFFF"/>
        </w:rPr>
        <w:t>о кладбища</w:t>
      </w:r>
      <w:r w:rsidR="006D36FD" w:rsidRPr="00FA7209">
        <w:rPr>
          <w:color w:val="000000"/>
          <w:szCs w:val="28"/>
          <w:shd w:val="clear" w:color="auto" w:fill="FFFFFF"/>
        </w:rPr>
        <w:t xml:space="preserve"> п. Солнечный</w:t>
      </w:r>
      <w:r w:rsidRPr="00FA7209">
        <w:rPr>
          <w:color w:val="000000"/>
          <w:szCs w:val="28"/>
          <w:shd w:val="clear" w:color="auto" w:fill="FFFFFF"/>
        </w:rPr>
        <w:t xml:space="preserve">. В июне </w:t>
      </w:r>
      <w:r w:rsidR="006D36FD" w:rsidRPr="00FA7209">
        <w:rPr>
          <w:color w:val="000000"/>
          <w:szCs w:val="28"/>
          <w:shd w:val="clear" w:color="auto" w:fill="FFFFFF"/>
        </w:rPr>
        <w:t>вос</w:t>
      </w:r>
      <w:r w:rsidR="00487A11">
        <w:rPr>
          <w:color w:val="000000"/>
          <w:szCs w:val="28"/>
          <w:shd w:val="clear" w:color="auto" w:fill="FFFFFF"/>
        </w:rPr>
        <w:t>с</w:t>
      </w:r>
      <w:r w:rsidR="006D36FD" w:rsidRPr="00FA7209">
        <w:rPr>
          <w:color w:val="000000"/>
          <w:szCs w:val="28"/>
          <w:shd w:val="clear" w:color="auto" w:fill="FFFFFF"/>
        </w:rPr>
        <w:t>тановили</w:t>
      </w:r>
      <w:r w:rsidRPr="00FA7209">
        <w:rPr>
          <w:color w:val="000000"/>
          <w:szCs w:val="28"/>
          <w:shd w:val="clear" w:color="auto" w:fill="FFFFFF"/>
        </w:rPr>
        <w:t xml:space="preserve"> ограждения на</w:t>
      </w:r>
      <w:r w:rsidR="006D36FD" w:rsidRPr="00FA720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D36FD" w:rsidRPr="00FA7209">
        <w:rPr>
          <w:color w:val="000000"/>
          <w:szCs w:val="28"/>
          <w:shd w:val="clear" w:color="auto" w:fill="FFFFFF"/>
        </w:rPr>
        <w:t>Абаснурском</w:t>
      </w:r>
      <w:proofErr w:type="spellEnd"/>
      <w:r w:rsidRPr="00FA7209">
        <w:rPr>
          <w:color w:val="000000"/>
          <w:szCs w:val="28"/>
          <w:shd w:val="clear" w:color="auto" w:fill="FFFFFF"/>
        </w:rPr>
        <w:t xml:space="preserve"> кладбище </w:t>
      </w:r>
      <w:r w:rsidR="006D36FD" w:rsidRPr="00FA7209">
        <w:rPr>
          <w:color w:val="000000"/>
          <w:szCs w:val="28"/>
          <w:shd w:val="clear" w:color="auto" w:fill="FFFFFF"/>
        </w:rPr>
        <w:t xml:space="preserve">- </w:t>
      </w:r>
      <w:r w:rsidRPr="00FA7209">
        <w:rPr>
          <w:color w:val="000000"/>
          <w:szCs w:val="28"/>
          <w:shd w:val="clear" w:color="auto" w:fill="FFFFFF"/>
        </w:rPr>
        <w:t>60 метров ограждения.</w:t>
      </w:r>
      <w:r w:rsidRPr="00FA7209">
        <w:rPr>
          <w:i/>
          <w:color w:val="FF0000"/>
          <w:szCs w:val="28"/>
          <w:shd w:val="clear" w:color="auto" w:fill="FFFFFF"/>
        </w:rPr>
        <w:t xml:space="preserve"> </w:t>
      </w:r>
      <w:r w:rsidRPr="00FA7209">
        <w:rPr>
          <w:color w:val="000000"/>
          <w:szCs w:val="28"/>
          <w:shd w:val="clear" w:color="auto" w:fill="FFFFFF"/>
        </w:rPr>
        <w:t xml:space="preserve">Хочется отметить </w:t>
      </w:r>
      <w:r w:rsidR="006D36FD" w:rsidRPr="00FA7209">
        <w:rPr>
          <w:color w:val="000000"/>
          <w:szCs w:val="28"/>
          <w:shd w:val="clear" w:color="auto" w:fill="FFFFFF"/>
        </w:rPr>
        <w:t xml:space="preserve">активных жителей, </w:t>
      </w:r>
      <w:proofErr w:type="gramStart"/>
      <w:r w:rsidR="006D36FD" w:rsidRPr="00FA7209">
        <w:rPr>
          <w:color w:val="000000"/>
          <w:szCs w:val="28"/>
          <w:shd w:val="clear" w:color="auto" w:fill="FFFFFF"/>
        </w:rPr>
        <w:t>которые</w:t>
      </w:r>
      <w:r w:rsidRPr="00FA7209">
        <w:rPr>
          <w:color w:val="000000"/>
          <w:szCs w:val="28"/>
          <w:shd w:val="clear" w:color="auto" w:fill="FFFFFF"/>
        </w:rPr>
        <w:t xml:space="preserve">  ежегодно</w:t>
      </w:r>
      <w:proofErr w:type="gramEnd"/>
      <w:r w:rsidRPr="00FA7209">
        <w:rPr>
          <w:color w:val="000000"/>
          <w:szCs w:val="28"/>
          <w:shd w:val="clear" w:color="auto" w:fill="FFFFFF"/>
        </w:rPr>
        <w:t xml:space="preserve"> организу</w:t>
      </w:r>
      <w:r w:rsidR="00487A11">
        <w:rPr>
          <w:color w:val="000000"/>
          <w:szCs w:val="28"/>
          <w:shd w:val="clear" w:color="auto" w:fill="FFFFFF"/>
        </w:rPr>
        <w:t>ю</w:t>
      </w:r>
      <w:r w:rsidRPr="00FA7209">
        <w:rPr>
          <w:color w:val="000000"/>
          <w:szCs w:val="28"/>
          <w:shd w:val="clear" w:color="auto" w:fill="FFFFFF"/>
        </w:rPr>
        <w:t xml:space="preserve">т субботники по благоустройству </w:t>
      </w:r>
      <w:r w:rsidR="006D36FD" w:rsidRPr="00FA7209">
        <w:rPr>
          <w:color w:val="000000"/>
          <w:szCs w:val="28"/>
          <w:shd w:val="clear" w:color="auto" w:fill="FFFFFF"/>
        </w:rPr>
        <w:t xml:space="preserve">Нового </w:t>
      </w:r>
      <w:r w:rsidRPr="00FA7209">
        <w:rPr>
          <w:color w:val="000000"/>
          <w:szCs w:val="28"/>
          <w:shd w:val="clear" w:color="auto" w:fill="FFFFFF"/>
        </w:rPr>
        <w:t xml:space="preserve">кладбища.  Хотелось бы, чтоб все  жители поселения активнее включались в данное мероприятие. </w:t>
      </w:r>
    </w:p>
    <w:p w:rsidR="00570094" w:rsidRPr="00FA7209" w:rsidRDefault="00D03967" w:rsidP="00570094">
      <w:pPr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FA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федеральной программы «Формирование современной городской среды» 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на 2018-2024 годы»</w:t>
      </w:r>
      <w:r w:rsidR="00570094" w:rsidRPr="00FA7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 xml:space="preserve">в населенных пунктах с 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lastRenderedPageBreak/>
        <w:t xml:space="preserve">численностью населения свыше 1000 человек, которому относится </w:t>
      </w:r>
      <w:r w:rsidR="006D36FD"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п. Солнечный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, б</w:t>
      </w:r>
      <w:r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лагоустроена общественная территория</w:t>
      </w:r>
      <w:r w:rsidRPr="00FA7209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D5CCE" w:rsidRPr="00FA72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территория парка 1 этап 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(</w:t>
      </w:r>
      <w:proofErr w:type="gramStart"/>
      <w:r w:rsidR="00570094"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произвели  работы</w:t>
      </w:r>
      <w:proofErr w:type="gramEnd"/>
      <w:r w:rsidR="00570094"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 xml:space="preserve">  по спилу старых деревьев, асфальтировали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 xml:space="preserve"> </w:t>
      </w:r>
      <w:r w:rsidR="00487A1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парков</w:t>
      </w:r>
      <w:r w:rsidR="00570094"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ую тропинку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 xml:space="preserve">, которая </w:t>
      </w:r>
      <w:r w:rsidR="00570094"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с 1965 года не ремонтировалась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 xml:space="preserve">). </w:t>
      </w:r>
      <w:r w:rsidR="006D36FD"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>Длина</w:t>
      </w:r>
      <w:r w:rsidRPr="00FA720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hi-IN"/>
        </w:rPr>
        <w:t xml:space="preserve"> </w:t>
      </w:r>
      <w:r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составила </w:t>
      </w:r>
      <w:r w:rsidR="006D36FD"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>345 м</w:t>
      </w:r>
      <w:r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., сумма контракта составила </w:t>
      </w:r>
      <w:r w:rsidR="006D36FD"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>871,5 тыс</w:t>
      </w:r>
      <w:r w:rsidR="000D5CCE"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  <w:r w:rsidR="006D36FD" w:rsidRPr="00FA720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руб.</w:t>
      </w:r>
      <w:r w:rsidR="000D5CCE" w:rsidRPr="00FA720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487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2023 году реализуем</w:t>
      </w:r>
      <w:r w:rsidR="000D5CCE" w:rsidRPr="00FA7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этап благоустройства парка, а также дворовой территории по ул.</w:t>
      </w:r>
      <w:r w:rsidR="00487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5CCE" w:rsidRPr="00FA7209">
        <w:rPr>
          <w:rFonts w:ascii="Times New Roman" w:eastAsia="Calibri" w:hAnsi="Times New Roman" w:cs="Times New Roman"/>
          <w:color w:val="000000"/>
          <w:sz w:val="28"/>
          <w:szCs w:val="28"/>
        </w:rPr>
        <w:t>Солнечная  МКД</w:t>
      </w:r>
      <w:proofErr w:type="gramEnd"/>
      <w:r w:rsidR="000D5CCE" w:rsidRPr="00FA7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15</w:t>
      </w:r>
      <w:r w:rsidR="00487A1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03967" w:rsidRPr="00FA7209" w:rsidRDefault="00D03967" w:rsidP="0057009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09">
        <w:rPr>
          <w:rFonts w:ascii="Times New Roman" w:hAnsi="Times New Roman" w:cs="Times New Roman"/>
          <w:sz w:val="28"/>
          <w:szCs w:val="28"/>
        </w:rPr>
        <w:t>На промеж</w:t>
      </w:r>
      <w:r w:rsidR="00570094" w:rsidRPr="00FA7209">
        <w:rPr>
          <w:rFonts w:ascii="Times New Roman" w:hAnsi="Times New Roman" w:cs="Times New Roman"/>
          <w:sz w:val="28"/>
          <w:szCs w:val="28"/>
        </w:rPr>
        <w:t xml:space="preserve">утке </w:t>
      </w:r>
      <w:proofErr w:type="gramStart"/>
      <w:r w:rsidR="00570094" w:rsidRPr="00FA7209">
        <w:rPr>
          <w:rFonts w:ascii="Times New Roman" w:hAnsi="Times New Roman" w:cs="Times New Roman"/>
          <w:sz w:val="28"/>
          <w:szCs w:val="28"/>
        </w:rPr>
        <w:t>участка  п.</w:t>
      </w:r>
      <w:proofErr w:type="gramEnd"/>
      <w:r w:rsidR="00570094" w:rsidRPr="00FA7209">
        <w:rPr>
          <w:rFonts w:ascii="Times New Roman" w:hAnsi="Times New Roman" w:cs="Times New Roman"/>
          <w:sz w:val="28"/>
          <w:szCs w:val="28"/>
        </w:rPr>
        <w:t xml:space="preserve"> Голубой по ул. Мира между МКД № 6 и № 7  </w:t>
      </w:r>
      <w:r w:rsidRPr="00FA7209">
        <w:rPr>
          <w:rFonts w:ascii="Times New Roman" w:hAnsi="Times New Roman" w:cs="Times New Roman"/>
          <w:sz w:val="28"/>
          <w:szCs w:val="28"/>
        </w:rPr>
        <w:t xml:space="preserve"> </w:t>
      </w:r>
      <w:r w:rsidR="00570094" w:rsidRPr="00FA7209">
        <w:rPr>
          <w:rFonts w:ascii="Times New Roman" w:hAnsi="Times New Roman" w:cs="Times New Roman"/>
          <w:sz w:val="28"/>
          <w:szCs w:val="28"/>
        </w:rPr>
        <w:t xml:space="preserve">отсутствовало </w:t>
      </w:r>
      <w:r w:rsidRPr="00FA7209">
        <w:rPr>
          <w:rFonts w:ascii="Times New Roman" w:hAnsi="Times New Roman" w:cs="Times New Roman"/>
          <w:sz w:val="28"/>
          <w:szCs w:val="28"/>
        </w:rPr>
        <w:t>уличное освещение. Проезжая часть улицы, пешеходная зона, а также перекрестки улиц в вечернее время суток не имели искусственного освещения. В 202</w:t>
      </w:r>
      <w:r w:rsidR="00487A11">
        <w:rPr>
          <w:rFonts w:ascii="Times New Roman" w:hAnsi="Times New Roman" w:cs="Times New Roman"/>
          <w:sz w:val="28"/>
          <w:szCs w:val="28"/>
        </w:rPr>
        <w:t>2</w:t>
      </w:r>
      <w:r w:rsidR="00570094" w:rsidRPr="00FA7209">
        <w:rPr>
          <w:rFonts w:ascii="Times New Roman" w:hAnsi="Times New Roman" w:cs="Times New Roman"/>
          <w:sz w:val="28"/>
          <w:szCs w:val="28"/>
        </w:rPr>
        <w:t xml:space="preserve"> </w:t>
      </w:r>
      <w:r w:rsidRPr="00FA7209">
        <w:rPr>
          <w:rFonts w:ascii="Times New Roman" w:hAnsi="Times New Roman" w:cs="Times New Roman"/>
          <w:sz w:val="28"/>
          <w:szCs w:val="28"/>
        </w:rPr>
        <w:t xml:space="preserve">году данная территория была благоустроена, </w:t>
      </w:r>
      <w:r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установили </w:t>
      </w:r>
      <w:r w:rsidR="00570094"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0094"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новых </w:t>
      </w:r>
      <w:r w:rsidRPr="00FA7209">
        <w:rPr>
          <w:rFonts w:ascii="Times New Roman" w:hAnsi="Times New Roman" w:cs="Times New Roman"/>
          <w:sz w:val="28"/>
          <w:szCs w:val="28"/>
        </w:rPr>
        <w:t xml:space="preserve">с энергосберегающими светодиодными светильниками, что позволило получить достаточную освещенность улично-дорожной сети, что в свою очередь повысило удобство для передвижения пешеходов и движения автотранспорта в темное время суток, </w:t>
      </w:r>
      <w:r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сумма муниципального контракта составила </w:t>
      </w:r>
      <w:r w:rsidR="00570094"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112 тыс.</w:t>
      </w:r>
      <w:r w:rsidRPr="00FA72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</w:t>
      </w:r>
    </w:p>
    <w:p w:rsidR="00D03967" w:rsidRPr="00487A11" w:rsidRDefault="00D03967" w:rsidP="00487A11">
      <w:pPr>
        <w:pStyle w:val="a7"/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FA7209">
        <w:rPr>
          <w:rFonts w:eastAsia="Times New Roman"/>
          <w:color w:val="FF0000"/>
          <w:szCs w:val="28"/>
          <w:lang w:eastAsia="ru-RU"/>
        </w:rPr>
        <w:tab/>
      </w:r>
      <w:r w:rsidRPr="00FA7209">
        <w:rPr>
          <w:color w:val="000000"/>
          <w:szCs w:val="28"/>
        </w:rPr>
        <w:t xml:space="preserve">На территории сельского поселения находятся </w:t>
      </w:r>
      <w:r w:rsidR="00570094" w:rsidRPr="00FA7209">
        <w:rPr>
          <w:color w:val="000000"/>
          <w:szCs w:val="28"/>
        </w:rPr>
        <w:t>два</w:t>
      </w:r>
      <w:r w:rsidRPr="00FA7209">
        <w:rPr>
          <w:color w:val="000000"/>
          <w:szCs w:val="28"/>
        </w:rPr>
        <w:t xml:space="preserve"> </w:t>
      </w:r>
      <w:r w:rsidR="00487A11">
        <w:rPr>
          <w:color w:val="000000"/>
          <w:szCs w:val="28"/>
        </w:rPr>
        <w:t>па</w:t>
      </w:r>
      <w:r w:rsidR="00570094" w:rsidRPr="00FA7209">
        <w:rPr>
          <w:color w:val="000000"/>
          <w:szCs w:val="28"/>
        </w:rPr>
        <w:t>мятника «Советскому воину»</w:t>
      </w:r>
      <w:r w:rsidRPr="00FA7209">
        <w:rPr>
          <w:color w:val="000000"/>
          <w:szCs w:val="28"/>
        </w:rPr>
        <w:t xml:space="preserve">.  В настоящее время они находятся в хорошем состоянии. За всеми памятниками по благоустройству закреплены общеобразовательные учреждения, которые  проводят ежегодную уборку территорий. Большое спасибо хочется сказать инициативной группе </w:t>
      </w:r>
      <w:r w:rsidR="00570094" w:rsidRPr="00FA7209">
        <w:rPr>
          <w:color w:val="000000"/>
          <w:szCs w:val="28"/>
        </w:rPr>
        <w:t>п. Голубой</w:t>
      </w:r>
      <w:r w:rsidRPr="00FA7209">
        <w:rPr>
          <w:color w:val="000000"/>
          <w:szCs w:val="28"/>
        </w:rPr>
        <w:t xml:space="preserve"> </w:t>
      </w:r>
      <w:proofErr w:type="spellStart"/>
      <w:r w:rsidR="00570094" w:rsidRPr="00FA7209">
        <w:rPr>
          <w:color w:val="000000"/>
          <w:szCs w:val="28"/>
        </w:rPr>
        <w:t>Чешаевой</w:t>
      </w:r>
      <w:proofErr w:type="spellEnd"/>
      <w:r w:rsidR="00570094" w:rsidRPr="00FA7209">
        <w:rPr>
          <w:color w:val="000000"/>
          <w:szCs w:val="28"/>
        </w:rPr>
        <w:t xml:space="preserve"> </w:t>
      </w:r>
      <w:proofErr w:type="spellStart"/>
      <w:r w:rsidR="00570094" w:rsidRPr="00FA7209">
        <w:rPr>
          <w:color w:val="000000"/>
          <w:szCs w:val="28"/>
        </w:rPr>
        <w:t>Фании</w:t>
      </w:r>
      <w:proofErr w:type="spellEnd"/>
      <w:r w:rsidR="00570094" w:rsidRPr="00FA7209">
        <w:rPr>
          <w:color w:val="000000"/>
          <w:szCs w:val="28"/>
        </w:rPr>
        <w:t xml:space="preserve"> </w:t>
      </w:r>
      <w:proofErr w:type="spellStart"/>
      <w:r w:rsidR="00570094" w:rsidRPr="00FA7209">
        <w:rPr>
          <w:color w:val="000000"/>
          <w:szCs w:val="28"/>
        </w:rPr>
        <w:t>Габдулнуровне</w:t>
      </w:r>
      <w:proofErr w:type="spellEnd"/>
      <w:r w:rsidRPr="00FA7209">
        <w:rPr>
          <w:color w:val="000000"/>
          <w:szCs w:val="28"/>
        </w:rPr>
        <w:t xml:space="preserve">, </w:t>
      </w:r>
      <w:r w:rsidR="00570094" w:rsidRPr="00FA7209">
        <w:rPr>
          <w:color w:val="000000"/>
          <w:szCs w:val="28"/>
        </w:rPr>
        <w:t>Степанову Георгию Илларионовичу</w:t>
      </w:r>
      <w:r w:rsidRPr="00FA7209">
        <w:rPr>
          <w:color w:val="000000"/>
          <w:szCs w:val="28"/>
        </w:rPr>
        <w:t xml:space="preserve">, которые организовывают уборку и покос травы </w:t>
      </w:r>
      <w:proofErr w:type="gramStart"/>
      <w:r w:rsidRPr="00FA7209">
        <w:rPr>
          <w:color w:val="000000"/>
          <w:szCs w:val="28"/>
        </w:rPr>
        <w:t xml:space="preserve">возле  </w:t>
      </w:r>
      <w:r w:rsidR="00487A11">
        <w:rPr>
          <w:color w:val="000000"/>
          <w:szCs w:val="28"/>
        </w:rPr>
        <w:t>па</w:t>
      </w:r>
      <w:r w:rsidR="00570094" w:rsidRPr="00FA7209">
        <w:rPr>
          <w:color w:val="000000"/>
          <w:szCs w:val="28"/>
        </w:rPr>
        <w:t>мятника</w:t>
      </w:r>
      <w:proofErr w:type="gramEnd"/>
      <w:r w:rsidRPr="00FA7209">
        <w:rPr>
          <w:color w:val="000000"/>
          <w:szCs w:val="28"/>
        </w:rPr>
        <w:t>.</w:t>
      </w:r>
    </w:p>
    <w:p w:rsidR="00D03967" w:rsidRPr="00FA7209" w:rsidRDefault="00D03967" w:rsidP="00D03967">
      <w:pPr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72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течение года решались вопросы по пожарной безопасности поселения. Особое внимание уделено профилактическим мероприятиям. На территории поселения имеется </w:t>
      </w:r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87A11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противопожарных гидранта</w:t>
      </w:r>
      <w:r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 мотопомп</w:t>
      </w:r>
      <w:r w:rsidR="00487A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противопожарный </w:t>
      </w:r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>водоем</w:t>
      </w:r>
      <w:r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>в 500 м от п. Солнечный</w:t>
      </w:r>
      <w:r w:rsidRPr="00FA72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7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3967" w:rsidRPr="00FA7209" w:rsidRDefault="00487A11" w:rsidP="00D039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3967" w:rsidRPr="00FA7209">
        <w:rPr>
          <w:rFonts w:ascii="Times New Roman" w:hAnsi="Times New Roman" w:cs="Times New Roman"/>
          <w:color w:val="000000"/>
          <w:sz w:val="28"/>
          <w:szCs w:val="28"/>
        </w:rPr>
        <w:t>В зимний период регулярно производится уборка дорог и улиц населенных пунктов от снега. Муниципальные контракты были заключены с ООО «</w:t>
      </w:r>
      <w:proofErr w:type="spellStart"/>
      <w:r w:rsidR="00D03967" w:rsidRPr="00FA7209">
        <w:rPr>
          <w:rFonts w:ascii="Times New Roman" w:hAnsi="Times New Roman" w:cs="Times New Roman"/>
          <w:color w:val="000000"/>
          <w:sz w:val="28"/>
          <w:szCs w:val="28"/>
        </w:rPr>
        <w:t>СоветскКоммунКомплект</w:t>
      </w:r>
      <w:proofErr w:type="spellEnd"/>
      <w:r w:rsidR="00D03967"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ИП</w:t>
      </w:r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>Сошин</w:t>
      </w:r>
      <w:proofErr w:type="spellEnd"/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 А.Г. и физ. лицом Никитиным Вениамином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0094" w:rsidRPr="00FA7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967" w:rsidRPr="00FA7209" w:rsidRDefault="00D03967" w:rsidP="00D03967">
      <w:pPr>
        <w:pStyle w:val="a7"/>
        <w:spacing w:after="0"/>
        <w:jc w:val="both"/>
        <w:rPr>
          <w:color w:val="000000"/>
          <w:szCs w:val="28"/>
        </w:rPr>
      </w:pPr>
      <w:r w:rsidRPr="00FA7209">
        <w:rPr>
          <w:color w:val="FF0000"/>
          <w:szCs w:val="28"/>
        </w:rPr>
        <w:tab/>
      </w:r>
      <w:r w:rsidRPr="00CE2B76">
        <w:rPr>
          <w:color w:val="000000"/>
          <w:szCs w:val="28"/>
        </w:rPr>
        <w:t xml:space="preserve">На благоустройство населенных пунктов израсходовано: оплата за уличное освещение и приобретение материалов для уличного освещения – </w:t>
      </w:r>
      <w:r w:rsidR="00CE2B76" w:rsidRPr="00CE2B76">
        <w:rPr>
          <w:color w:val="000000"/>
          <w:szCs w:val="28"/>
        </w:rPr>
        <w:t xml:space="preserve">92,7 тыс. </w:t>
      </w:r>
      <w:r w:rsidRPr="00CE2B76">
        <w:rPr>
          <w:color w:val="000000"/>
          <w:szCs w:val="28"/>
        </w:rPr>
        <w:t xml:space="preserve">руб.; на  содержание улично-дорожной сети – </w:t>
      </w:r>
      <w:r w:rsidR="00CE2B76" w:rsidRPr="00CE2B76">
        <w:rPr>
          <w:color w:val="000000"/>
          <w:szCs w:val="28"/>
        </w:rPr>
        <w:t>418,3 тыс.</w:t>
      </w:r>
      <w:r w:rsidRPr="00CE2B76">
        <w:rPr>
          <w:color w:val="000000"/>
          <w:szCs w:val="28"/>
        </w:rPr>
        <w:t xml:space="preserve"> рублей, в том числе </w:t>
      </w:r>
      <w:r w:rsidR="00570094" w:rsidRPr="00CE2B76">
        <w:rPr>
          <w:color w:val="000000"/>
          <w:szCs w:val="28"/>
        </w:rPr>
        <w:t>(</w:t>
      </w:r>
      <w:r w:rsidR="00CE2B76" w:rsidRPr="00CE2B76">
        <w:rPr>
          <w:color w:val="000000"/>
          <w:szCs w:val="28"/>
        </w:rPr>
        <w:t xml:space="preserve">264 тыс. </w:t>
      </w:r>
      <w:r w:rsidR="00570094" w:rsidRPr="00CE2B76">
        <w:rPr>
          <w:color w:val="000000"/>
          <w:szCs w:val="28"/>
        </w:rPr>
        <w:t>руб. - расчистка снега,</w:t>
      </w:r>
      <w:r w:rsidRPr="00CE2B76">
        <w:rPr>
          <w:color w:val="000000"/>
          <w:szCs w:val="28"/>
        </w:rPr>
        <w:t xml:space="preserve"> ремонт автомобильных дорог общего пользования; </w:t>
      </w:r>
      <w:r w:rsidRPr="00CE2B76">
        <w:rPr>
          <w:color w:val="000000"/>
          <w:szCs w:val="28"/>
          <w:shd w:val="clear" w:color="auto" w:fill="FFFFFF" w:themeFill="background1"/>
        </w:rPr>
        <w:t xml:space="preserve">проверка проектно-сметной документации </w:t>
      </w:r>
      <w:r w:rsidR="00CE2B76" w:rsidRPr="00CE2B76">
        <w:rPr>
          <w:color w:val="000000"/>
          <w:szCs w:val="28"/>
          <w:shd w:val="clear" w:color="auto" w:fill="FFFFFF" w:themeFill="background1"/>
        </w:rPr>
        <w:t xml:space="preserve">51 </w:t>
      </w:r>
      <w:proofErr w:type="spellStart"/>
      <w:r w:rsidR="00CE2B76" w:rsidRPr="00CE2B76">
        <w:rPr>
          <w:color w:val="000000"/>
          <w:szCs w:val="28"/>
          <w:shd w:val="clear" w:color="auto" w:fill="FFFFFF" w:themeFill="background1"/>
        </w:rPr>
        <w:t>тыс.</w:t>
      </w:r>
      <w:r w:rsidRPr="00CE2B76">
        <w:rPr>
          <w:color w:val="000000"/>
          <w:szCs w:val="28"/>
          <w:shd w:val="clear" w:color="auto" w:fill="FFFFFF" w:themeFill="background1"/>
        </w:rPr>
        <w:t>руб</w:t>
      </w:r>
      <w:proofErr w:type="spellEnd"/>
      <w:r w:rsidRPr="00CE2B76">
        <w:rPr>
          <w:color w:val="000000"/>
          <w:szCs w:val="28"/>
          <w:shd w:val="clear" w:color="auto" w:fill="FFFFFF" w:themeFill="background1"/>
        </w:rPr>
        <w:t>.),</w:t>
      </w:r>
      <w:r w:rsidRPr="00CE2B76">
        <w:rPr>
          <w:color w:val="000000"/>
          <w:szCs w:val="28"/>
        </w:rPr>
        <w:t xml:space="preserve"> </w:t>
      </w:r>
      <w:r w:rsidR="009C6BE6">
        <w:rPr>
          <w:color w:val="000000"/>
          <w:szCs w:val="28"/>
        </w:rPr>
        <w:t xml:space="preserve">на </w:t>
      </w:r>
      <w:r w:rsidRPr="00CE2B76">
        <w:rPr>
          <w:color w:val="000000"/>
          <w:szCs w:val="28"/>
          <w:shd w:val="clear" w:color="auto" w:fill="FFFFFF" w:themeFill="background1"/>
        </w:rPr>
        <w:t>прочие мероприятия по благоустройству израсходовано</w:t>
      </w:r>
      <w:r w:rsidRPr="00CE2B76">
        <w:rPr>
          <w:color w:val="000000"/>
          <w:szCs w:val="28"/>
        </w:rPr>
        <w:t xml:space="preserve"> </w:t>
      </w:r>
      <w:r w:rsidRPr="00CE2B76">
        <w:rPr>
          <w:color w:val="000000"/>
          <w:szCs w:val="28"/>
          <w:highlight w:val="yellow"/>
        </w:rPr>
        <w:t xml:space="preserve">171331руб., </w:t>
      </w:r>
      <w:r w:rsidR="00CE2B76">
        <w:rPr>
          <w:color w:val="000000"/>
          <w:szCs w:val="28"/>
          <w:highlight w:val="yellow"/>
        </w:rPr>
        <w:t xml:space="preserve">(вывоз мусора, </w:t>
      </w:r>
      <w:proofErr w:type="spellStart"/>
      <w:r w:rsidR="00CE2B76">
        <w:rPr>
          <w:color w:val="000000"/>
          <w:szCs w:val="28"/>
          <w:highlight w:val="yellow"/>
        </w:rPr>
        <w:t>обкос</w:t>
      </w:r>
      <w:proofErr w:type="spellEnd"/>
      <w:r w:rsidR="00CE2B76">
        <w:rPr>
          <w:color w:val="000000"/>
          <w:szCs w:val="28"/>
          <w:highlight w:val="yellow"/>
        </w:rPr>
        <w:t xml:space="preserve"> территори</w:t>
      </w:r>
      <w:r w:rsidR="009C6BE6">
        <w:rPr>
          <w:color w:val="000000"/>
          <w:szCs w:val="28"/>
          <w:highlight w:val="yellow"/>
        </w:rPr>
        <w:t>и</w:t>
      </w:r>
      <w:r w:rsidRPr="00CE2B76">
        <w:rPr>
          <w:color w:val="000000"/>
          <w:szCs w:val="28"/>
          <w:highlight w:val="yellow"/>
        </w:rPr>
        <w:t>, дезинфекция от клеща, проектно- сметные документации).</w:t>
      </w:r>
      <w:r w:rsidRPr="00FA7209">
        <w:rPr>
          <w:color w:val="000000"/>
          <w:szCs w:val="28"/>
        </w:rPr>
        <w:t xml:space="preserve">  </w:t>
      </w:r>
    </w:p>
    <w:p w:rsidR="00AA5FC9" w:rsidRPr="00FA7209" w:rsidRDefault="00AA5FC9" w:rsidP="00F02D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FC9" w:rsidRPr="00F02D95" w:rsidRDefault="00AA5FC9" w:rsidP="00AA5FC9">
      <w:pPr>
        <w:pStyle w:val="a3"/>
        <w:spacing w:before="15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02D95">
        <w:rPr>
          <w:b/>
          <w:color w:val="000000"/>
          <w:sz w:val="28"/>
          <w:szCs w:val="28"/>
        </w:rPr>
        <w:lastRenderedPageBreak/>
        <w:t>Жилищно-коммунальное хозяйство</w:t>
      </w:r>
    </w:p>
    <w:p w:rsidR="00AA5FC9" w:rsidRPr="00F02D95" w:rsidRDefault="009C6BE6" w:rsidP="00AA5FC9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5FC9" w:rsidRPr="00F02D95">
        <w:rPr>
          <w:color w:val="000000"/>
          <w:sz w:val="28"/>
          <w:szCs w:val="28"/>
        </w:rPr>
        <w:t>Сфера жилищно-коммунального хозяйства всегда в фокусе внимания.</w:t>
      </w:r>
    </w:p>
    <w:p w:rsidR="00B42BEC" w:rsidRDefault="00B42BEC" w:rsidP="00B42BEC">
      <w:pPr>
        <w:pStyle w:val="a7"/>
        <w:spacing w:after="0"/>
        <w:ind w:firstLine="709"/>
        <w:jc w:val="both"/>
        <w:rPr>
          <w:color w:val="000000"/>
        </w:rPr>
      </w:pPr>
      <w:r>
        <w:rPr>
          <w:bCs/>
          <w:color w:val="000000"/>
          <w:szCs w:val="28"/>
        </w:rPr>
        <w:t xml:space="preserve">На территории поселения в сведениях </w:t>
      </w:r>
      <w:proofErr w:type="spellStart"/>
      <w:r>
        <w:rPr>
          <w:bCs/>
          <w:color w:val="000000"/>
          <w:szCs w:val="28"/>
        </w:rPr>
        <w:t>похозяйственного</w:t>
      </w:r>
      <w:proofErr w:type="spellEnd"/>
      <w:r>
        <w:rPr>
          <w:bCs/>
          <w:color w:val="000000"/>
          <w:szCs w:val="28"/>
        </w:rPr>
        <w:t xml:space="preserve"> учета значится </w:t>
      </w:r>
      <w:r w:rsidR="009C6BE6">
        <w:rPr>
          <w:bCs/>
          <w:color w:val="000000"/>
          <w:szCs w:val="28"/>
        </w:rPr>
        <w:t>19 многоквартирных домов</w:t>
      </w:r>
      <w:r>
        <w:rPr>
          <w:bCs/>
          <w:color w:val="000000"/>
          <w:szCs w:val="28"/>
        </w:rPr>
        <w:t>. Индивидуальных жилых домов на территории поселения 6.</w:t>
      </w:r>
    </w:p>
    <w:p w:rsidR="00B42BEC" w:rsidRPr="006F47A4" w:rsidRDefault="006F47A4" w:rsidP="006F47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2BEC" w:rsidRPr="006F47A4">
        <w:rPr>
          <w:color w:val="000000"/>
          <w:sz w:val="28"/>
          <w:szCs w:val="28"/>
        </w:rPr>
        <w:t>В результате повседневной работы управляющей компании ООО «Жилищная эксплуатация</w:t>
      </w:r>
      <w:r w:rsidR="009C6BE6">
        <w:rPr>
          <w:color w:val="000000"/>
          <w:sz w:val="28"/>
          <w:szCs w:val="28"/>
        </w:rPr>
        <w:t>» и ООО УК «Доброе дело», а так</w:t>
      </w:r>
      <w:r w:rsidR="00B42BEC" w:rsidRPr="006F47A4">
        <w:rPr>
          <w:color w:val="000000"/>
          <w:sz w:val="28"/>
          <w:szCs w:val="28"/>
        </w:rPr>
        <w:t>же ООО «</w:t>
      </w:r>
      <w:proofErr w:type="spellStart"/>
      <w:r w:rsidR="00B42BEC" w:rsidRPr="006F47A4">
        <w:rPr>
          <w:color w:val="000000"/>
          <w:sz w:val="28"/>
          <w:szCs w:val="28"/>
        </w:rPr>
        <w:t>ВодоканалСервис</w:t>
      </w:r>
      <w:proofErr w:type="spellEnd"/>
      <w:r w:rsidR="00B42BEC" w:rsidRPr="006F47A4">
        <w:rPr>
          <w:color w:val="000000"/>
          <w:sz w:val="28"/>
          <w:szCs w:val="28"/>
        </w:rPr>
        <w:t>», «</w:t>
      </w:r>
      <w:proofErr w:type="spellStart"/>
      <w:r w:rsidR="00B42BEC" w:rsidRPr="006F47A4">
        <w:rPr>
          <w:color w:val="000000"/>
          <w:sz w:val="28"/>
          <w:szCs w:val="28"/>
        </w:rPr>
        <w:t>СоветскКоммункомплект</w:t>
      </w:r>
      <w:proofErr w:type="spellEnd"/>
      <w:r w:rsidR="00B42BEC" w:rsidRPr="006F47A4">
        <w:rPr>
          <w:color w:val="000000"/>
          <w:sz w:val="28"/>
          <w:szCs w:val="28"/>
        </w:rPr>
        <w:t>», «</w:t>
      </w:r>
      <w:proofErr w:type="spellStart"/>
      <w:r w:rsidR="00B42BEC" w:rsidRPr="006F47A4">
        <w:rPr>
          <w:color w:val="000000"/>
          <w:sz w:val="28"/>
          <w:szCs w:val="28"/>
        </w:rPr>
        <w:t>ИнвестКоммунстрой</w:t>
      </w:r>
      <w:proofErr w:type="spellEnd"/>
      <w:r w:rsidR="00B42BEC" w:rsidRPr="006F47A4">
        <w:rPr>
          <w:color w:val="000000"/>
          <w:sz w:val="28"/>
          <w:szCs w:val="28"/>
        </w:rPr>
        <w:t>», котельной «</w:t>
      </w:r>
      <w:proofErr w:type="spellStart"/>
      <w:r w:rsidR="00B42BEC" w:rsidRPr="006F47A4">
        <w:rPr>
          <w:color w:val="000000"/>
          <w:sz w:val="28"/>
          <w:szCs w:val="28"/>
        </w:rPr>
        <w:t>Марикоммунэнерго</w:t>
      </w:r>
      <w:proofErr w:type="spellEnd"/>
      <w:r w:rsidR="00B42BEC" w:rsidRPr="006F47A4">
        <w:rPr>
          <w:color w:val="000000"/>
          <w:sz w:val="28"/>
          <w:szCs w:val="28"/>
        </w:rPr>
        <w:t xml:space="preserve">» население и объекты социальной сферы обеспечены жизненно-необходимыми ресурсами. </w:t>
      </w:r>
    </w:p>
    <w:p w:rsidR="00B42BEC" w:rsidRPr="006F47A4" w:rsidRDefault="006F47A4" w:rsidP="006F47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2BEC" w:rsidRPr="006F47A4">
        <w:rPr>
          <w:color w:val="000000"/>
          <w:sz w:val="28"/>
          <w:szCs w:val="28"/>
        </w:rPr>
        <w:t>В целях надлежащего прохождения отопительного сезона 2022/2023 годов, все котельные города были подготовлены в полном объеме, что позволило своевременно получить паспорт готовности.</w:t>
      </w:r>
    </w:p>
    <w:p w:rsidR="00B42BEC" w:rsidRPr="006F47A4" w:rsidRDefault="00B42BEC" w:rsidP="006F47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вывоза твердых коммунальных отходов в 2022 году занимался ООО «</w:t>
      </w:r>
      <w:proofErr w:type="spellStart"/>
      <w:r w:rsidRPr="006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СоветскКоммунКомплект</w:t>
      </w:r>
      <w:proofErr w:type="spellEnd"/>
      <w:r w:rsidRPr="006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42BEC" w:rsidRPr="006F47A4" w:rsidRDefault="00B42BEC" w:rsidP="006F47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A4">
        <w:rPr>
          <w:rFonts w:ascii="Times New Roman" w:hAnsi="Times New Roman" w:cs="Times New Roman"/>
          <w:color w:val="000000"/>
          <w:sz w:val="28"/>
          <w:szCs w:val="28"/>
        </w:rPr>
        <w:t>Электрические сети поселения обслуживаются Советской РЭС и АО Энергия.</w:t>
      </w:r>
    </w:p>
    <w:p w:rsidR="00D3312F" w:rsidRDefault="00FA7209" w:rsidP="00D3312F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Личное подсобное хозяйство</w:t>
      </w:r>
    </w:p>
    <w:p w:rsidR="00D3312F" w:rsidRDefault="00D3312F" w:rsidP="00D3312F">
      <w:pPr>
        <w:jc w:val="center"/>
        <w:rPr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sz w:val="28"/>
          <w:szCs w:val="28"/>
          <w:shd w:val="clear" w:color="auto" w:fill="FFFFFF"/>
        </w:rPr>
        <w:t xml:space="preserve"> Все меньше людей занимается личным подсобным хозяйством </w:t>
      </w:r>
      <w:r w:rsidR="00FA7209">
        <w:rPr>
          <w:rFonts w:cs="Tahoma"/>
          <w:sz w:val="28"/>
          <w:szCs w:val="28"/>
          <w:shd w:val="clear" w:color="auto" w:fill="FFFFFF"/>
        </w:rPr>
        <w:t>на территории поселения</w:t>
      </w:r>
    </w:p>
    <w:p w:rsidR="006F47A4" w:rsidRDefault="00B42BEC" w:rsidP="00D03967">
      <w:pPr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F47A4">
        <w:rPr>
          <w:rFonts w:cs="Times New Roman"/>
          <w:b/>
          <w:bCs/>
          <w:i/>
          <w:iCs/>
          <w:color w:val="000000"/>
          <w:sz w:val="28"/>
          <w:szCs w:val="28"/>
        </w:rPr>
        <w:t>Личное подсобное хозяйство граждан в поселении (по годам)</w:t>
      </w:r>
    </w:p>
    <w:tbl>
      <w:tblPr>
        <w:tblW w:w="9157" w:type="dxa"/>
        <w:tblInd w:w="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1848"/>
        <w:gridCol w:w="1660"/>
        <w:gridCol w:w="1846"/>
      </w:tblGrid>
      <w:tr w:rsidR="006F47A4" w:rsidRPr="00BD489C" w:rsidTr="00BD489C">
        <w:trPr>
          <w:trHeight w:val="32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napToGrid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6F47A4" w:rsidRPr="00BD489C" w:rsidTr="00BD489C">
        <w:trPr>
          <w:trHeight w:val="218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7A4" w:rsidRPr="00BD489C" w:rsidRDefault="006F47A4">
            <w:pPr>
              <w:kinsoku w:val="0"/>
              <w:overflowPunct w:val="0"/>
              <w:snapToGrid w:val="0"/>
              <w:spacing w:before="77"/>
              <w:jc w:val="center"/>
              <w:textAlignment w:val="baseline"/>
              <w:rPr>
                <w:rFonts w:ascii="Times New Roman" w:eastAsia="STXinwei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6F47A4" w:rsidRPr="00BD489C" w:rsidRDefault="006F47A4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КРС</w:t>
            </w:r>
          </w:p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 w:line="218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коровы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 w:rsidP="00BD489C">
            <w:pPr>
              <w:widowControl w:val="0"/>
              <w:suppressAutoHyphens/>
              <w:kinsoku w:val="0"/>
              <w:overflowPunct w:val="0"/>
              <w:spacing w:before="77" w:line="218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D489C"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 w:rsidP="00BD489C">
            <w:pPr>
              <w:widowControl w:val="0"/>
              <w:suppressAutoHyphens/>
              <w:kinsoku w:val="0"/>
              <w:overflowPunct w:val="0"/>
              <w:spacing w:before="77" w:line="218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D489C"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6F47A4" w:rsidP="00BD489C">
            <w:pPr>
              <w:widowControl w:val="0"/>
              <w:suppressAutoHyphens/>
              <w:kinsoku w:val="0"/>
              <w:overflowPunct w:val="0"/>
              <w:spacing w:before="77" w:line="218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D489C"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F47A4" w:rsidRPr="00BD489C" w:rsidTr="00BD489C">
        <w:trPr>
          <w:trHeight w:val="754"/>
        </w:trPr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47A4" w:rsidRPr="00BD489C" w:rsidRDefault="006F47A4">
            <w:pP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BD489C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47A4" w:rsidRPr="00BD489C" w:rsidTr="00BD489C">
        <w:trPr>
          <w:trHeight w:val="473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свиньи</w:t>
            </w: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F47A4" w:rsidRPr="00BD489C" w:rsidTr="00BD489C">
        <w:trPr>
          <w:trHeight w:val="473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кролики</w:t>
            </w: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47A4" w:rsidRPr="00BD489C" w:rsidTr="00BD489C">
        <w:trPr>
          <w:trHeight w:val="315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пчелосемьи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</w:tr>
      <w:tr w:rsidR="006F47A4" w:rsidRPr="00BD489C" w:rsidTr="00BD489C">
        <w:trPr>
          <w:trHeight w:val="46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47A4" w:rsidRPr="00BD489C" w:rsidTr="00BD489C">
        <w:trPr>
          <w:trHeight w:val="38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Овцы и козы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6F47A4" w:rsidRPr="00BD489C" w:rsidTr="00BD489C">
        <w:trPr>
          <w:trHeight w:val="463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6F47A4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eastAsia="STXinwei" w:hAnsi="Times New Roman" w:cs="Times New Roman"/>
                <w:color w:val="000000"/>
                <w:sz w:val="28"/>
                <w:szCs w:val="28"/>
              </w:rPr>
              <w:t>домашняя птица</w:t>
            </w: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A4" w:rsidRPr="00BD489C" w:rsidRDefault="00BD489C">
            <w:pPr>
              <w:widowControl w:val="0"/>
              <w:suppressAutoHyphens/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BD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</w:tr>
    </w:tbl>
    <w:p w:rsidR="006F47A4" w:rsidRPr="00BD489C" w:rsidRDefault="006F47A4" w:rsidP="00B42B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FC9" w:rsidRPr="009C6BE6" w:rsidRDefault="00634429" w:rsidP="006344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6BE6">
        <w:rPr>
          <w:b/>
          <w:color w:val="000000"/>
          <w:sz w:val="28"/>
          <w:szCs w:val="28"/>
        </w:rPr>
        <w:t>Дорожное хозяйство</w:t>
      </w:r>
    </w:p>
    <w:p w:rsidR="009C6BE6" w:rsidRPr="00634429" w:rsidRDefault="009C6BE6" w:rsidP="00634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5FC9" w:rsidRPr="00634429" w:rsidRDefault="00C56B5F" w:rsidP="006344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5FC9" w:rsidRPr="00634429">
        <w:rPr>
          <w:color w:val="000000"/>
          <w:sz w:val="28"/>
          <w:szCs w:val="28"/>
        </w:rPr>
        <w:t xml:space="preserve">Тема дорожного хозяйства стала первой по активности обсуждения жителями </w:t>
      </w:r>
      <w:r w:rsidR="00F05C5D" w:rsidRPr="00634429">
        <w:rPr>
          <w:color w:val="000000"/>
          <w:sz w:val="28"/>
          <w:szCs w:val="28"/>
        </w:rPr>
        <w:t>поселения</w:t>
      </w:r>
      <w:r w:rsidR="00AA5FC9" w:rsidRPr="00634429">
        <w:rPr>
          <w:color w:val="000000"/>
          <w:sz w:val="28"/>
          <w:szCs w:val="28"/>
        </w:rPr>
        <w:t>.</w:t>
      </w:r>
    </w:p>
    <w:p w:rsidR="00AA5FC9" w:rsidRPr="00634429" w:rsidRDefault="00C56B5F" w:rsidP="006344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A5FC9" w:rsidRPr="00634429">
        <w:rPr>
          <w:color w:val="000000"/>
          <w:sz w:val="28"/>
          <w:szCs w:val="28"/>
        </w:rPr>
        <w:t>Качество дорог, их ремонт и содержание, к сожалению, являются традиционным поводом для критики.</w:t>
      </w:r>
    </w:p>
    <w:p w:rsidR="00AA5FC9" w:rsidRPr="00634429" w:rsidRDefault="00C56B5F" w:rsidP="006344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5FC9" w:rsidRPr="00634429">
        <w:rPr>
          <w:color w:val="000000"/>
          <w:sz w:val="28"/>
          <w:szCs w:val="28"/>
        </w:rPr>
        <w:t>В текущем году:</w:t>
      </w:r>
    </w:p>
    <w:p w:rsidR="00F05C5D" w:rsidRPr="00634429" w:rsidRDefault="00AA5FC9" w:rsidP="006344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28"/>
          <w:szCs w:val="28"/>
        </w:rPr>
      </w:pPr>
      <w:r w:rsidRPr="00634429">
        <w:rPr>
          <w:b w:val="0"/>
          <w:color w:val="000000"/>
          <w:sz w:val="28"/>
          <w:szCs w:val="28"/>
        </w:rPr>
        <w:t xml:space="preserve">Завершены работы по </w:t>
      </w:r>
      <w:r w:rsidR="00F05C5D" w:rsidRPr="00634429">
        <w:rPr>
          <w:b w:val="0"/>
          <w:noProof/>
          <w:sz w:val="28"/>
          <w:szCs w:val="28"/>
        </w:rPr>
        <w:t xml:space="preserve">Ямочному ремонту асфальтобетонного покрытия </w:t>
      </w:r>
      <w:r w:rsidR="00026C37" w:rsidRPr="00634429">
        <w:rPr>
          <w:b w:val="0"/>
          <w:noProof/>
          <w:sz w:val="28"/>
          <w:szCs w:val="28"/>
        </w:rPr>
        <w:t xml:space="preserve"> по ул. Солнечная </w:t>
      </w:r>
      <w:r w:rsidR="00C56B5F">
        <w:rPr>
          <w:b w:val="0"/>
          <w:noProof/>
          <w:sz w:val="28"/>
          <w:szCs w:val="28"/>
        </w:rPr>
        <w:t xml:space="preserve">п.Солнечный </w:t>
      </w:r>
      <w:r w:rsidRPr="00634429">
        <w:rPr>
          <w:b w:val="0"/>
          <w:color w:val="000000"/>
          <w:sz w:val="28"/>
          <w:szCs w:val="28"/>
        </w:rPr>
        <w:t xml:space="preserve">на сумму </w:t>
      </w:r>
      <w:r w:rsidR="00F05C5D" w:rsidRPr="00634429">
        <w:rPr>
          <w:b w:val="0"/>
          <w:color w:val="212121"/>
          <w:spacing w:val="2"/>
          <w:sz w:val="28"/>
          <w:szCs w:val="28"/>
          <w:shd w:val="clear" w:color="auto" w:fill="FFFFFF"/>
        </w:rPr>
        <w:t>122 557</w:t>
      </w:r>
      <w:r w:rsidR="00F05C5D" w:rsidRPr="00634429">
        <w:rPr>
          <w:b w:val="0"/>
          <w:color w:val="000000"/>
          <w:sz w:val="28"/>
          <w:szCs w:val="28"/>
        </w:rPr>
        <w:t xml:space="preserve"> тыс</w:t>
      </w:r>
      <w:r w:rsidR="00C56B5F">
        <w:rPr>
          <w:b w:val="0"/>
          <w:color w:val="000000"/>
          <w:sz w:val="28"/>
          <w:szCs w:val="28"/>
        </w:rPr>
        <w:t>. рублей в</w:t>
      </w:r>
      <w:r w:rsidRPr="00634429">
        <w:rPr>
          <w:b w:val="0"/>
          <w:color w:val="000000"/>
          <w:sz w:val="28"/>
          <w:szCs w:val="28"/>
        </w:rPr>
        <w:t xml:space="preserve"> рамках </w:t>
      </w:r>
      <w:r w:rsidR="00026C37" w:rsidRPr="00634429">
        <w:rPr>
          <w:b w:val="0"/>
          <w:color w:val="212121"/>
          <w:sz w:val="28"/>
          <w:szCs w:val="28"/>
        </w:rPr>
        <w:t xml:space="preserve">предоставления субсидий из бюджета Республики Марий Эл </w:t>
      </w:r>
    </w:p>
    <w:p w:rsidR="00AA5FC9" w:rsidRPr="00634429" w:rsidRDefault="00C56B5F" w:rsidP="006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C5D" w:rsidRPr="00634429">
        <w:rPr>
          <w:rFonts w:ascii="Times New Roman" w:hAnsi="Times New Roman" w:cs="Times New Roman"/>
          <w:sz w:val="28"/>
          <w:szCs w:val="28"/>
        </w:rPr>
        <w:t xml:space="preserve">Одним из ответственных элементов благоустройства поселения является уличное освещение. В </w:t>
      </w:r>
      <w:r w:rsidR="00026C37" w:rsidRPr="00634429">
        <w:rPr>
          <w:rFonts w:ascii="Times New Roman" w:hAnsi="Times New Roman" w:cs="Times New Roman"/>
          <w:sz w:val="28"/>
          <w:szCs w:val="28"/>
        </w:rPr>
        <w:t>2021-</w:t>
      </w:r>
      <w:r w:rsidR="00F05C5D" w:rsidRPr="00634429">
        <w:rPr>
          <w:rFonts w:ascii="Times New Roman" w:hAnsi="Times New Roman" w:cs="Times New Roman"/>
          <w:sz w:val="28"/>
          <w:szCs w:val="28"/>
        </w:rPr>
        <w:t>202</w:t>
      </w:r>
      <w:r w:rsidR="00A56E9D" w:rsidRPr="00634429">
        <w:rPr>
          <w:rFonts w:ascii="Times New Roman" w:hAnsi="Times New Roman" w:cs="Times New Roman"/>
          <w:sz w:val="28"/>
          <w:szCs w:val="28"/>
        </w:rPr>
        <w:t>2</w:t>
      </w:r>
      <w:r w:rsidR="00026C37" w:rsidRPr="00634429">
        <w:rPr>
          <w:rFonts w:ascii="Times New Roman" w:hAnsi="Times New Roman" w:cs="Times New Roman"/>
          <w:sz w:val="28"/>
          <w:szCs w:val="28"/>
        </w:rPr>
        <w:t xml:space="preserve"> годы</w:t>
      </w:r>
      <w:r w:rsidR="00F05C5D" w:rsidRPr="00634429">
        <w:rPr>
          <w:rFonts w:ascii="Times New Roman" w:hAnsi="Times New Roman" w:cs="Times New Roman"/>
          <w:sz w:val="28"/>
          <w:szCs w:val="28"/>
        </w:rPr>
        <w:t xml:space="preserve"> </w:t>
      </w:r>
      <w:r w:rsidR="00A56E9D" w:rsidRPr="00634429">
        <w:rPr>
          <w:rFonts w:ascii="Times New Roman" w:hAnsi="Times New Roman" w:cs="Times New Roman"/>
          <w:sz w:val="28"/>
          <w:szCs w:val="28"/>
        </w:rPr>
        <w:t>закупили материалы</w:t>
      </w:r>
      <w:r w:rsidR="00634429" w:rsidRPr="00634429">
        <w:rPr>
          <w:rFonts w:ascii="Times New Roman" w:hAnsi="Times New Roman" w:cs="Times New Roman"/>
          <w:sz w:val="28"/>
          <w:szCs w:val="28"/>
        </w:rPr>
        <w:t xml:space="preserve"> </w:t>
      </w:r>
      <w:r w:rsidR="00A56E9D" w:rsidRPr="00634429">
        <w:rPr>
          <w:rFonts w:ascii="Times New Roman" w:hAnsi="Times New Roman" w:cs="Times New Roman"/>
          <w:sz w:val="28"/>
          <w:szCs w:val="28"/>
        </w:rPr>
        <w:t>и 12</w:t>
      </w:r>
      <w:r w:rsidR="00F05C5D" w:rsidRPr="00634429">
        <w:rPr>
          <w:rFonts w:ascii="Times New Roman" w:hAnsi="Times New Roman" w:cs="Times New Roman"/>
          <w:sz w:val="28"/>
          <w:szCs w:val="28"/>
        </w:rPr>
        <w:t xml:space="preserve"> новых светильников, </w:t>
      </w:r>
      <w:r w:rsidR="00A56E9D" w:rsidRPr="00634429">
        <w:rPr>
          <w:rFonts w:ascii="Times New Roman" w:hAnsi="Times New Roman" w:cs="Times New Roman"/>
          <w:sz w:val="28"/>
          <w:szCs w:val="28"/>
        </w:rPr>
        <w:t xml:space="preserve"> лампы уличного освещения установлены в феврале 2023 года</w:t>
      </w:r>
      <w:r w:rsidR="00F05C5D" w:rsidRPr="00634429">
        <w:rPr>
          <w:rFonts w:ascii="Times New Roman" w:hAnsi="Times New Roman" w:cs="Times New Roman"/>
          <w:sz w:val="28"/>
          <w:szCs w:val="28"/>
        </w:rPr>
        <w:t xml:space="preserve"> по всему поселку</w:t>
      </w:r>
      <w:r w:rsidR="00634429" w:rsidRPr="00634429">
        <w:rPr>
          <w:rFonts w:ascii="Times New Roman" w:hAnsi="Times New Roman" w:cs="Times New Roman"/>
          <w:sz w:val="28"/>
          <w:szCs w:val="28"/>
        </w:rPr>
        <w:t xml:space="preserve"> Голубой.</w:t>
      </w:r>
      <w:r w:rsidR="00F05C5D" w:rsidRPr="00634429">
        <w:rPr>
          <w:rFonts w:ascii="Times New Roman" w:hAnsi="Times New Roman" w:cs="Times New Roman"/>
          <w:sz w:val="28"/>
          <w:szCs w:val="28"/>
        </w:rPr>
        <w:t xml:space="preserve"> </w:t>
      </w:r>
      <w:r w:rsidR="00A56E9D" w:rsidRPr="00634429">
        <w:rPr>
          <w:rFonts w:ascii="Times New Roman" w:hAnsi="Times New Roman" w:cs="Times New Roman"/>
          <w:sz w:val="28"/>
          <w:szCs w:val="28"/>
        </w:rPr>
        <w:t>Далее планируем заменить и дополнительно установить лампы освещения по п. Солнечный</w:t>
      </w:r>
      <w:r w:rsidR="00AA5FC9" w:rsidRPr="00634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7F6" w:rsidRPr="00634429" w:rsidRDefault="00C56B5F" w:rsidP="0063442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634429" w:rsidRPr="00634429">
        <w:rPr>
          <w:color w:val="333333"/>
          <w:sz w:val="28"/>
          <w:szCs w:val="28"/>
          <w:shd w:val="clear" w:color="auto" w:fill="FFFFFF"/>
        </w:rPr>
        <w:t xml:space="preserve">На перекрестке </w:t>
      </w:r>
      <w:r w:rsidR="00651797" w:rsidRPr="00634429">
        <w:rPr>
          <w:color w:val="333333"/>
          <w:sz w:val="28"/>
          <w:szCs w:val="28"/>
          <w:shd w:val="clear" w:color="auto" w:fill="FFFFFF"/>
        </w:rPr>
        <w:t>п. Голубой установлены дополнительные дорожные знаки</w:t>
      </w:r>
      <w:r w:rsidR="00634429" w:rsidRPr="00634429">
        <w:rPr>
          <w:color w:val="333333"/>
          <w:sz w:val="28"/>
          <w:szCs w:val="28"/>
          <w:shd w:val="clear" w:color="auto" w:fill="FFFFFF"/>
        </w:rPr>
        <w:t>. На общую сумму 30,9 тыс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634429" w:rsidRPr="00634429">
        <w:rPr>
          <w:color w:val="333333"/>
          <w:sz w:val="28"/>
          <w:szCs w:val="28"/>
          <w:shd w:val="clear" w:color="auto" w:fill="FFFFFF"/>
        </w:rPr>
        <w:t xml:space="preserve"> руб. </w:t>
      </w:r>
    </w:p>
    <w:p w:rsidR="00AA5FC9" w:rsidRPr="00487A11" w:rsidRDefault="00487A11" w:rsidP="00487A1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7379D" w:rsidRPr="00634429">
        <w:rPr>
          <w:color w:val="000000" w:themeColor="text1"/>
          <w:sz w:val="28"/>
          <w:szCs w:val="28"/>
        </w:rPr>
        <w:t>В этом году в Марий Эл продолжат ремонт республиканских дорог по нацпроекту «Безопасные качественные дороги».</w:t>
      </w:r>
      <w:r w:rsidR="00C56B5F">
        <w:rPr>
          <w:color w:val="000000" w:themeColor="text1"/>
          <w:sz w:val="28"/>
          <w:szCs w:val="28"/>
        </w:rPr>
        <w:t xml:space="preserve"> </w:t>
      </w:r>
      <w:r w:rsidR="0057379D" w:rsidRPr="00634429">
        <w:rPr>
          <w:color w:val="000000" w:themeColor="text1"/>
          <w:sz w:val="28"/>
          <w:szCs w:val="28"/>
        </w:rPr>
        <w:t xml:space="preserve">В порядок на всём протяжении </w:t>
      </w:r>
      <w:proofErr w:type="gramStart"/>
      <w:r w:rsidR="0057379D" w:rsidRPr="00634429">
        <w:rPr>
          <w:color w:val="000000" w:themeColor="text1"/>
          <w:sz w:val="28"/>
          <w:szCs w:val="28"/>
        </w:rPr>
        <w:t xml:space="preserve">приведут  </w:t>
      </w:r>
      <w:r w:rsidR="00C56B5F">
        <w:rPr>
          <w:color w:val="000000" w:themeColor="text1"/>
          <w:sz w:val="28"/>
          <w:szCs w:val="28"/>
        </w:rPr>
        <w:t>дорогу</w:t>
      </w:r>
      <w:proofErr w:type="gramEnd"/>
      <w:r w:rsidR="00C56B5F">
        <w:rPr>
          <w:color w:val="000000" w:themeColor="text1"/>
          <w:sz w:val="28"/>
          <w:szCs w:val="28"/>
        </w:rPr>
        <w:t xml:space="preserve"> федерального значения </w:t>
      </w:r>
      <w:proofErr w:type="spellStart"/>
      <w:r w:rsidR="0057379D" w:rsidRPr="00634429">
        <w:rPr>
          <w:color w:val="000000" w:themeColor="text1"/>
          <w:sz w:val="28"/>
          <w:szCs w:val="28"/>
        </w:rPr>
        <w:t>Куяр</w:t>
      </w:r>
      <w:proofErr w:type="spellEnd"/>
      <w:r w:rsidR="0057379D" w:rsidRPr="00634429">
        <w:rPr>
          <w:color w:val="000000" w:themeColor="text1"/>
          <w:sz w:val="28"/>
          <w:szCs w:val="28"/>
        </w:rPr>
        <w:t>-Солнечный Ронга - 16500 км.</w:t>
      </w:r>
    </w:p>
    <w:p w:rsidR="00EC3BB4" w:rsidRDefault="00EC3BB4" w:rsidP="00D3312F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3312F" w:rsidRPr="00EC3BB4" w:rsidRDefault="00AA5FC9" w:rsidP="00487A11">
      <w:pPr>
        <w:ind w:left="-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3BB4">
        <w:rPr>
          <w:rFonts w:ascii="Times New Roman" w:hAnsi="Times New Roman" w:cs="Times New Roman"/>
          <w:b/>
          <w:color w:val="000000"/>
          <w:sz w:val="32"/>
          <w:szCs w:val="32"/>
        </w:rPr>
        <w:t>Заключение</w:t>
      </w:r>
    </w:p>
    <w:p w:rsidR="00D3312F" w:rsidRPr="00671C11" w:rsidRDefault="00D3312F" w:rsidP="00D331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7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Основные направления и планы на 202</w:t>
      </w:r>
      <w:r w:rsidR="0067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7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D3312F" w:rsidRDefault="00D3312F" w:rsidP="00D3312F">
      <w:pPr>
        <w:jc w:val="center"/>
        <w:rPr>
          <w:rFonts w:eastAsia="Times New Roman" w:cs="Times New Roman"/>
          <w:b/>
          <w:sz w:val="28"/>
          <w:lang w:eastAsia="ru-RU"/>
        </w:rPr>
      </w:pPr>
    </w:p>
    <w:p w:rsidR="00D3312F" w:rsidRPr="00671C11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lang w:eastAsia="zh-CN" w:bidi="hi-IN"/>
        </w:rPr>
      </w:pPr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поселения;</w:t>
      </w:r>
    </w:p>
    <w:p w:rsidR="00D3312F" w:rsidRPr="00671C11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сбору налогов;</w:t>
      </w:r>
    </w:p>
    <w:p w:rsidR="00D3312F" w:rsidRPr="00671C11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сокращению задолженностей коммунальных платежей;</w:t>
      </w:r>
    </w:p>
    <w:p w:rsidR="00D3312F" w:rsidRPr="00671C11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противопожарной безопасности; </w:t>
      </w:r>
    </w:p>
    <w:p w:rsidR="00D3312F" w:rsidRPr="00671C11" w:rsidRDefault="00D3312F" w:rsidP="00C56B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1004"/>
        <w:jc w:val="both"/>
        <w:rPr>
          <w:rFonts w:ascii="Times New Roman" w:hAnsi="Times New Roman" w:cs="Times New Roman"/>
        </w:rPr>
      </w:pPr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модернизации уличного освещения в населенных </w:t>
      </w:r>
      <w:r w:rsidR="00C5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дальнейшая установка группы учета;</w:t>
      </w:r>
    </w:p>
    <w:p w:rsidR="00D3312F" w:rsidRPr="0049623F" w:rsidRDefault="00C56B5F" w:rsidP="00C56B5F">
      <w:pPr>
        <w:tabs>
          <w:tab w:val="left" w:pos="0"/>
        </w:tabs>
        <w:spacing w:after="0" w:line="240" w:lineRule="auto"/>
        <w:ind w:left="273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3312F" w:rsidRPr="0067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«Комфортная городская среда» с </w:t>
      </w:r>
      <w:r w:rsidR="00D3312F" w:rsidRPr="004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обустройством двух территорий (общественной и дворовой). </w:t>
      </w:r>
      <w:proofErr w:type="gramStart"/>
      <w:r w:rsidR="00D3312F" w:rsidRPr="004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общественной</w:t>
      </w:r>
      <w:proofErr w:type="gramEnd"/>
      <w:r w:rsidR="00D3312F" w:rsidRPr="004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планируется "</w:t>
      </w:r>
      <w:r w:rsidR="00671C11" w:rsidRPr="0049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уличного освещения вдоль парковой тропинки</w:t>
      </w:r>
      <w:r w:rsidR="00D3312F" w:rsidRPr="0049623F">
        <w:rPr>
          <w:rFonts w:ascii="Times New Roman" w:eastAsia="Times New Roman" w:hAnsi="Times New Roman" w:cs="Times New Roman"/>
          <w:sz w:val="28"/>
          <w:szCs w:val="28"/>
          <w:lang w:eastAsia="ru-RU"/>
        </w:rPr>
        <w:t>", с</w:t>
      </w:r>
      <w:r w:rsidR="00D3312F" w:rsidRPr="0049623F">
        <w:rPr>
          <w:rFonts w:ascii="Times New Roman" w:eastAsia="Lucida Sans Unicode" w:hAnsi="Times New Roman" w:cs="Times New Roman"/>
          <w:sz w:val="28"/>
          <w:szCs w:val="28"/>
        </w:rPr>
        <w:t xml:space="preserve">тоимость его составила </w:t>
      </w:r>
      <w:r w:rsidR="00EC1CF0">
        <w:rPr>
          <w:rFonts w:ascii="Times New Roman" w:eastAsia="Lucida Sans Unicode" w:hAnsi="Times New Roman" w:cs="Times New Roman"/>
          <w:sz w:val="28"/>
          <w:szCs w:val="28"/>
        </w:rPr>
        <w:t>700 тыс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EC1CF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D3312F" w:rsidRPr="0049623F">
        <w:rPr>
          <w:rFonts w:ascii="Times New Roman" w:eastAsia="Lucida Sans Unicode" w:hAnsi="Times New Roman" w:cs="Times New Roman"/>
          <w:sz w:val="28"/>
          <w:szCs w:val="28"/>
        </w:rPr>
        <w:t>руб.</w:t>
      </w:r>
      <w:r w:rsidR="00D3312F" w:rsidRPr="0049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«Б</w:t>
      </w:r>
      <w:r w:rsidR="00D3312F" w:rsidRPr="0049623F">
        <w:rPr>
          <w:rFonts w:ascii="Times New Roman" w:eastAsia="Lucida Sans Unicode" w:hAnsi="Times New Roman" w:cs="Times New Roman"/>
          <w:bCs/>
          <w:sz w:val="28"/>
          <w:szCs w:val="28"/>
        </w:rPr>
        <w:t>лагоустройство дворовой территории МКД</w:t>
      </w:r>
      <w:r w:rsidR="00671C11" w:rsidRPr="0049623F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по адресу: п. Солнечный</w:t>
      </w:r>
      <w:r w:rsidR="00D3312F" w:rsidRPr="0049623F">
        <w:rPr>
          <w:rFonts w:ascii="Times New Roman" w:eastAsia="Lucida Sans Unicode" w:hAnsi="Times New Roman" w:cs="Times New Roman"/>
          <w:bCs/>
          <w:sz w:val="28"/>
          <w:szCs w:val="28"/>
        </w:rPr>
        <w:t xml:space="preserve">, ул. </w:t>
      </w:r>
      <w:r w:rsidR="00671C11" w:rsidRPr="0049623F">
        <w:rPr>
          <w:rFonts w:ascii="Times New Roman" w:eastAsia="Lucida Sans Unicode" w:hAnsi="Times New Roman" w:cs="Times New Roman"/>
          <w:bCs/>
          <w:sz w:val="28"/>
          <w:szCs w:val="28"/>
        </w:rPr>
        <w:t>Солнечная, д.</w:t>
      </w:r>
      <w:r w:rsidR="0049623F" w:rsidRPr="0049623F">
        <w:rPr>
          <w:rFonts w:ascii="Times New Roman" w:eastAsia="Lucida Sans Unicode" w:hAnsi="Times New Roman" w:cs="Times New Roman"/>
          <w:bCs/>
          <w:sz w:val="28"/>
          <w:szCs w:val="28"/>
        </w:rPr>
        <w:t>15</w:t>
      </w:r>
      <w:r w:rsidR="00D3312F" w:rsidRPr="0049623F">
        <w:rPr>
          <w:rFonts w:ascii="Times New Roman" w:eastAsia="Lucida Sans Unicode" w:hAnsi="Times New Roman" w:cs="Times New Roman"/>
          <w:bCs/>
          <w:sz w:val="28"/>
          <w:szCs w:val="28"/>
        </w:rPr>
        <w:t xml:space="preserve">,» на сумму </w:t>
      </w:r>
      <w:r w:rsidR="0049623F" w:rsidRPr="0049623F">
        <w:rPr>
          <w:rFonts w:ascii="Times New Roman" w:eastAsia="Lucida Sans Unicode" w:hAnsi="Times New Roman" w:cs="Times New Roman"/>
          <w:bCs/>
          <w:sz w:val="28"/>
          <w:szCs w:val="28"/>
        </w:rPr>
        <w:t xml:space="preserve">120 </w:t>
      </w:r>
      <w:proofErr w:type="spellStart"/>
      <w:r w:rsidR="0049623F" w:rsidRPr="0049623F">
        <w:rPr>
          <w:rFonts w:ascii="Times New Roman" w:eastAsia="Lucida Sans Unicode" w:hAnsi="Times New Roman" w:cs="Times New Roman"/>
          <w:bCs/>
          <w:sz w:val="28"/>
          <w:szCs w:val="28"/>
        </w:rPr>
        <w:t>тыс.</w:t>
      </w:r>
      <w:r w:rsidR="00D3312F" w:rsidRPr="0049623F">
        <w:rPr>
          <w:rFonts w:ascii="Times New Roman" w:eastAsia="Lucida Sans Unicode" w:hAnsi="Times New Roman" w:cs="Times New Roman"/>
          <w:bCs/>
          <w:sz w:val="28"/>
          <w:szCs w:val="28"/>
        </w:rPr>
        <w:t>руб</w:t>
      </w:r>
      <w:proofErr w:type="spellEnd"/>
      <w:r w:rsidR="00D3312F" w:rsidRPr="0049623F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D3312F" w:rsidRPr="0049623F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7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623F">
        <w:rPr>
          <w:rFonts w:ascii="Times New Roman" w:eastAsia="Lucida Sans Unicode" w:hAnsi="Times New Roman" w:cs="Times New Roman"/>
          <w:sz w:val="28"/>
          <w:szCs w:val="28"/>
        </w:rPr>
        <w:t>р</w:t>
      </w:r>
      <w:r w:rsidRPr="004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приведению в нормативное состояние улично-дорожной сети;</w:t>
      </w:r>
    </w:p>
    <w:p w:rsidR="00D3312F" w:rsidRPr="0049623F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4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контейнерных  площадок;</w:t>
      </w:r>
    </w:p>
    <w:p w:rsidR="00D3312F" w:rsidRPr="0049623F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4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благоустройство места отдыха у воды;</w:t>
      </w:r>
    </w:p>
    <w:p w:rsidR="00D3312F" w:rsidRPr="0049623F" w:rsidRDefault="00D3312F" w:rsidP="00D3312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4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мероприятий, как районного, так и местного масштаба;</w:t>
      </w:r>
    </w:p>
    <w:p w:rsidR="00D3312F" w:rsidRPr="0049623F" w:rsidRDefault="00EC1CF0" w:rsidP="00C56B5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ИП </w:t>
      </w:r>
      <w:r w:rsidR="00D3312F" w:rsidRPr="00496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End"/>
      <w:r w:rsidR="00D3312F" w:rsidRPr="00496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организациями всех форм собственности с целью укрепления развития экономики поселения.</w:t>
      </w:r>
    </w:p>
    <w:p w:rsidR="00D3312F" w:rsidRDefault="00D3312F" w:rsidP="00EC1CF0">
      <w:pPr>
        <w:pStyle w:val="a3"/>
        <w:widowControl w:val="0"/>
        <w:suppressAutoHyphens/>
        <w:spacing w:before="0" w:beforeAutospacing="0" w:after="0" w:afterAutospacing="0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</w:p>
    <w:p w:rsidR="00AA5FC9" w:rsidRDefault="00AA5FC9" w:rsidP="00AA5FC9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</w:p>
    <w:p w:rsidR="00D3312F" w:rsidRPr="00671C11" w:rsidRDefault="00AA5FC9" w:rsidP="00671C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1C11">
        <w:rPr>
          <w:color w:val="000000"/>
          <w:sz w:val="28"/>
          <w:szCs w:val="28"/>
        </w:rPr>
        <w:t xml:space="preserve">Уважаемые жители! Вы ознакомились с основными итогами работы </w:t>
      </w:r>
      <w:r w:rsidR="00DF0C31" w:rsidRPr="00671C11">
        <w:rPr>
          <w:color w:val="000000"/>
          <w:sz w:val="28"/>
          <w:szCs w:val="28"/>
        </w:rPr>
        <w:t>Солнечной сельской админ</w:t>
      </w:r>
      <w:r w:rsidR="00671C11">
        <w:rPr>
          <w:color w:val="000000"/>
          <w:sz w:val="28"/>
          <w:szCs w:val="28"/>
        </w:rPr>
        <w:t>и</w:t>
      </w:r>
      <w:r w:rsidR="00DF0C31" w:rsidRPr="00671C11">
        <w:rPr>
          <w:color w:val="000000"/>
          <w:sz w:val="28"/>
          <w:szCs w:val="28"/>
        </w:rPr>
        <w:t>страции</w:t>
      </w:r>
      <w:r w:rsidRPr="00671C11">
        <w:rPr>
          <w:color w:val="000000"/>
          <w:sz w:val="28"/>
          <w:szCs w:val="28"/>
        </w:rPr>
        <w:t xml:space="preserve"> за 2022 год. Уходящий год был очень не простым, было немало сделано, но и нерешенных задач осталось достаточно много.</w:t>
      </w:r>
      <w:r w:rsidR="00D3312F" w:rsidRPr="00671C11">
        <w:rPr>
          <w:sz w:val="28"/>
          <w:szCs w:val="28"/>
        </w:rPr>
        <w:t xml:space="preserve"> Все, что было сделано на территории поселения - это итог совместных усилий сельской администрации, населения, Собрания депутатов поселения, предприятий, организаций, учреждений, расположенных на  нашей территории.</w:t>
      </w:r>
    </w:p>
    <w:p w:rsidR="00D3312F" w:rsidRPr="00671C11" w:rsidRDefault="00EC3BB4" w:rsidP="00671C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312F" w:rsidRPr="00671C11">
        <w:rPr>
          <w:color w:val="000000"/>
          <w:sz w:val="28"/>
          <w:szCs w:val="28"/>
        </w:rPr>
        <w:t xml:space="preserve">Впереди много важных и ответственных дел, планов, которые предстоит воплотить в жизнь. И только совместными усилиями с депутатами Солнечного сельского поселения, в тесной коммуникации с жителями, с максимальным уровнем открытости и информирования, – мы сумеем продолжить все начатые проекты и воплотить в жизнь самые смелые идеи для развития нашего </w:t>
      </w:r>
      <w:r w:rsidR="00671C11" w:rsidRPr="00671C11">
        <w:rPr>
          <w:color w:val="000000"/>
          <w:sz w:val="28"/>
          <w:szCs w:val="28"/>
        </w:rPr>
        <w:t>поселения</w:t>
      </w:r>
      <w:r w:rsidR="00D3312F" w:rsidRPr="00671C11">
        <w:rPr>
          <w:color w:val="000000"/>
          <w:sz w:val="28"/>
          <w:szCs w:val="28"/>
        </w:rPr>
        <w:t>.</w:t>
      </w:r>
    </w:p>
    <w:p w:rsidR="00671C11" w:rsidRPr="00671C11" w:rsidRDefault="00671C11" w:rsidP="00671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C11">
        <w:rPr>
          <w:sz w:val="28"/>
          <w:szCs w:val="28"/>
        </w:rPr>
        <w:t xml:space="preserve">Мы  надеемся на дальнейшее плодотворное сотрудничество. </w:t>
      </w:r>
    </w:p>
    <w:p w:rsidR="00AA5FC9" w:rsidRPr="00671C11" w:rsidRDefault="00AA5FC9" w:rsidP="00671C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12F" w:rsidRPr="00671C11" w:rsidRDefault="00D3312F" w:rsidP="00671C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1C11"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- сделать сельское поселение лучшим.</w:t>
      </w:r>
    </w:p>
    <w:p w:rsidR="00D3312F" w:rsidRPr="00671C11" w:rsidRDefault="00D3312F" w:rsidP="00671C1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хочу поблагодарить:</w:t>
      </w: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-Всех жителей поселения</w:t>
      </w:r>
      <w:r w:rsidR="00EC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принимавших 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жизни администрации, старост населенных пунктов за проделанную работу. </w:t>
      </w: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главу</w:t>
      </w:r>
      <w:r w:rsidRPr="00671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Советского муниципального района </w:t>
      </w:r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Антона Аркадьевича </w:t>
      </w:r>
      <w:proofErr w:type="spellStart"/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Трудинова</w:t>
      </w:r>
      <w:proofErr w:type="spellEnd"/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Главу Советского муниципального района Сергея Михайловича Халтурина. </w:t>
      </w:r>
    </w:p>
    <w:p w:rsidR="00671C11" w:rsidRDefault="00D3312F" w:rsidP="0067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главу </w:t>
      </w:r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</w:t>
      </w:r>
      <w:r w:rsidR="00C5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C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епутата районного собрания депутатов </w:t>
      </w:r>
      <w:proofErr w:type="spellStart"/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Чешаеву</w:t>
      </w:r>
      <w:proofErr w:type="spellEnd"/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Фанию</w:t>
      </w:r>
      <w:proofErr w:type="spellEnd"/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Габдулнуровну</w:t>
      </w:r>
      <w:proofErr w:type="spellEnd"/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71C11"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12F" w:rsidRPr="00671C11" w:rsidRDefault="00671C11" w:rsidP="00671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огромную благодарность и признательность депутатам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руководителей всех отделов администрации, учреждений, предприятий, индивидуальных предпринимателей Советского района за оказываемую помощь;</w:t>
      </w: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руководителей предприятий, учрежде</w:t>
      </w:r>
      <w:r w:rsidR="00E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поселения за сотрудничество.</w:t>
      </w:r>
    </w:p>
    <w:p w:rsidR="00D3312F" w:rsidRPr="00671C11" w:rsidRDefault="00D3312F" w:rsidP="0067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12F" w:rsidRPr="00671C11" w:rsidRDefault="00D3312F" w:rsidP="0067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12F" w:rsidRDefault="00D3312F" w:rsidP="00D3312F">
      <w:pPr>
        <w:ind w:firstLine="5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lang w:eastAsia="ru-RU"/>
        </w:rPr>
        <w:t>Спасибо за внимание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!</w:t>
      </w:r>
    </w:p>
    <w:p w:rsidR="00D3312F" w:rsidRDefault="00D3312F" w:rsidP="00EC1CF0">
      <w:pPr>
        <w:ind w:firstLine="54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3312F" w:rsidSect="00487A1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SimSun"/>
    <w:charset w:val="86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kern w:val="0"/>
        <w:sz w:val="28"/>
        <w:szCs w:val="28"/>
        <w:lang w:eastAsia="ru-RU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9"/>
    <w:rsid w:val="00015E0F"/>
    <w:rsid w:val="000163AB"/>
    <w:rsid w:val="00026C37"/>
    <w:rsid w:val="00071B15"/>
    <w:rsid w:val="000D0256"/>
    <w:rsid w:val="000D5CCE"/>
    <w:rsid w:val="0010489B"/>
    <w:rsid w:val="00122507"/>
    <w:rsid w:val="001340B3"/>
    <w:rsid w:val="00146DC3"/>
    <w:rsid w:val="001A307F"/>
    <w:rsid w:val="001A3D8A"/>
    <w:rsid w:val="001E1E09"/>
    <w:rsid w:val="001E6EDC"/>
    <w:rsid w:val="00214B91"/>
    <w:rsid w:val="00217147"/>
    <w:rsid w:val="00297832"/>
    <w:rsid w:val="002F1F98"/>
    <w:rsid w:val="00420702"/>
    <w:rsid w:val="00435A40"/>
    <w:rsid w:val="00452C68"/>
    <w:rsid w:val="00473135"/>
    <w:rsid w:val="00487A11"/>
    <w:rsid w:val="0049623F"/>
    <w:rsid w:val="004B2616"/>
    <w:rsid w:val="004E2BE0"/>
    <w:rsid w:val="004F162F"/>
    <w:rsid w:val="005358BD"/>
    <w:rsid w:val="00550838"/>
    <w:rsid w:val="00555924"/>
    <w:rsid w:val="00570094"/>
    <w:rsid w:val="0057379D"/>
    <w:rsid w:val="005F423E"/>
    <w:rsid w:val="005F6F42"/>
    <w:rsid w:val="00634429"/>
    <w:rsid w:val="00651797"/>
    <w:rsid w:val="00670837"/>
    <w:rsid w:val="00671C11"/>
    <w:rsid w:val="00676861"/>
    <w:rsid w:val="006C2477"/>
    <w:rsid w:val="006D36FD"/>
    <w:rsid w:val="006F47A4"/>
    <w:rsid w:val="006F603E"/>
    <w:rsid w:val="0074120B"/>
    <w:rsid w:val="00751497"/>
    <w:rsid w:val="007B422F"/>
    <w:rsid w:val="007C37EC"/>
    <w:rsid w:val="007C4DAD"/>
    <w:rsid w:val="00802852"/>
    <w:rsid w:val="00810534"/>
    <w:rsid w:val="00832E37"/>
    <w:rsid w:val="00904994"/>
    <w:rsid w:val="009A4FF3"/>
    <w:rsid w:val="009C34BF"/>
    <w:rsid w:val="009C6BE6"/>
    <w:rsid w:val="009E648F"/>
    <w:rsid w:val="009F0D9D"/>
    <w:rsid w:val="00A00E67"/>
    <w:rsid w:val="00A02896"/>
    <w:rsid w:val="00A56E9D"/>
    <w:rsid w:val="00A61917"/>
    <w:rsid w:val="00A6300E"/>
    <w:rsid w:val="00AA5FC9"/>
    <w:rsid w:val="00AA78B9"/>
    <w:rsid w:val="00AD3128"/>
    <w:rsid w:val="00B42BEC"/>
    <w:rsid w:val="00B51EA6"/>
    <w:rsid w:val="00B52FD8"/>
    <w:rsid w:val="00BC078B"/>
    <w:rsid w:val="00BD489C"/>
    <w:rsid w:val="00BF3F90"/>
    <w:rsid w:val="00BF57F6"/>
    <w:rsid w:val="00C56B5F"/>
    <w:rsid w:val="00CE2B76"/>
    <w:rsid w:val="00D03967"/>
    <w:rsid w:val="00D3312F"/>
    <w:rsid w:val="00DA4E92"/>
    <w:rsid w:val="00DB23F5"/>
    <w:rsid w:val="00DF0C31"/>
    <w:rsid w:val="00E130F4"/>
    <w:rsid w:val="00E5158E"/>
    <w:rsid w:val="00E77608"/>
    <w:rsid w:val="00E87F3A"/>
    <w:rsid w:val="00EC1CF0"/>
    <w:rsid w:val="00EC3BB4"/>
    <w:rsid w:val="00F02034"/>
    <w:rsid w:val="00F02D95"/>
    <w:rsid w:val="00F05C5D"/>
    <w:rsid w:val="00F26104"/>
    <w:rsid w:val="00F77C47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EB26-19AD-40B6-A705-637FD7F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147"/>
    <w:rPr>
      <w:color w:val="0000FF"/>
      <w:u w:val="single"/>
    </w:rPr>
  </w:style>
  <w:style w:type="character" w:styleId="a5">
    <w:name w:val="Strong"/>
    <w:basedOn w:val="a0"/>
    <w:uiPriority w:val="22"/>
    <w:qFormat/>
    <w:rsid w:val="002171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214B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1E6E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link w:val="a8"/>
    <w:rsid w:val="00E776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77608"/>
    <w:rPr>
      <w:rFonts w:ascii="Times New Roman" w:eastAsia="Lucida Sans Unicode" w:hAnsi="Times New Roman" w:cs="Times New Roman"/>
      <w:sz w:val="28"/>
      <w:szCs w:val="24"/>
      <w:lang w:eastAsia="zh-CN"/>
    </w:rPr>
  </w:style>
  <w:style w:type="table" w:styleId="a9">
    <w:name w:val="Table Grid"/>
    <w:basedOn w:val="a1"/>
    <w:uiPriority w:val="59"/>
    <w:rsid w:val="00AD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B42BE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val="x-none"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B42BEC"/>
    <w:rPr>
      <w:rFonts w:ascii="Courier New" w:eastAsia="SimSun" w:hAnsi="Courier New" w:cs="Courier New"/>
      <w:kern w:val="2"/>
      <w:sz w:val="20"/>
      <w:szCs w:val="20"/>
      <w:lang w:val="x-none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5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14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Специалист</cp:lastModifiedBy>
  <cp:revision>15</cp:revision>
  <cp:lastPrinted>2023-03-31T12:42:00Z</cp:lastPrinted>
  <dcterms:created xsi:type="dcterms:W3CDTF">2023-03-30T07:28:00Z</dcterms:created>
  <dcterms:modified xsi:type="dcterms:W3CDTF">2023-03-31T12:42:00Z</dcterms:modified>
</cp:coreProperties>
</file>