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</w:t>
      </w:r>
      <w:r w:rsidR="00072811">
        <w:rPr>
          <w:rFonts w:ascii="Times New Roman" w:hAnsi="Times New Roman" w:cs="Times New Roman"/>
        </w:rPr>
        <w:t>вне</w:t>
      </w:r>
      <w:r w:rsidR="00DE7406">
        <w:rPr>
          <w:rFonts w:ascii="Times New Roman" w:hAnsi="Times New Roman" w:cs="Times New Roman"/>
        </w:rPr>
        <w:t xml:space="preserve">плановой </w:t>
      </w:r>
      <w:r w:rsidR="00072811">
        <w:rPr>
          <w:rFonts w:ascii="Times New Roman" w:hAnsi="Times New Roman" w:cs="Times New Roman"/>
        </w:rPr>
        <w:t xml:space="preserve">проверки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072811">
        <w:rPr>
          <w:rFonts w:ascii="Times New Roman" w:hAnsi="Times New Roman" w:cs="Times New Roman"/>
        </w:rPr>
        <w:t>марте</w:t>
      </w:r>
      <w:r w:rsidR="00975D18">
        <w:rPr>
          <w:rFonts w:ascii="Times New Roman" w:hAnsi="Times New Roman" w:cs="Times New Roman"/>
        </w:rPr>
        <w:t xml:space="preserve"> 202</w:t>
      </w:r>
      <w:r w:rsidR="004B21A6">
        <w:rPr>
          <w:rFonts w:ascii="Times New Roman" w:hAnsi="Times New Roman" w:cs="Times New Roman"/>
        </w:rPr>
        <w:t>3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3685"/>
        <w:gridCol w:w="1701"/>
        <w:gridCol w:w="2268"/>
        <w:gridCol w:w="2552"/>
      </w:tblGrid>
      <w:tr w:rsidR="001C6888" w:rsidRPr="00122F18" w:rsidTr="003B6507">
        <w:trPr>
          <w:trHeight w:val="873"/>
        </w:trPr>
        <w:tc>
          <w:tcPr>
            <w:tcW w:w="540" w:type="dxa"/>
          </w:tcPr>
          <w:p w:rsidR="001C6888" w:rsidRPr="003B6507" w:rsidRDefault="001C6888" w:rsidP="001C6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3821" w:type="dxa"/>
          </w:tcPr>
          <w:p w:rsidR="001C6888" w:rsidRPr="003B6507" w:rsidRDefault="001C6888" w:rsidP="001C6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685" w:type="dxa"/>
          </w:tcPr>
          <w:p w:rsidR="001C6888" w:rsidRPr="003B6507" w:rsidRDefault="001C6888" w:rsidP="001C6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Предмет проверки</w:t>
            </w:r>
          </w:p>
        </w:tc>
        <w:tc>
          <w:tcPr>
            <w:tcW w:w="1701" w:type="dxa"/>
          </w:tcPr>
          <w:p w:rsidR="001C6888" w:rsidRPr="003B6507" w:rsidRDefault="001C6888" w:rsidP="001C6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3B6507" w:rsidRDefault="001C6888" w:rsidP="002F3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3B6507" w:rsidRDefault="001C6888" w:rsidP="001C6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1C6888" w:rsidRPr="00122F18" w:rsidTr="003B6507">
        <w:trPr>
          <w:trHeight w:val="1268"/>
        </w:trPr>
        <w:tc>
          <w:tcPr>
            <w:tcW w:w="540" w:type="dxa"/>
          </w:tcPr>
          <w:p w:rsidR="001C6888" w:rsidRPr="003B6507" w:rsidRDefault="001C6888" w:rsidP="001C6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1" w:type="dxa"/>
          </w:tcPr>
          <w:p w:rsidR="001C6888" w:rsidRPr="003B6507" w:rsidRDefault="001C6888" w:rsidP="00973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</w:t>
            </w:r>
            <w:r w:rsidR="00957761" w:rsidRPr="003B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Марий Эл «</w:t>
            </w:r>
            <w:r w:rsidR="00072811" w:rsidRPr="003B6507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4B21A6" w:rsidRPr="003B6507">
              <w:rPr>
                <w:rFonts w:ascii="Times New Roman" w:hAnsi="Times New Roman" w:cs="Times New Roman"/>
                <w:sz w:val="20"/>
                <w:szCs w:val="20"/>
              </w:rPr>
              <w:t>ская районная</w:t>
            </w:r>
            <w:r w:rsidR="002348FD" w:rsidRPr="003B6507">
              <w:rPr>
                <w:rFonts w:ascii="Times New Roman" w:hAnsi="Times New Roman" w:cs="Times New Roman"/>
                <w:sz w:val="20"/>
                <w:szCs w:val="20"/>
              </w:rPr>
              <w:t xml:space="preserve"> станция по борьбе с болезнями животных</w:t>
            </w:r>
            <w:r w:rsidR="00690CA1" w:rsidRPr="003B6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1C6888" w:rsidRPr="003B6507" w:rsidRDefault="003B6507" w:rsidP="00973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595B" w:rsidRPr="003B6507">
              <w:rPr>
                <w:rFonts w:ascii="Times New Roman" w:hAnsi="Times New Roman" w:cs="Times New Roman"/>
                <w:sz w:val="20"/>
                <w:szCs w:val="20"/>
              </w:rPr>
              <w:t>облюдени</w:t>
            </w: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8595B" w:rsidRPr="003B6507">
              <w:rPr>
                <w:sz w:val="20"/>
                <w:szCs w:val="20"/>
              </w:rPr>
              <w:t xml:space="preserve"> </w:t>
            </w:r>
            <w:r w:rsidR="0048595B" w:rsidRPr="003B6507">
              <w:rPr>
                <w:rFonts w:ascii="Times New Roman" w:hAnsi="Times New Roman" w:cs="Times New Roman"/>
                <w:sz w:val="20"/>
                <w:szCs w:val="20"/>
              </w:rPr>
              <w:t>учреждением требований постановления Правительства Республики Марий</w:t>
            </w: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5B" w:rsidRPr="003B650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5B" w:rsidRPr="003B6507">
              <w:rPr>
                <w:rFonts w:ascii="Times New Roman" w:hAnsi="Times New Roman" w:cs="Times New Roman"/>
                <w:sz w:val="20"/>
                <w:szCs w:val="20"/>
              </w:rPr>
              <w:t xml:space="preserve">от 17 июля 2014 г. № 372 «О новой системе оплаты труда работников государственных учреждений Республики Марий Эл, находящихся </w:t>
            </w:r>
            <w:r w:rsidR="0048595B" w:rsidRPr="003B6507">
              <w:rPr>
                <w:rFonts w:ascii="Times New Roman" w:hAnsi="Times New Roman" w:cs="Times New Roman"/>
                <w:sz w:val="20"/>
                <w:szCs w:val="20"/>
              </w:rPr>
              <w:br/>
              <w:t>в ведении Комитета ветеринарии Республики Марий Эл»</w:t>
            </w:r>
          </w:p>
        </w:tc>
        <w:tc>
          <w:tcPr>
            <w:tcW w:w="1701" w:type="dxa"/>
          </w:tcPr>
          <w:p w:rsidR="0097306D" w:rsidRPr="003B6507" w:rsidRDefault="001C6888" w:rsidP="001C6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215CB" w:rsidRPr="003B6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95B" w:rsidRPr="003B650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7306D" w:rsidRPr="003B65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C6888" w:rsidRPr="003B6507" w:rsidRDefault="0048595B" w:rsidP="001C6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  <w:r w:rsidR="001C6888" w:rsidRPr="003B650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75D18" w:rsidRPr="003B6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005F" w:rsidRPr="003B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06D" w:rsidRPr="003B65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122F18" w:rsidRPr="003B6507" w:rsidRDefault="0048595B" w:rsidP="001C6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15CB" w:rsidRPr="003B6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21A6" w:rsidRPr="003B65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5D18" w:rsidRPr="003B650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B21A6" w:rsidRPr="003B6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306D" w:rsidRPr="003B65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7306D" w:rsidRPr="003B6507" w:rsidRDefault="004B21A6" w:rsidP="001C6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95B" w:rsidRPr="003B6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8595B" w:rsidRPr="003B6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15CB" w:rsidRPr="003B650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306D" w:rsidRPr="003B65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</w:tcPr>
          <w:p w:rsidR="007E2EB5" w:rsidRPr="003B6507" w:rsidRDefault="001C6888" w:rsidP="008A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7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2348FD" w:rsidRPr="003B6507">
              <w:rPr>
                <w:rFonts w:ascii="Times New Roman" w:hAnsi="Times New Roman" w:cs="Times New Roman"/>
                <w:sz w:val="20"/>
                <w:szCs w:val="20"/>
              </w:rPr>
              <w:t>, предписание.</w:t>
            </w:r>
          </w:p>
          <w:p w:rsidR="001C6888" w:rsidRPr="003B6507" w:rsidRDefault="001C6888" w:rsidP="008A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2EE" w:rsidRDefault="001152EE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2EE" w:rsidRDefault="001152EE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2EE" w:rsidRDefault="001152EE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2EE" w:rsidRDefault="001152EE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2EE" w:rsidRDefault="001152EE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2EE" w:rsidRDefault="001152EE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2EE" w:rsidRDefault="001152EE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52EE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72811"/>
    <w:rsid w:val="0008103A"/>
    <w:rsid w:val="00096AF8"/>
    <w:rsid w:val="000C1928"/>
    <w:rsid w:val="000F184F"/>
    <w:rsid w:val="00104E44"/>
    <w:rsid w:val="001152EE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3B6507"/>
    <w:rsid w:val="00471D46"/>
    <w:rsid w:val="0048595B"/>
    <w:rsid w:val="004B21A6"/>
    <w:rsid w:val="00574045"/>
    <w:rsid w:val="005F209E"/>
    <w:rsid w:val="0062133D"/>
    <w:rsid w:val="00690CA1"/>
    <w:rsid w:val="007E0986"/>
    <w:rsid w:val="007E2EB5"/>
    <w:rsid w:val="008A3431"/>
    <w:rsid w:val="008A5A5F"/>
    <w:rsid w:val="008D59E2"/>
    <w:rsid w:val="0091005F"/>
    <w:rsid w:val="009243EB"/>
    <w:rsid w:val="00957761"/>
    <w:rsid w:val="0097306D"/>
    <w:rsid w:val="00975D18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215CB"/>
    <w:rsid w:val="00E71F0A"/>
    <w:rsid w:val="00EB61BC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81</cp:revision>
  <cp:lastPrinted>2023-05-18T13:17:00Z</cp:lastPrinted>
  <dcterms:created xsi:type="dcterms:W3CDTF">2016-12-28T06:41:00Z</dcterms:created>
  <dcterms:modified xsi:type="dcterms:W3CDTF">2023-05-18T13:23:00Z</dcterms:modified>
</cp:coreProperties>
</file>