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«____»  _________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Положение об оказании имущественной поддержки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субъектов малого и среднего предпринимательства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городском </w:t>
      </w:r>
      <w:r>
        <w:rPr>
          <w:b/>
          <w:bCs/>
          <w:sz w:val="28"/>
          <w:szCs w:val="28"/>
        </w:rPr>
        <w:t xml:space="preserve">поселении </w:t>
      </w:r>
      <w:r>
        <w:rPr>
          <w:b/>
          <w:bCs/>
          <w:sz w:val="28"/>
          <w:szCs w:val="28"/>
        </w:rPr>
        <w:t>Советский</w:t>
      </w:r>
      <w:r>
        <w:rPr>
          <w:b/>
          <w:bCs/>
          <w:sz w:val="28"/>
          <w:szCs w:val="28"/>
        </w:rPr>
        <w:t>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утвержденное решением Собрания депутатов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Советский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13 мая 2021 года</w:t>
      </w:r>
      <w:r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127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fill="FFFFFF" w:val="clear"/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на основании пункта 3 статьи 1 </w:t>
      </w:r>
      <w:r>
        <w:rPr>
          <w:bCs/>
          <w:sz w:val="28"/>
          <w:szCs w:val="28"/>
        </w:rPr>
        <w:t>Федерального закона от 28.06.2022г. №197-ФЗ «О внесении изменений в Федеральный закон «</w:t>
      </w:r>
      <w:r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  <w:lang w:eastAsia="ru-RU"/>
        </w:rPr>
        <w:t xml:space="preserve">Собрание депутатов </w:t>
      </w:r>
      <w:r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  <w:lang w:eastAsia="ru-RU"/>
        </w:rPr>
        <w:t xml:space="preserve">Советский </w:t>
      </w:r>
      <w:r>
        <w:rPr>
          <w:sz w:val="28"/>
          <w:szCs w:val="28"/>
          <w:lang w:eastAsia="ru-RU"/>
        </w:rPr>
        <w:t>Советского муниципального района Республики Марий Эл   р е ш и л о: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Внести в </w:t>
      </w:r>
      <w:r>
        <w:rPr>
          <w:bCs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 xml:space="preserve">об оказании имущественной поддержки </w:t>
      </w:r>
      <w:r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13.05.2021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Положение), следующие изменения:</w:t>
      </w:r>
    </w:p>
    <w:p>
      <w:pPr>
        <w:pStyle w:val="ConsPlusNormal"/>
        <w:ind w:firstLine="540"/>
        <w:jc w:val="both"/>
        <w:rPr/>
      </w:pPr>
      <w:r>
        <w:rPr>
          <w:rFonts w:cs="Times New Roman"/>
          <w:sz w:val="28"/>
          <w:szCs w:val="28"/>
        </w:rPr>
        <w:t>1.1. Абзац 1 п</w:t>
      </w:r>
      <w:r>
        <w:rPr>
          <w:rFonts w:cs="Times New Roman"/>
          <w:bCs/>
          <w:sz w:val="28"/>
          <w:szCs w:val="28"/>
        </w:rPr>
        <w:t>ункта 2.5.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Положения изложить в следующей редакции: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>«</w:t>
      </w:r>
      <w:r>
        <w:rPr>
          <w:rFonts w:cs="Times New Roman"/>
          <w:sz w:val="28"/>
          <w:szCs w:val="28"/>
        </w:rPr>
        <w:t>2.5. Запрещается продажа муниципального  имущества, включенного в Перечень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>
        <w:rPr>
          <w:color w:val="000000"/>
          <w:sz w:val="28"/>
          <w:szCs w:val="28"/>
        </w:rPr>
        <w:t>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br w:type="page"/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Normal"/>
        <w:jc w:val="center"/>
        <w:rPr/>
      </w:pPr>
      <w:r>
        <w:rPr>
          <w:sz w:val="28"/>
          <w:szCs w:val="28"/>
        </w:rPr>
        <w:t>к проекту «</w:t>
      </w:r>
      <w:r>
        <w:rPr>
          <w:bCs/>
          <w:sz w:val="28"/>
          <w:szCs w:val="28"/>
        </w:rPr>
        <w:t xml:space="preserve">О внесении изменений в </w:t>
      </w:r>
    </w:p>
    <w:p>
      <w:pPr>
        <w:pStyle w:val="312"/>
        <w:rPr/>
      </w:pPr>
      <w:r>
        <w:rPr>
          <w:b w:val="false"/>
        </w:rPr>
        <w:t xml:space="preserve">«Положение </w:t>
      </w:r>
      <w:r>
        <w:rPr>
          <w:b w:val="false"/>
          <w:color w:val="000000"/>
        </w:rPr>
        <w:t xml:space="preserve">об оказании имущественной поддержки </w:t>
      </w:r>
      <w:r>
        <w:rPr>
          <w:b w:val="false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b w:val="false"/>
        </w:rPr>
        <w:t>городском</w:t>
      </w:r>
      <w:r>
        <w:rPr>
          <w:b w:val="false"/>
        </w:rPr>
        <w:t xml:space="preserve"> поселении </w:t>
      </w:r>
      <w:r>
        <w:rPr>
          <w:b w:val="false"/>
        </w:rPr>
        <w:t>Советский</w:t>
      </w:r>
      <w:r>
        <w:rPr>
          <w:b w:val="false"/>
        </w:rPr>
        <w:t>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утвержденное решением Собрания депутатов </w:t>
      </w:r>
      <w:r>
        <w:rPr>
          <w:sz w:val="28"/>
          <w:szCs w:val="28"/>
        </w:rPr>
        <w:t xml:space="preserve">городского поселения Советский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 мая 2023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127».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Правовое обоснование необходимости принятия решения: </w:t>
      </w:r>
    </w:p>
    <w:p>
      <w:pPr>
        <w:pStyle w:val="ConsPlusNormal"/>
        <w:ind w:firstLine="540"/>
        <w:jc w:val="both"/>
        <w:rPr/>
      </w:pPr>
      <w:r>
        <w:rPr>
          <w:rFonts w:cs="Times New Roman"/>
          <w:bCs/>
          <w:sz w:val="28"/>
          <w:szCs w:val="28"/>
        </w:rPr>
        <w:t xml:space="preserve">Положение </w:t>
      </w:r>
      <w:r>
        <w:rPr>
          <w:rFonts w:cs="Times New Roman"/>
          <w:color w:val="000000"/>
          <w:sz w:val="28"/>
          <w:szCs w:val="28"/>
        </w:rPr>
        <w:t xml:space="preserve">об оказании имущественной поддержки </w:t>
      </w:r>
      <w:r>
        <w:rPr>
          <w:rFonts w:cs="Times New Roman"/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cs="Times New Roman"/>
          <w:sz w:val="28"/>
          <w:szCs w:val="28"/>
        </w:rPr>
        <w:t>городском</w:t>
      </w:r>
      <w:r>
        <w:rPr>
          <w:rFonts w:cs="Times New Roman"/>
          <w:sz w:val="28"/>
          <w:szCs w:val="28"/>
        </w:rPr>
        <w:t xml:space="preserve"> поселении </w:t>
      </w:r>
      <w:r>
        <w:rPr>
          <w:rFonts w:cs="Times New Roman"/>
          <w:sz w:val="28"/>
          <w:szCs w:val="28"/>
        </w:rPr>
        <w:t xml:space="preserve">Советский </w:t>
      </w:r>
      <w:r>
        <w:rPr>
          <w:rFonts w:cs="Times New Roman"/>
          <w:bCs/>
          <w:sz w:val="28"/>
          <w:szCs w:val="28"/>
        </w:rPr>
        <w:t xml:space="preserve">необходимо привести в соответствие с </w:t>
      </w:r>
      <w:r>
        <w:rPr>
          <w:rFonts w:cs="Times New Roman"/>
          <w:sz w:val="28"/>
          <w:szCs w:val="28"/>
        </w:rPr>
        <w:t xml:space="preserve">действующей редакцией </w:t>
      </w:r>
      <w:r>
        <w:rPr>
          <w:rFonts w:cs="Times New Roman"/>
          <w:bCs/>
          <w:sz w:val="28"/>
          <w:szCs w:val="28"/>
        </w:rPr>
        <w:t xml:space="preserve">Федерального закона </w:t>
      </w:r>
      <w:r>
        <w:rPr>
          <w:rFonts w:cs="Times New Roman"/>
          <w:color w:val="000000"/>
          <w:sz w:val="28"/>
          <w:szCs w:val="28"/>
        </w:rPr>
        <w:t>от 24.07.2007 года  № 209-ФЗ «О развитии малого и среднего предпринимательства в Российской Федерации»</w:t>
      </w:r>
      <w:r>
        <w:rPr>
          <w:rFonts w:cs="Times New Roman"/>
          <w:bCs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Пунктом 4.2. статьи 3 </w:t>
      </w:r>
      <w:r>
        <w:rPr>
          <w:rFonts w:cs="Times New Roman"/>
          <w:bCs/>
          <w:sz w:val="28"/>
          <w:szCs w:val="28"/>
        </w:rPr>
        <w:t>Федерального закона от 28.06.2022г. №605-ФЗ «О внесении изменений в отдельные законодательные акты</w:t>
      </w:r>
      <w:r>
        <w:rPr>
          <w:rFonts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cs="Times New Roman"/>
          <w:bCs/>
          <w:sz w:val="28"/>
          <w:szCs w:val="28"/>
        </w:rPr>
        <w:t>», в статью 18 Федерального закона от 24.07.2007г. №209-ФЗ внесены изменения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Перечень правовых актов, которые необходимо изменить: внести изменения в следующее решение Собрания депутатов: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13.05.2021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127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Положения </w:t>
      </w:r>
      <w:r>
        <w:rPr>
          <w:color w:val="000000"/>
          <w:sz w:val="28"/>
          <w:szCs w:val="28"/>
        </w:rPr>
        <w:t xml:space="preserve">об оказании имущественной поддержки </w:t>
      </w:r>
      <w:r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Советский</w:t>
      </w:r>
      <w:r>
        <w:rPr>
          <w:bCs/>
          <w:sz w:val="28"/>
          <w:szCs w:val="28"/>
        </w:rPr>
        <w:t>».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Times New Roman" w:hAnsi="Times New Roman"/>
      <w:color w:val="000000"/>
      <w:sz w:val="28"/>
    </w:rPr>
  </w:style>
  <w:style w:type="character" w:styleId="ListLabel38">
    <w:name w:val="ListLabel 38"/>
    <w:qFormat/>
    <w:rPr>
      <w:color w:val="000000"/>
      <w:sz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FF"/>
      <w:sz w:val="28"/>
      <w:u w:val="single"/>
    </w:rPr>
  </w:style>
  <w:style w:type="character" w:styleId="ListLabel49">
    <w:name w:val="ListLabel 49"/>
    <w:qFormat/>
    <w:rPr>
      <w:rFonts w:ascii="Times New Roman" w:hAnsi="Times New Roman"/>
      <w:color w:val="000000"/>
      <w:sz w:val="28"/>
      <w:u w:val="single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sz w:val="28"/>
      <w:szCs w:val="28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sz w:val="28"/>
      <w:szCs w:val="28"/>
    </w:rPr>
  </w:style>
  <w:style w:type="character" w:styleId="ListLabel59">
    <w:name w:val="ListLabel 59"/>
    <w:qFormat/>
    <w:rPr>
      <w:color w:val="0000FF"/>
      <w:sz w:val="28"/>
      <w:u w:val="single"/>
    </w:rPr>
  </w:style>
  <w:style w:type="character" w:styleId="ListLabel60">
    <w:name w:val="ListLabel 60"/>
    <w:qFormat/>
    <w:rPr>
      <w:color w:val="000000"/>
      <w:sz w:val="28"/>
      <w:u w:val="single"/>
    </w:rPr>
  </w:style>
  <w:style w:type="character" w:styleId="ListLabel61">
    <w:name w:val="ListLabel 61"/>
    <w:qFormat/>
    <w:rPr>
      <w:sz w:val="28"/>
      <w:szCs w:val="28"/>
    </w:rPr>
  </w:style>
  <w:style w:type="character" w:styleId="ListLabel62">
    <w:name w:val="ListLabel 62"/>
    <w:qFormat/>
    <w:rPr>
      <w:sz w:val="28"/>
      <w:szCs w:val="28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sz w:val="28"/>
      <w:szCs w:val="28"/>
    </w:rPr>
  </w:style>
  <w:style w:type="character" w:styleId="ListLabel65">
    <w:name w:val="ListLabel 65"/>
    <w:qFormat/>
    <w:rPr>
      <w:sz w:val="28"/>
      <w:szCs w:val="28"/>
    </w:rPr>
  </w:style>
  <w:style w:type="character" w:styleId="ListLabel66">
    <w:name w:val="ListLabel 66"/>
    <w:qFormat/>
    <w:rPr>
      <w:sz w:val="28"/>
      <w:szCs w:val="28"/>
    </w:rPr>
  </w:style>
  <w:style w:type="character" w:styleId="ListLabel67">
    <w:name w:val="ListLabel 67"/>
    <w:qFormat/>
    <w:rPr>
      <w:sz w:val="28"/>
      <w:szCs w:val="28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color w:val="0000FF"/>
      <w:sz w:val="28"/>
      <w:u w:val="single"/>
    </w:rPr>
  </w:style>
  <w:style w:type="character" w:styleId="ListLabel71">
    <w:name w:val="ListLabel 71"/>
    <w:qFormat/>
    <w:rPr>
      <w:color w:val="000000"/>
      <w:sz w:val="28"/>
      <w:u w:val="single"/>
    </w:rPr>
  </w:style>
  <w:style w:type="character" w:styleId="ListLabel72">
    <w:name w:val="ListLabel 72"/>
    <w:qFormat/>
    <w:rPr>
      <w:color w:val="0000FF"/>
      <w:sz w:val="28"/>
      <w:u w:val="single"/>
    </w:rPr>
  </w:style>
  <w:style w:type="character" w:styleId="ListLabel73">
    <w:name w:val="ListLabel 73"/>
    <w:qFormat/>
    <w:rPr>
      <w:color w:val="000000"/>
      <w:sz w:val="28"/>
      <w:u w:val="single"/>
    </w:rPr>
  </w:style>
  <w:style w:type="character" w:styleId="ListLabel74">
    <w:name w:val="ListLabel 74"/>
    <w:qFormat/>
    <w:rPr>
      <w:color w:val="0000FF"/>
      <w:sz w:val="28"/>
      <w:u w:val="single"/>
    </w:rPr>
  </w:style>
  <w:style w:type="character" w:styleId="ListLabel75">
    <w:name w:val="ListLabel 75"/>
    <w:qFormat/>
    <w:rPr>
      <w:color w:val="000000"/>
      <w:sz w:val="28"/>
      <w:u w:val="single"/>
    </w:rPr>
  </w:style>
  <w:style w:type="character" w:styleId="ListLabel76">
    <w:name w:val="ListLabel 76"/>
    <w:qFormat/>
    <w:rPr>
      <w:color w:val="0000FF"/>
      <w:sz w:val="28"/>
      <w:u w:val="single"/>
    </w:rPr>
  </w:style>
  <w:style w:type="character" w:styleId="ListLabel77">
    <w:name w:val="ListLabel 77"/>
    <w:qFormat/>
    <w:rPr>
      <w:color w:val="000000"/>
      <w:sz w:val="28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LibreOffice/6.1.2.1$Windows_x86 LibreOffice_project/65905a128db06ba48db947242809d14d3f9a93fe</Application>
  <Pages>3</Pages>
  <Words>483</Words>
  <Characters>3417</Characters>
  <CharactersWithSpaces>3996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2023-06-02T07:59:43Z</cp:lastPrinted>
  <dcterms:modified xsi:type="dcterms:W3CDTF">2023-06-02T08:01:07Z</dcterms:modified>
  <cp:revision>19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