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Layout w:type="fixed"/>
        <w:tblLook w:val="04A0"/>
      </w:tblPr>
      <w:tblGrid>
        <w:gridCol w:w="5386"/>
        <w:gridCol w:w="4679"/>
      </w:tblGrid>
      <w:tr w:rsidR="00075CA7" w:rsidTr="007F7263">
        <w:tc>
          <w:tcPr>
            <w:tcW w:w="5386" w:type="dxa"/>
          </w:tcPr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МАРИЙСКАЯ СЕЛЬСКАЯ </w:t>
            </w: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Д</w:t>
            </w:r>
            <w:r>
              <w:rPr>
                <w:b/>
                <w:sz w:val="28"/>
                <w:szCs w:val="28"/>
                <w:lang w:val="ru-RU"/>
              </w:rPr>
              <w:t>МИНИСТРАЦИЯ</w:t>
            </w: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</w:t>
            </w: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</w:t>
            </w:r>
            <w:r>
              <w:rPr>
                <w:b/>
                <w:sz w:val="28"/>
                <w:szCs w:val="28"/>
                <w:lang w:val="ru-RU"/>
              </w:rPr>
              <w:t>И</w:t>
            </w:r>
            <w:r>
              <w:rPr>
                <w:b/>
                <w:sz w:val="28"/>
                <w:szCs w:val="28"/>
                <w:lang w:val="ru-RU"/>
              </w:rPr>
              <w:t xml:space="preserve">ЦИПАЛЬНОГО </w:t>
            </w: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75CA7" w:rsidRDefault="00075CA7" w:rsidP="00FA3C05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F1033D" w:rsidRPr="007F7263" w:rsidRDefault="00F1033D" w:rsidP="00F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A7" w:rsidRPr="007F7263" w:rsidRDefault="00075CA7" w:rsidP="00F1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33D" w:rsidRDefault="00F1033D" w:rsidP="00F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7263">
        <w:rPr>
          <w:rFonts w:ascii="Times New Roman" w:hAnsi="Times New Roman" w:cs="Times New Roman"/>
          <w:b/>
          <w:sz w:val="28"/>
          <w:szCs w:val="28"/>
        </w:rPr>
        <w:t xml:space="preserve">24 ноября </w:t>
      </w:r>
      <w:r w:rsidRPr="007F7263">
        <w:rPr>
          <w:rFonts w:ascii="Times New Roman" w:hAnsi="Times New Roman" w:cs="Times New Roman"/>
          <w:b/>
          <w:sz w:val="28"/>
          <w:szCs w:val="28"/>
        </w:rPr>
        <w:t>2023</w:t>
      </w:r>
      <w:r w:rsidRPr="00075CA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F7263">
        <w:rPr>
          <w:rFonts w:ascii="Times New Roman" w:hAnsi="Times New Roman" w:cs="Times New Roman"/>
          <w:b/>
          <w:sz w:val="28"/>
          <w:szCs w:val="28"/>
        </w:rPr>
        <w:t>76</w:t>
      </w:r>
    </w:p>
    <w:p w:rsidR="007F7263" w:rsidRPr="00075CA7" w:rsidRDefault="007F7263" w:rsidP="00F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33D" w:rsidRPr="00075CA7" w:rsidRDefault="00F1033D" w:rsidP="00F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33D" w:rsidRPr="00075CA7" w:rsidRDefault="00F1033D" w:rsidP="00F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оказания на возвратной и (или) безвозвратной основе за счет средств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Марийского сельского поселения, утверждённый постановлением Марийской сельской администрации </w:t>
      </w:r>
    </w:p>
    <w:p w:rsidR="00F1033D" w:rsidRPr="00075CA7" w:rsidRDefault="00F1033D" w:rsidP="00F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A7">
        <w:rPr>
          <w:rFonts w:ascii="Times New Roman" w:hAnsi="Times New Roman" w:cs="Times New Roman"/>
          <w:b/>
          <w:sz w:val="28"/>
          <w:szCs w:val="28"/>
        </w:rPr>
        <w:t>№ 35 от 18.06.2021</w:t>
      </w:r>
    </w:p>
    <w:p w:rsidR="00F1033D" w:rsidRPr="00075CA7" w:rsidRDefault="00F1033D" w:rsidP="00F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33D" w:rsidRDefault="00F1033D" w:rsidP="00F10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DD" w:rsidRPr="00075CA7" w:rsidRDefault="000D5FDD" w:rsidP="000D5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CA7">
        <w:rPr>
          <w:rFonts w:ascii="Times New Roman" w:hAnsi="Times New Roman" w:cs="Times New Roman"/>
          <w:sz w:val="28"/>
          <w:szCs w:val="28"/>
        </w:rPr>
        <w:t xml:space="preserve">В соответствии с пунктами 9.2, 9.3 части 1 статьи 14 </w:t>
      </w:r>
      <w:hyperlink r:id="rId4" w:tgtFrame="_self" w:history="1">
        <w:r w:rsidRPr="00075CA7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Pr="00075CA7">
        <w:rPr>
          <w:rFonts w:ascii="Times New Roman" w:hAnsi="Times New Roman" w:cs="Times New Roman"/>
          <w:sz w:val="28"/>
          <w:szCs w:val="28"/>
        </w:rPr>
        <w:t xml:space="preserve">, статьей 78 </w:t>
      </w:r>
      <w:hyperlink r:id="rId5" w:tgtFrame="_self" w:history="1">
        <w:r w:rsidRPr="00075CA7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075CA7">
        <w:rPr>
          <w:rFonts w:ascii="Times New Roman" w:hAnsi="Times New Roman" w:cs="Times New Roman"/>
          <w:sz w:val="28"/>
          <w:szCs w:val="28"/>
        </w:rPr>
        <w:t xml:space="preserve">, Федеральным законом от 20.12.2017 № 399-ФЗ «О внесении изменений в </w:t>
      </w:r>
      <w:hyperlink r:id="rId6" w:tgtFrame="_self" w:history="1">
        <w:r w:rsidRPr="00075CA7">
          <w:rPr>
            <w:rFonts w:ascii="Times New Roman" w:hAnsi="Times New Roman" w:cs="Times New Roman"/>
            <w:sz w:val="28"/>
            <w:szCs w:val="28"/>
          </w:rPr>
          <w:t>Жилищный кодекс Российской Федерации</w:t>
        </w:r>
      </w:hyperlink>
      <w:r w:rsidRPr="00075CA7">
        <w:rPr>
          <w:rFonts w:ascii="Times New Roman" w:hAnsi="Times New Roman" w:cs="Times New Roman"/>
          <w:sz w:val="28"/>
          <w:szCs w:val="28"/>
        </w:rPr>
        <w:t xml:space="preserve"> и статью 16 Закона Российской Федерации «</w:t>
      </w:r>
      <w:hyperlink r:id="rId7" w:tgtFrame="_self" w:history="1">
        <w:r w:rsidRPr="00075CA7">
          <w:rPr>
            <w:rFonts w:ascii="Times New Roman" w:hAnsi="Times New Roman" w:cs="Times New Roman"/>
            <w:sz w:val="28"/>
            <w:szCs w:val="28"/>
          </w:rPr>
          <w:t>О приватизации жилищного фонда</w:t>
        </w:r>
      </w:hyperlink>
      <w:r w:rsidRPr="00075CA7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hyperlink r:id="rId8" w:tgtFrame="_self" w:tooltip="Об утверждении Положения Краснооктябрьской городской администрации Медведевского муниципального района Республики Марий Эл" w:history="1">
        <w:r w:rsidRPr="00075CA7">
          <w:rPr>
            <w:rFonts w:ascii="Times New Roman" w:hAnsi="Times New Roman" w:cs="Times New Roman"/>
            <w:sz w:val="28"/>
            <w:szCs w:val="28"/>
          </w:rPr>
          <w:t>Положением об</w:t>
        </w:r>
      </w:hyperlink>
      <w:r w:rsidRPr="00075CA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«Марийское сельское поселение», Марийская сельская администрация </w:t>
      </w:r>
      <w:proofErr w:type="gramEnd"/>
    </w:p>
    <w:p w:rsidR="000D5FDD" w:rsidRPr="00075CA7" w:rsidRDefault="000D5FDD" w:rsidP="000D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5C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75CA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75C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75CA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1033D" w:rsidRPr="00075CA7" w:rsidRDefault="000D5FDD" w:rsidP="00F1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A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10603E" w:rsidRPr="00075CA7">
        <w:rPr>
          <w:rFonts w:ascii="Times New Roman" w:hAnsi="Times New Roman" w:cs="Times New Roman"/>
          <w:sz w:val="28"/>
          <w:szCs w:val="28"/>
        </w:rPr>
        <w:t>изменения</w:t>
      </w:r>
      <w:r w:rsidRPr="00075CA7">
        <w:rPr>
          <w:rFonts w:ascii="Times New Roman" w:hAnsi="Times New Roman" w:cs="Times New Roman"/>
          <w:sz w:val="28"/>
          <w:szCs w:val="28"/>
        </w:rPr>
        <w:t xml:space="preserve"> в Порядок оказания на возвратной и (или) безвозвратной основе за счет средств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Марийского сельского поселения постановление Марийского сельского поселения № 35 от 18.06.2021 года (далее – Порядок):</w:t>
      </w:r>
    </w:p>
    <w:p w:rsidR="000D5FDD" w:rsidRPr="00075CA7" w:rsidRDefault="000D5FDD" w:rsidP="00F1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A7">
        <w:rPr>
          <w:rFonts w:ascii="Times New Roman" w:hAnsi="Times New Roman" w:cs="Times New Roman"/>
          <w:sz w:val="28"/>
          <w:szCs w:val="28"/>
        </w:rPr>
        <w:t xml:space="preserve">1.1. </w:t>
      </w:r>
      <w:r w:rsidR="0010603E" w:rsidRPr="00075CA7">
        <w:rPr>
          <w:rFonts w:ascii="Times New Roman" w:hAnsi="Times New Roman" w:cs="Times New Roman"/>
          <w:sz w:val="28"/>
          <w:szCs w:val="28"/>
        </w:rPr>
        <w:t xml:space="preserve">абзац 4 </w:t>
      </w:r>
      <w:r w:rsidRPr="00075CA7">
        <w:rPr>
          <w:rFonts w:ascii="Times New Roman" w:hAnsi="Times New Roman" w:cs="Times New Roman"/>
          <w:sz w:val="28"/>
          <w:szCs w:val="28"/>
        </w:rPr>
        <w:t>п</w:t>
      </w:r>
      <w:r w:rsidR="0010603E" w:rsidRPr="00075CA7">
        <w:rPr>
          <w:rFonts w:ascii="Times New Roman" w:hAnsi="Times New Roman" w:cs="Times New Roman"/>
          <w:sz w:val="28"/>
          <w:szCs w:val="28"/>
        </w:rPr>
        <w:t>ункта 1</w:t>
      </w:r>
      <w:r w:rsidRPr="00075CA7">
        <w:rPr>
          <w:rFonts w:ascii="Times New Roman" w:hAnsi="Times New Roman" w:cs="Times New Roman"/>
          <w:sz w:val="28"/>
          <w:szCs w:val="28"/>
        </w:rPr>
        <w:t xml:space="preserve">4 Порядка </w:t>
      </w:r>
      <w:r w:rsidR="0010603E" w:rsidRPr="00075CA7">
        <w:rPr>
          <w:rFonts w:ascii="Times New Roman" w:hAnsi="Times New Roman" w:cs="Times New Roman"/>
          <w:sz w:val="28"/>
          <w:szCs w:val="28"/>
        </w:rPr>
        <w:t>исключить.</w:t>
      </w:r>
    </w:p>
    <w:p w:rsidR="0010603E" w:rsidRPr="00075CA7" w:rsidRDefault="00A43211" w:rsidP="001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A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</w:t>
      </w:r>
      <w:r w:rsidR="0010603E" w:rsidRPr="00075CA7">
        <w:rPr>
          <w:rFonts w:ascii="Times New Roman" w:hAnsi="Times New Roman" w:cs="Times New Roman"/>
          <w:sz w:val="28"/>
          <w:szCs w:val="28"/>
        </w:rPr>
        <w:t xml:space="preserve"> и подлежит размещению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</w:p>
    <w:p w:rsidR="00A43211" w:rsidRPr="00075CA7" w:rsidRDefault="00A43211" w:rsidP="001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A7">
        <w:rPr>
          <w:rFonts w:ascii="Times New Roman" w:hAnsi="Times New Roman" w:cs="Times New Roman"/>
          <w:sz w:val="28"/>
          <w:szCs w:val="28"/>
        </w:rPr>
        <w:t>.</w:t>
      </w:r>
    </w:p>
    <w:p w:rsidR="00A43211" w:rsidRPr="00075CA7" w:rsidRDefault="00A43211" w:rsidP="00A4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75CA7"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0D5FDD" w:rsidRPr="00075CA7" w:rsidRDefault="00A43211" w:rsidP="00A4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A7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075CA7">
        <w:rPr>
          <w:rFonts w:ascii="Times New Roman" w:hAnsi="Times New Roman" w:cs="Times New Roman"/>
          <w:sz w:val="28"/>
          <w:szCs w:val="28"/>
        </w:rPr>
        <w:tab/>
      </w:r>
      <w:r w:rsidRPr="00075CA7">
        <w:rPr>
          <w:rFonts w:ascii="Times New Roman" w:hAnsi="Times New Roman" w:cs="Times New Roman"/>
          <w:sz w:val="28"/>
          <w:szCs w:val="28"/>
        </w:rPr>
        <w:tab/>
      </w:r>
      <w:r w:rsidRPr="00075CA7">
        <w:rPr>
          <w:rFonts w:ascii="Times New Roman" w:hAnsi="Times New Roman" w:cs="Times New Roman"/>
          <w:sz w:val="28"/>
          <w:szCs w:val="28"/>
        </w:rPr>
        <w:tab/>
        <w:t xml:space="preserve">                       О.Г.Фадеева</w:t>
      </w:r>
    </w:p>
    <w:sectPr w:rsidR="000D5FDD" w:rsidRPr="00075CA7" w:rsidSect="007F72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3D"/>
    <w:rsid w:val="00075CA7"/>
    <w:rsid w:val="000D5FDD"/>
    <w:rsid w:val="0010603E"/>
    <w:rsid w:val="001D51E6"/>
    <w:rsid w:val="00246403"/>
    <w:rsid w:val="003A34D2"/>
    <w:rsid w:val="007F7263"/>
    <w:rsid w:val="00A43211"/>
    <w:rsid w:val="00E62B0B"/>
    <w:rsid w:val="00F1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211"/>
    <w:rPr>
      <w:color w:val="0000FF"/>
      <w:u w:val="single"/>
    </w:rPr>
  </w:style>
  <w:style w:type="paragraph" w:styleId="a4">
    <w:name w:val="No Spacing"/>
    <w:basedOn w:val="a"/>
    <w:qFormat/>
    <w:rsid w:val="00075CA7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edition/928ca7f4-810a-42b2-bb79-b58f24fdae5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6ede0023-a5d1-4b11-8881-70505f2fb9c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370ba400-14c4-4cdb-8a8b-b11f2a1a2f55.html" TargetMode="External"/><Relationship Id="rId5" Type="http://schemas.openxmlformats.org/officeDocument/2006/relationships/hyperlink" Target="http://nla-service.minjust.ru:8080/rnla-links/ws/content/act/8f21b21c-a408-42c4-b9fe-a939b863c84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la-service.minjust.ru:8080/rnla-links/ws/content/act/370ba400-14c4-4cdb-8a8b-b11f2a1a2f5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2023-11-24T12:22:00Z</cp:lastPrinted>
  <dcterms:created xsi:type="dcterms:W3CDTF">2023-11-24T12:30:00Z</dcterms:created>
  <dcterms:modified xsi:type="dcterms:W3CDTF">2023-11-24T12:30:00Z</dcterms:modified>
</cp:coreProperties>
</file>