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87"/>
        <w:tblW w:w="10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377"/>
        <w:gridCol w:w="4303"/>
      </w:tblGrid>
      <w:tr w:rsidR="00293258" w:rsidTr="0011213E">
        <w:trPr>
          <w:trHeight w:val="10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258" w:rsidRDefault="00293258" w:rsidP="001121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шотан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илемын</w:t>
            </w:r>
            <w:proofErr w:type="spellEnd"/>
          </w:p>
          <w:p w:rsidR="00293258" w:rsidRDefault="00293258" w:rsidP="0011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293258" w:rsidRDefault="00293258" w:rsidP="0011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258" w:rsidRDefault="00293258" w:rsidP="001121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6186B"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  <w:drawing>
                <wp:inline distT="0" distB="0" distL="0" distR="0" wp14:anchorId="3D1130ED" wp14:editId="578ED4E7">
                  <wp:extent cx="581025" cy="5905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258" w:rsidRDefault="00293258" w:rsidP="001121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293258" w:rsidRDefault="00293258" w:rsidP="0011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Шалинского сельского </w:t>
            </w:r>
          </w:p>
          <w:p w:rsidR="00293258" w:rsidRDefault="00293258" w:rsidP="0011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поселения</w:t>
            </w:r>
          </w:p>
        </w:tc>
      </w:tr>
      <w:tr w:rsidR="00293258" w:rsidTr="0011213E">
        <w:trPr>
          <w:trHeight w:val="654"/>
        </w:trPr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93258" w:rsidRDefault="00293258" w:rsidP="001121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293258" w:rsidRDefault="00293258" w:rsidP="0011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93258" w:rsidRDefault="00293258" w:rsidP="001121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93258" w:rsidRDefault="00293258" w:rsidP="001121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Шали ул. Молодежная, 3</w:t>
            </w:r>
          </w:p>
          <w:p w:rsidR="00293258" w:rsidRDefault="00293258" w:rsidP="0011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990A2D" w:rsidRDefault="00990A2D" w:rsidP="00990A2D">
      <w:pPr>
        <w:tabs>
          <w:tab w:val="left" w:pos="7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90A2D" w:rsidRDefault="00990A2D" w:rsidP="00990A2D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A2D" w:rsidRDefault="00990A2D" w:rsidP="00990A2D">
      <w:pPr>
        <w:tabs>
          <w:tab w:val="left" w:pos="7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21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27 октября 2023 года</w:t>
      </w:r>
    </w:p>
    <w:p w:rsidR="00990A2D" w:rsidRDefault="00990A2D" w:rsidP="00990A2D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293258" w:rsidRDefault="00293258" w:rsidP="0073334F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3334F" w:rsidRPr="00CB22AD" w:rsidRDefault="0073334F" w:rsidP="0073334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B22AD">
        <w:rPr>
          <w:b/>
          <w:bCs/>
          <w:color w:val="000000"/>
          <w:sz w:val="28"/>
          <w:szCs w:val="28"/>
        </w:rPr>
        <w:t>О внесении изменений в Положение о порядке назначения и проведения опроса граждан на территории </w:t>
      </w:r>
      <w:r w:rsidR="00293258" w:rsidRPr="00CB22AD">
        <w:rPr>
          <w:b/>
          <w:bCs/>
          <w:color w:val="000000"/>
          <w:sz w:val="28"/>
          <w:szCs w:val="28"/>
        </w:rPr>
        <w:t>Шалин</w:t>
      </w:r>
      <w:r w:rsidRPr="00CB22AD">
        <w:rPr>
          <w:b/>
          <w:bCs/>
          <w:color w:val="000000"/>
          <w:sz w:val="28"/>
          <w:szCs w:val="28"/>
        </w:rPr>
        <w:t>ского сельского поселения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3334F">
        <w:rPr>
          <w:color w:val="000000"/>
          <w:sz w:val="28"/>
          <w:szCs w:val="28"/>
        </w:rPr>
        <w:t>В соответствии с Федеральным законом от 06.10.2003 г. № 131- ФЗ </w:t>
      </w:r>
      <w:hyperlink r:id="rId6" w:tgtFrame="_blank" w:history="1">
        <w:r w:rsidRPr="00293258">
          <w:rPr>
            <w:rStyle w:val="1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73334F">
        <w:rPr>
          <w:color w:val="000000"/>
          <w:sz w:val="28"/>
          <w:szCs w:val="28"/>
        </w:rPr>
        <w:t>, постановлением Правительства Российской Федерации </w:t>
      </w:r>
      <w:hyperlink r:id="rId7" w:tgtFrame="_blank" w:history="1">
        <w:r w:rsidRPr="00293258">
          <w:rPr>
            <w:rStyle w:val="1"/>
            <w:sz w:val="28"/>
            <w:szCs w:val="28"/>
          </w:rPr>
          <w:t>от 3 февраля 2022 г. № 101 «Об утверждении Правил использования федеральной государственной информационной системы «Единый портал государственных и муниципальных услуг (функций)»</w:t>
        </w:r>
      </w:hyperlink>
      <w:r w:rsidRPr="00293258">
        <w:rPr>
          <w:sz w:val="28"/>
          <w:szCs w:val="28"/>
        </w:rPr>
        <w:t> </w:t>
      </w:r>
      <w:r w:rsidRPr="0073334F">
        <w:rPr>
          <w:color w:val="000000"/>
          <w:sz w:val="28"/>
          <w:szCs w:val="28"/>
        </w:rPr>
        <w:t>в целях организации и проведения публичных слушаний», </w:t>
      </w:r>
      <w:hyperlink r:id="rId8" w:tgtFrame="_blank" w:history="1">
        <w:r w:rsidRPr="00293258">
          <w:rPr>
            <w:rStyle w:val="1"/>
            <w:sz w:val="28"/>
            <w:szCs w:val="28"/>
          </w:rPr>
          <w:t xml:space="preserve">Уставом </w:t>
        </w:r>
        <w:r w:rsidR="00293258" w:rsidRPr="00293258">
          <w:rPr>
            <w:rStyle w:val="1"/>
            <w:sz w:val="28"/>
            <w:szCs w:val="28"/>
          </w:rPr>
          <w:t>Шалинского</w:t>
        </w:r>
        <w:r w:rsidRPr="00293258">
          <w:rPr>
            <w:rStyle w:val="1"/>
            <w:sz w:val="28"/>
            <w:szCs w:val="28"/>
          </w:rPr>
          <w:t xml:space="preserve"> сельского поселения </w:t>
        </w:r>
        <w:proofErr w:type="spellStart"/>
        <w:r w:rsidR="00293258" w:rsidRPr="00293258">
          <w:rPr>
            <w:rStyle w:val="1"/>
            <w:sz w:val="28"/>
            <w:szCs w:val="28"/>
          </w:rPr>
          <w:t>Моркинского</w:t>
        </w:r>
        <w:proofErr w:type="spellEnd"/>
        <w:r w:rsidRPr="00293258">
          <w:rPr>
            <w:rStyle w:val="1"/>
            <w:sz w:val="28"/>
            <w:szCs w:val="28"/>
          </w:rPr>
          <w:t xml:space="preserve"> муниципального района Республики Марий</w:t>
        </w:r>
        <w:proofErr w:type="gramEnd"/>
        <w:r w:rsidRPr="00293258">
          <w:rPr>
            <w:rStyle w:val="1"/>
            <w:sz w:val="28"/>
            <w:szCs w:val="28"/>
          </w:rPr>
          <w:t xml:space="preserve"> Эл</w:t>
        </w:r>
      </w:hyperlink>
      <w:r w:rsidRPr="0073334F">
        <w:rPr>
          <w:color w:val="000000"/>
          <w:sz w:val="28"/>
          <w:szCs w:val="28"/>
        </w:rPr>
        <w:t xml:space="preserve">, Собрание депутатов </w:t>
      </w:r>
      <w:r w:rsidR="00293258">
        <w:rPr>
          <w:color w:val="000000"/>
          <w:sz w:val="28"/>
          <w:szCs w:val="28"/>
        </w:rPr>
        <w:t>Шалинского</w:t>
      </w:r>
      <w:r w:rsidRPr="0073334F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Pr="0073334F">
        <w:rPr>
          <w:color w:val="000000"/>
          <w:sz w:val="28"/>
          <w:szCs w:val="28"/>
        </w:rPr>
        <w:t>р</w:t>
      </w:r>
      <w:proofErr w:type="gramEnd"/>
      <w:r w:rsidRPr="0073334F">
        <w:rPr>
          <w:color w:val="000000"/>
          <w:sz w:val="28"/>
          <w:szCs w:val="28"/>
        </w:rPr>
        <w:t xml:space="preserve"> е ш и л о:</w:t>
      </w:r>
    </w:p>
    <w:p w:rsidR="0073334F" w:rsidRPr="0073334F" w:rsidRDefault="0073334F" w:rsidP="00293258">
      <w:pPr>
        <w:pStyle w:val="consplustitle"/>
        <w:spacing w:before="0" w:beforeAutospacing="0" w:after="0" w:afterAutospacing="0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1. Внести в </w:t>
      </w:r>
      <w:hyperlink r:id="rId9" w:tgtFrame="_blank" w:history="1">
        <w:r w:rsidR="00293258" w:rsidRPr="00293258">
          <w:rPr>
            <w:b/>
            <w:bCs/>
            <w:color w:val="000000"/>
            <w:sz w:val="28"/>
            <w:szCs w:val="28"/>
          </w:rPr>
          <w:t xml:space="preserve"> </w:t>
        </w:r>
        <w:r w:rsidR="00293258" w:rsidRPr="00293258">
          <w:rPr>
            <w:bCs/>
            <w:color w:val="000000"/>
            <w:sz w:val="28"/>
            <w:szCs w:val="28"/>
          </w:rPr>
          <w:t>Положение о порядке назначения и проведения опроса граждан на территории</w:t>
        </w:r>
        <w:r w:rsidR="00293258" w:rsidRPr="00293258">
          <w:rPr>
            <w:rStyle w:val="apple-converted-space"/>
            <w:bCs/>
            <w:color w:val="000000"/>
            <w:sz w:val="28"/>
            <w:szCs w:val="28"/>
          </w:rPr>
          <w:t> </w:t>
        </w:r>
        <w:r w:rsidR="00293258" w:rsidRPr="00293258">
          <w:rPr>
            <w:bCs/>
            <w:color w:val="000000"/>
            <w:sz w:val="28"/>
            <w:szCs w:val="28"/>
          </w:rPr>
          <w:t>Шалинского сельского поселения</w:t>
        </w:r>
        <w:r w:rsidR="00293258">
          <w:rPr>
            <w:bCs/>
            <w:color w:val="000000"/>
            <w:sz w:val="28"/>
            <w:szCs w:val="28"/>
          </w:rPr>
          <w:t xml:space="preserve">, утвержденного решением Собрания депутатов Шалинского сельского поселения от </w:t>
        </w:r>
        <w:r w:rsidR="00642087">
          <w:rPr>
            <w:bCs/>
            <w:color w:val="000000"/>
            <w:sz w:val="28"/>
            <w:szCs w:val="28"/>
          </w:rPr>
          <w:t xml:space="preserve">25 июня 2021 года </w:t>
        </w:r>
        <w:r w:rsidRPr="00293258">
          <w:rPr>
            <w:rStyle w:val="1"/>
            <w:sz w:val="28"/>
            <w:szCs w:val="28"/>
          </w:rPr>
          <w:t>№ 1</w:t>
        </w:r>
      </w:hyperlink>
      <w:r w:rsidR="00642087">
        <w:rPr>
          <w:rStyle w:val="1"/>
          <w:sz w:val="28"/>
          <w:szCs w:val="28"/>
        </w:rPr>
        <w:t>08</w:t>
      </w:r>
      <w:r w:rsidRPr="0073334F">
        <w:rPr>
          <w:color w:val="000000"/>
          <w:sz w:val="28"/>
          <w:szCs w:val="28"/>
        </w:rPr>
        <w:t> следующие изменения: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1) статью 6 дополнить пунктом 8 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«8. Опрос может проводиться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федеральной государственной информационной системы «Единый портал государственных и муниципальных услуг (функций)» (далее – единый портал).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3334F">
        <w:rPr>
          <w:color w:val="000000"/>
          <w:sz w:val="28"/>
          <w:szCs w:val="28"/>
        </w:rPr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и массовых коммуникаций Российской Федерации технологическими регламентами, размещаемыми на технологическом портале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информационно-телекоммуникационной сети «Интернет» по адресу https://pos.gosuslugi.ru/docs/.</w:t>
      </w:r>
      <w:proofErr w:type="gramEnd"/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На главной странице официального сайта </w:t>
      </w:r>
      <w:r w:rsidR="00293258">
        <w:rPr>
          <w:color w:val="000000"/>
          <w:sz w:val="28"/>
          <w:szCs w:val="28"/>
        </w:rPr>
        <w:t>Шалинского</w:t>
      </w:r>
      <w:r w:rsidRPr="0073334F">
        <w:rPr>
          <w:color w:val="000000"/>
          <w:sz w:val="28"/>
          <w:szCs w:val="28"/>
        </w:rPr>
        <w:t xml:space="preserve"> сельского поселения должна быть доступна гиперссылка для участия в опросе на едином портале</w:t>
      </w:r>
      <w:proofErr w:type="gramStart"/>
      <w:r w:rsidRPr="0073334F">
        <w:rPr>
          <w:color w:val="000000"/>
          <w:sz w:val="28"/>
          <w:szCs w:val="28"/>
        </w:rPr>
        <w:t>.»;</w:t>
      </w:r>
      <w:proofErr w:type="gramEnd"/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lastRenderedPageBreak/>
        <w:t>2) в пункт 5 статьи 7 дополнить абзац девятый 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«- в случае проведения опроса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единого портала обеспечивает размещение на едином портале опроса с использованием личного кабинета Администрации в соответствующем разделе платформы обратной связи единого портала</w:t>
      </w:r>
      <w:proofErr w:type="gramStart"/>
      <w:r w:rsidRPr="0073334F">
        <w:rPr>
          <w:color w:val="000000"/>
          <w:sz w:val="28"/>
          <w:szCs w:val="28"/>
        </w:rPr>
        <w:t>.»;</w:t>
      </w:r>
      <w:proofErr w:type="gramEnd"/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3) статью 9 дополнить пунктом 23 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 xml:space="preserve">«23. </w:t>
      </w:r>
      <w:proofErr w:type="gramStart"/>
      <w:r w:rsidRPr="0073334F">
        <w:rPr>
          <w:color w:val="000000"/>
          <w:sz w:val="28"/>
          <w:szCs w:val="28"/>
        </w:rPr>
        <w:t>Участие граждан в опросе, проводимом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федеральной государственной информационной системы «Единая система идентификации и аутентификации»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для предоставления государственных и муниципальных услуг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электронной форме.</w:t>
      </w:r>
      <w:proofErr w:type="gramEnd"/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При прохождении опроса, проводимого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единого портала, гражданин осуществляет выбор различных ответов на поставленные вопросы или вводит собственный ответ</w:t>
      </w:r>
      <w:proofErr w:type="gramStart"/>
      <w:r w:rsidRPr="0073334F">
        <w:rPr>
          <w:color w:val="000000"/>
          <w:sz w:val="28"/>
          <w:szCs w:val="28"/>
        </w:rPr>
        <w:t>.»;</w:t>
      </w:r>
      <w:proofErr w:type="gramEnd"/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4) статью 10 дополнить пунктом 13 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«При установлении результатов опроса, проводимого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электронной форме с использованием единого портала, Комиссия руководствуется отчетом по опросу, сформированному на едином портале</w:t>
      </w:r>
      <w:proofErr w:type="gramStart"/>
      <w:r w:rsidRPr="0073334F">
        <w:rPr>
          <w:color w:val="000000"/>
          <w:sz w:val="28"/>
          <w:szCs w:val="28"/>
        </w:rPr>
        <w:t>.».</w:t>
      </w:r>
      <w:proofErr w:type="gramEnd"/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  <w:bookmarkStart w:id="0" w:name="_GoBack"/>
      <w:bookmarkEnd w:id="0"/>
      <w:r w:rsidRPr="0073334F">
        <w:rPr>
          <w:color w:val="000000"/>
          <w:sz w:val="28"/>
          <w:szCs w:val="28"/>
        </w:rPr>
        <w:t>2. Настоящее решение вступает в силу после его обнародования.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 xml:space="preserve">Глава </w:t>
      </w:r>
      <w:r w:rsidR="00293258">
        <w:rPr>
          <w:color w:val="000000"/>
          <w:sz w:val="28"/>
          <w:szCs w:val="28"/>
        </w:rPr>
        <w:t>Шалинского</w:t>
      </w:r>
      <w:r w:rsidRPr="0073334F">
        <w:rPr>
          <w:color w:val="000000"/>
          <w:sz w:val="28"/>
          <w:szCs w:val="28"/>
        </w:rPr>
        <w:t xml:space="preserve"> сельского поселения</w:t>
      </w:r>
      <w:r w:rsidR="00642087">
        <w:rPr>
          <w:color w:val="000000"/>
          <w:sz w:val="28"/>
          <w:szCs w:val="28"/>
        </w:rPr>
        <w:t xml:space="preserve">                       </w:t>
      </w:r>
      <w:proofErr w:type="spellStart"/>
      <w:r w:rsidR="00642087">
        <w:rPr>
          <w:color w:val="000000"/>
          <w:sz w:val="28"/>
          <w:szCs w:val="28"/>
        </w:rPr>
        <w:t>Т.И.Бушкова</w:t>
      </w:r>
      <w:proofErr w:type="spellEnd"/>
    </w:p>
    <w:p w:rsidR="00187024" w:rsidRPr="0073334F" w:rsidRDefault="00187024">
      <w:pPr>
        <w:rPr>
          <w:rFonts w:ascii="Times New Roman" w:hAnsi="Times New Roman" w:cs="Times New Roman"/>
          <w:sz w:val="28"/>
          <w:szCs w:val="28"/>
        </w:rPr>
      </w:pPr>
    </w:p>
    <w:sectPr w:rsidR="00187024" w:rsidRPr="0073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F"/>
    <w:rsid w:val="00187024"/>
    <w:rsid w:val="002735E5"/>
    <w:rsid w:val="00293258"/>
    <w:rsid w:val="00642087"/>
    <w:rsid w:val="0073334F"/>
    <w:rsid w:val="00990A2D"/>
    <w:rsid w:val="00C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3334F"/>
  </w:style>
  <w:style w:type="paragraph" w:styleId="a5">
    <w:name w:val="Balloon Text"/>
    <w:basedOn w:val="a"/>
    <w:link w:val="a6"/>
    <w:uiPriority w:val="99"/>
    <w:semiHidden/>
    <w:unhideWhenUsed/>
    <w:rsid w:val="002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2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3258"/>
  </w:style>
  <w:style w:type="paragraph" w:customStyle="1" w:styleId="consplustitle">
    <w:name w:val="consplustitle"/>
    <w:basedOn w:val="a"/>
    <w:rsid w:val="0029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3334F"/>
  </w:style>
  <w:style w:type="paragraph" w:styleId="a5">
    <w:name w:val="Balloon Text"/>
    <w:basedOn w:val="a"/>
    <w:link w:val="a6"/>
    <w:uiPriority w:val="99"/>
    <w:semiHidden/>
    <w:unhideWhenUsed/>
    <w:rsid w:val="002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2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3258"/>
  </w:style>
  <w:style w:type="paragraph" w:customStyle="1" w:styleId="consplustitle">
    <w:name w:val="consplustitle"/>
    <w:basedOn w:val="a"/>
    <w:rsid w:val="0029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2670FF7-59B0-4C47-B4CF-4931EA1A92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A9EC0EC5-C8EE-4CBD-A22E-3EE9209990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8658AC7F-1BDB-4496-9C95-44736B3BD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2023-10-27T05:57:00Z</cp:lastPrinted>
  <dcterms:created xsi:type="dcterms:W3CDTF">2023-09-25T10:23:00Z</dcterms:created>
  <dcterms:modified xsi:type="dcterms:W3CDTF">2023-10-27T05:57:00Z</dcterms:modified>
</cp:coreProperties>
</file>