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5F3AB6" w:rsidTr="005F3A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AB6" w:rsidRDefault="005F3AB6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lang w:eastAsia="en-US"/>
              </w:rPr>
              <w:t>кундем</w:t>
            </w:r>
            <w:proofErr w:type="spellEnd"/>
          </w:p>
          <w:p w:rsidR="005F3AB6" w:rsidRDefault="005F3AB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lang w:eastAsia="en-US"/>
              </w:rPr>
              <w:t>Погынжо</w:t>
            </w:r>
            <w:proofErr w:type="spellEnd"/>
          </w:p>
          <w:p w:rsidR="005F3AB6" w:rsidRDefault="005F3AB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AB6" w:rsidRDefault="005F3AB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AB6" w:rsidRDefault="005F3AB6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Собрание депутатов</w:t>
            </w:r>
          </w:p>
          <w:p w:rsidR="005F3AB6" w:rsidRDefault="005F3AB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сельского</w:t>
            </w:r>
          </w:p>
          <w:p w:rsidR="005F3AB6" w:rsidRDefault="005F3AB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поселения</w:t>
            </w:r>
          </w:p>
        </w:tc>
      </w:tr>
      <w:tr w:rsidR="005F3AB6" w:rsidTr="005F3AB6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F3AB6" w:rsidRDefault="005F3AB6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lang w:eastAsia="en-US"/>
              </w:rPr>
              <w:t>, 1в</w:t>
            </w:r>
          </w:p>
          <w:p w:rsidR="005F3AB6" w:rsidRDefault="005F3AB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proofErr w:type="spellStart"/>
            <w:r>
              <w:rPr>
                <w:b/>
                <w:color w:val="0000FF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F3AB6" w:rsidRDefault="005F3AB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F3AB6" w:rsidRDefault="005F3AB6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425 154, Моркинский район,</w:t>
            </w:r>
          </w:p>
          <w:p w:rsidR="005F3AB6" w:rsidRDefault="005F3AB6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lang w:eastAsia="en-US"/>
              </w:rPr>
              <w:t>, ул.Петрова, 1в</w:t>
            </w:r>
          </w:p>
          <w:p w:rsidR="005F3AB6" w:rsidRDefault="005F3AB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Телефоны: 9-61-97</w:t>
            </w:r>
          </w:p>
        </w:tc>
      </w:tr>
    </w:tbl>
    <w:p w:rsidR="005F3AB6" w:rsidRDefault="005F3AB6" w:rsidP="00C1347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E14" w:rsidRDefault="00B43E14" w:rsidP="00B43E14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№170                                                                              от "08"июня 2023 года</w:t>
      </w:r>
    </w:p>
    <w:p w:rsidR="005F3AB6" w:rsidRDefault="005F3AB6" w:rsidP="00C1347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F3AB6" w:rsidRDefault="005F3AB6" w:rsidP="00C1347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F3AB6" w:rsidRDefault="005F3AB6" w:rsidP="00C1347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47A" w:rsidRPr="00FF3C48" w:rsidRDefault="00C1347A" w:rsidP="00C1347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FF3C48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8F22C7" w:rsidRPr="00FF3C48">
        <w:rPr>
          <w:b/>
          <w:sz w:val="28"/>
          <w:szCs w:val="28"/>
        </w:rPr>
        <w:t>Шиньшинского</w:t>
      </w:r>
      <w:proofErr w:type="spellEnd"/>
      <w:r w:rsidR="008F22C7" w:rsidRPr="00FF3C48">
        <w:rPr>
          <w:b/>
          <w:sz w:val="28"/>
          <w:szCs w:val="28"/>
        </w:rPr>
        <w:t xml:space="preserve"> сельского поселения в Порядок и условиях выплаты единовременного поощрения муниципальным служащим органов местного самоуправления </w:t>
      </w:r>
      <w:proofErr w:type="spellStart"/>
      <w:r w:rsidR="008F22C7" w:rsidRPr="00FF3C48">
        <w:rPr>
          <w:b/>
          <w:sz w:val="28"/>
          <w:szCs w:val="28"/>
        </w:rPr>
        <w:t>Шиньшинского</w:t>
      </w:r>
      <w:proofErr w:type="spellEnd"/>
      <w:r w:rsidR="008F22C7" w:rsidRPr="00FF3C48">
        <w:rPr>
          <w:b/>
          <w:sz w:val="28"/>
          <w:szCs w:val="28"/>
        </w:rPr>
        <w:t xml:space="preserve"> сельского поселения в связи с выходом на пенсию за выслугу лет, утвержденный решением Собрания депутатов  от 28.04 2014 года №140 </w:t>
      </w:r>
    </w:p>
    <w:p w:rsidR="00C1347A" w:rsidRDefault="00C1347A" w:rsidP="00C1347A">
      <w:pPr>
        <w:rPr>
          <w:sz w:val="26"/>
          <w:szCs w:val="26"/>
        </w:rPr>
      </w:pPr>
    </w:p>
    <w:p w:rsidR="00C1347A" w:rsidRDefault="00C1347A" w:rsidP="00C1347A">
      <w:pPr>
        <w:rPr>
          <w:sz w:val="26"/>
          <w:szCs w:val="26"/>
        </w:rPr>
      </w:pPr>
    </w:p>
    <w:p w:rsidR="00C1347A" w:rsidRPr="004A5A5B" w:rsidRDefault="00C1347A" w:rsidP="00985D87">
      <w:pPr>
        <w:ind w:firstLine="70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 xml:space="preserve">Руководствуясь статьей 7.1 Закона Республики Марий Эл от 31.05.2007   №25-З «О реализации полномочий Республики Марий Эл в области муниципальной службы», Уставом </w:t>
      </w:r>
      <w:proofErr w:type="spellStart"/>
      <w:r w:rsidRPr="004A5A5B">
        <w:rPr>
          <w:sz w:val="28"/>
          <w:szCs w:val="28"/>
        </w:rPr>
        <w:t>Шиньшинского</w:t>
      </w:r>
      <w:proofErr w:type="spellEnd"/>
      <w:r w:rsidRPr="004A5A5B">
        <w:rPr>
          <w:sz w:val="28"/>
          <w:szCs w:val="28"/>
        </w:rPr>
        <w:t xml:space="preserve"> сельского поселения </w:t>
      </w:r>
      <w:proofErr w:type="spellStart"/>
      <w:r w:rsidRPr="004A5A5B">
        <w:rPr>
          <w:sz w:val="28"/>
          <w:szCs w:val="28"/>
        </w:rPr>
        <w:t>Моркинского</w:t>
      </w:r>
      <w:proofErr w:type="spellEnd"/>
      <w:r w:rsidRPr="004A5A5B">
        <w:rPr>
          <w:sz w:val="28"/>
          <w:szCs w:val="28"/>
        </w:rPr>
        <w:t xml:space="preserve"> муниципального района Республики Марий Эл,</w:t>
      </w:r>
      <w:r w:rsidR="00985D87">
        <w:rPr>
          <w:sz w:val="28"/>
          <w:szCs w:val="28"/>
        </w:rPr>
        <w:t xml:space="preserve"> </w:t>
      </w:r>
      <w:r w:rsidRPr="004A5A5B">
        <w:rPr>
          <w:sz w:val="28"/>
          <w:szCs w:val="28"/>
        </w:rPr>
        <w:t xml:space="preserve">Собрание депутатов </w:t>
      </w:r>
      <w:proofErr w:type="spellStart"/>
      <w:r w:rsidRPr="004A5A5B">
        <w:rPr>
          <w:sz w:val="28"/>
          <w:szCs w:val="28"/>
        </w:rPr>
        <w:t>Шиньшинского</w:t>
      </w:r>
      <w:proofErr w:type="spellEnd"/>
      <w:r w:rsidRPr="004A5A5B">
        <w:rPr>
          <w:sz w:val="28"/>
          <w:szCs w:val="28"/>
        </w:rPr>
        <w:t xml:space="preserve"> сельского поселения РЕШИЛО:</w:t>
      </w:r>
    </w:p>
    <w:p w:rsidR="00C1347A" w:rsidRPr="004A5A5B" w:rsidRDefault="00C1347A" w:rsidP="00C13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47A" w:rsidRPr="004A5A5B" w:rsidRDefault="00C1347A" w:rsidP="00465B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 xml:space="preserve">1. Внести в решение Собрания депутатов </w:t>
      </w:r>
      <w:proofErr w:type="spellStart"/>
      <w:r w:rsidR="004517CA">
        <w:rPr>
          <w:sz w:val="28"/>
          <w:szCs w:val="28"/>
        </w:rPr>
        <w:t>Шиньшинского</w:t>
      </w:r>
      <w:proofErr w:type="spellEnd"/>
      <w:r w:rsidR="004517CA">
        <w:rPr>
          <w:sz w:val="28"/>
          <w:szCs w:val="28"/>
        </w:rPr>
        <w:t xml:space="preserve"> сельского поселения </w:t>
      </w:r>
      <w:r w:rsidRPr="004A5A5B">
        <w:rPr>
          <w:sz w:val="28"/>
          <w:szCs w:val="28"/>
        </w:rPr>
        <w:t xml:space="preserve"> от </w:t>
      </w:r>
      <w:r w:rsidR="00615718" w:rsidRPr="004A5A5B">
        <w:rPr>
          <w:sz w:val="28"/>
          <w:szCs w:val="28"/>
        </w:rPr>
        <w:t>28 апреля 2014 года №140</w:t>
      </w:r>
      <w:r w:rsidRPr="004A5A5B">
        <w:rPr>
          <w:sz w:val="28"/>
          <w:szCs w:val="28"/>
        </w:rPr>
        <w:t xml:space="preserve"> «О порядке и условиях выплаты единовременного поощрения муниципальным служащим органов местного самоуправления </w:t>
      </w:r>
      <w:proofErr w:type="spellStart"/>
      <w:r w:rsidR="00615718" w:rsidRPr="004A5A5B">
        <w:rPr>
          <w:sz w:val="28"/>
          <w:szCs w:val="28"/>
        </w:rPr>
        <w:t>Шиньшинского</w:t>
      </w:r>
      <w:proofErr w:type="spellEnd"/>
      <w:r w:rsidR="00615718" w:rsidRPr="004A5A5B">
        <w:rPr>
          <w:sz w:val="28"/>
          <w:szCs w:val="28"/>
        </w:rPr>
        <w:t xml:space="preserve"> сельского поселения</w:t>
      </w:r>
      <w:r w:rsidRPr="004A5A5B">
        <w:rPr>
          <w:sz w:val="28"/>
          <w:szCs w:val="28"/>
        </w:rPr>
        <w:t xml:space="preserve"> в связи с выходом на пенсию за выслугу лет» следующие изменения:</w:t>
      </w:r>
    </w:p>
    <w:p w:rsidR="00C1347A" w:rsidRPr="004A5A5B" w:rsidRDefault="00C1347A" w:rsidP="00465B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- абзац 3 пункта 1 Порядка изложить в следующей редакции:</w:t>
      </w:r>
    </w:p>
    <w:p w:rsidR="00C1347A" w:rsidRPr="00985D87" w:rsidRDefault="00C1347A" w:rsidP="00465B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A5A5B">
        <w:rPr>
          <w:sz w:val="28"/>
          <w:szCs w:val="28"/>
        </w:rPr>
        <w:t xml:space="preserve">«по инициативе муниципального служащего в связи с выходом на пенсию за выслугу лет при ее назначении в соответствии с решением Собрания депутатов </w:t>
      </w:r>
      <w:proofErr w:type="spellStart"/>
      <w:r w:rsidR="00615718" w:rsidRPr="004A5A5B">
        <w:rPr>
          <w:sz w:val="28"/>
          <w:szCs w:val="28"/>
        </w:rPr>
        <w:t>Шиньшинского</w:t>
      </w:r>
      <w:proofErr w:type="spellEnd"/>
      <w:r w:rsidR="00615718" w:rsidRPr="004A5A5B">
        <w:rPr>
          <w:sz w:val="28"/>
          <w:szCs w:val="28"/>
        </w:rPr>
        <w:t xml:space="preserve"> сельского поселения</w:t>
      </w:r>
      <w:r w:rsidRPr="004A5A5B">
        <w:rPr>
          <w:sz w:val="28"/>
          <w:szCs w:val="28"/>
        </w:rPr>
        <w:t xml:space="preserve"> от </w:t>
      </w:r>
      <w:r w:rsidR="00615718" w:rsidRPr="004A5A5B">
        <w:rPr>
          <w:sz w:val="28"/>
          <w:szCs w:val="28"/>
        </w:rPr>
        <w:t>19 декабря 2017</w:t>
      </w:r>
      <w:r w:rsidRPr="004A5A5B">
        <w:rPr>
          <w:sz w:val="28"/>
          <w:szCs w:val="28"/>
        </w:rPr>
        <w:t xml:space="preserve"> г. № </w:t>
      </w:r>
      <w:r w:rsidR="00615718" w:rsidRPr="004A5A5B">
        <w:rPr>
          <w:sz w:val="28"/>
          <w:szCs w:val="28"/>
        </w:rPr>
        <w:t>120</w:t>
      </w:r>
      <w:r w:rsidRPr="004A5A5B">
        <w:rPr>
          <w:sz w:val="28"/>
          <w:szCs w:val="28"/>
        </w:rPr>
        <w:t xml:space="preserve"> </w:t>
      </w:r>
      <w:r w:rsidR="00465BC9" w:rsidRPr="004A5A5B">
        <w:rPr>
          <w:sz w:val="28"/>
          <w:szCs w:val="28"/>
        </w:rPr>
        <w:t xml:space="preserve">"О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465BC9" w:rsidRPr="00985D87">
        <w:rPr>
          <w:sz w:val="28"/>
          <w:szCs w:val="28"/>
        </w:rPr>
        <w:t xml:space="preserve">«Шиньшинское сельское поселение" </w:t>
      </w:r>
      <w:r w:rsidRPr="00985D87">
        <w:rPr>
          <w:sz w:val="28"/>
          <w:szCs w:val="28"/>
        </w:rPr>
        <w:t xml:space="preserve">(далее – решение Собрания депутатов № </w:t>
      </w:r>
      <w:r w:rsidR="00465BC9" w:rsidRPr="00985D87">
        <w:rPr>
          <w:sz w:val="28"/>
          <w:szCs w:val="28"/>
        </w:rPr>
        <w:t>120</w:t>
      </w:r>
      <w:r w:rsidRPr="00985D87">
        <w:rPr>
          <w:sz w:val="28"/>
          <w:szCs w:val="28"/>
        </w:rPr>
        <w:t>);</w:t>
      </w:r>
      <w:r w:rsidR="00465BC9" w:rsidRPr="00985D87">
        <w:rPr>
          <w:sz w:val="28"/>
          <w:szCs w:val="28"/>
        </w:rPr>
        <w:t xml:space="preserve"> </w:t>
      </w:r>
    </w:p>
    <w:p w:rsidR="00C1347A" w:rsidRPr="00985D87" w:rsidRDefault="00C1347A" w:rsidP="00C134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D87">
        <w:rPr>
          <w:sz w:val="28"/>
          <w:szCs w:val="28"/>
        </w:rPr>
        <w:t>- пункт 3 Порядка изложить в следующей редакции:</w:t>
      </w:r>
    </w:p>
    <w:p w:rsidR="00C1347A" w:rsidRPr="00985D87" w:rsidRDefault="00C1347A" w:rsidP="00C134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D87">
        <w:rPr>
          <w:sz w:val="28"/>
          <w:szCs w:val="28"/>
        </w:rPr>
        <w:t>«Решение о единовременном поощрении принимается</w:t>
      </w:r>
      <w:r w:rsidR="004A5A5B" w:rsidRPr="00985D87">
        <w:rPr>
          <w:sz w:val="28"/>
          <w:szCs w:val="28"/>
        </w:rPr>
        <w:t xml:space="preserve"> </w:t>
      </w:r>
      <w:proofErr w:type="spellStart"/>
      <w:r w:rsidR="00465BC9" w:rsidRPr="00985D87">
        <w:rPr>
          <w:sz w:val="28"/>
          <w:szCs w:val="28"/>
        </w:rPr>
        <w:t>Шиньшинской</w:t>
      </w:r>
      <w:proofErr w:type="spellEnd"/>
      <w:r w:rsidR="00465BC9" w:rsidRPr="00985D87">
        <w:rPr>
          <w:sz w:val="28"/>
          <w:szCs w:val="28"/>
        </w:rPr>
        <w:t xml:space="preserve"> сельской администрацией </w:t>
      </w:r>
      <w:r w:rsidRPr="00985D87">
        <w:rPr>
          <w:sz w:val="28"/>
          <w:szCs w:val="28"/>
        </w:rPr>
        <w:t>при условии увольнения с муниципальной службы по основаниям, предусмотренным пунктом 1 настоящего Порядка, и одновременного установления пенсии за выслугу лет.</w:t>
      </w:r>
    </w:p>
    <w:p w:rsidR="00C1347A" w:rsidRPr="00B43E14" w:rsidRDefault="00C1347A" w:rsidP="00C1347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5D87">
        <w:rPr>
          <w:sz w:val="28"/>
          <w:szCs w:val="28"/>
        </w:rPr>
        <w:lastRenderedPageBreak/>
        <w:t>Ре</w:t>
      </w:r>
      <w:r w:rsidRPr="00B43E14">
        <w:rPr>
          <w:color w:val="000000" w:themeColor="text1"/>
          <w:sz w:val="28"/>
          <w:szCs w:val="28"/>
        </w:rPr>
        <w:t xml:space="preserve">шение о единовременном поощрении по основанию, предусмотренному </w:t>
      </w:r>
      <w:hyperlink r:id="rId5" w:history="1">
        <w:r w:rsidRPr="00B43E14">
          <w:rPr>
            <w:rStyle w:val="a3"/>
            <w:color w:val="000000" w:themeColor="text1"/>
            <w:sz w:val="28"/>
            <w:szCs w:val="28"/>
            <w:u w:val="none"/>
          </w:rPr>
          <w:t>абзацем третьим пункта 1</w:t>
        </w:r>
      </w:hyperlink>
      <w:r w:rsidRPr="00B43E14">
        <w:rPr>
          <w:color w:val="000000" w:themeColor="text1"/>
          <w:sz w:val="28"/>
          <w:szCs w:val="28"/>
        </w:rPr>
        <w:t xml:space="preserve"> настоящего Порядка, принимается </w:t>
      </w:r>
      <w:proofErr w:type="spellStart"/>
      <w:r w:rsidR="00615718" w:rsidRPr="00B43E14">
        <w:rPr>
          <w:color w:val="000000" w:themeColor="text1"/>
          <w:sz w:val="28"/>
          <w:szCs w:val="28"/>
        </w:rPr>
        <w:t>Шиньшинской</w:t>
      </w:r>
      <w:proofErr w:type="spellEnd"/>
      <w:r w:rsidR="00615718" w:rsidRPr="00B43E14">
        <w:rPr>
          <w:color w:val="000000" w:themeColor="text1"/>
          <w:sz w:val="28"/>
          <w:szCs w:val="28"/>
        </w:rPr>
        <w:t xml:space="preserve"> сельской администрацией</w:t>
      </w:r>
      <w:r w:rsidRPr="00B43E14">
        <w:rPr>
          <w:color w:val="000000" w:themeColor="text1"/>
          <w:sz w:val="28"/>
          <w:szCs w:val="28"/>
        </w:rPr>
        <w:t xml:space="preserve"> при назначении пенсии за выслугу лет в соответствии с решением Собрания депутатов </w:t>
      </w:r>
      <w:r w:rsidR="005F3AB6" w:rsidRPr="00B43E14">
        <w:rPr>
          <w:color w:val="000000" w:themeColor="text1"/>
          <w:sz w:val="28"/>
          <w:szCs w:val="28"/>
        </w:rPr>
        <w:t xml:space="preserve">        </w:t>
      </w:r>
      <w:r w:rsidRPr="00B43E14">
        <w:rPr>
          <w:color w:val="000000" w:themeColor="text1"/>
          <w:sz w:val="28"/>
          <w:szCs w:val="28"/>
        </w:rPr>
        <w:t xml:space="preserve">№ </w:t>
      </w:r>
      <w:r w:rsidR="00615718" w:rsidRPr="00B43E14">
        <w:rPr>
          <w:color w:val="000000" w:themeColor="text1"/>
          <w:sz w:val="28"/>
          <w:szCs w:val="28"/>
        </w:rPr>
        <w:t>120</w:t>
      </w:r>
      <w:r w:rsidRPr="00B43E14">
        <w:rPr>
          <w:color w:val="000000" w:themeColor="text1"/>
          <w:sz w:val="28"/>
          <w:szCs w:val="28"/>
        </w:rPr>
        <w:t xml:space="preserve">, в том числе при выборе муниципальным служащим, имеющим одновременно право на пенсию за выслугу лет в соответствии с решением Собрания депутатов № </w:t>
      </w:r>
      <w:r w:rsidR="00615718" w:rsidRPr="00B43E14">
        <w:rPr>
          <w:color w:val="000000" w:themeColor="text1"/>
          <w:sz w:val="28"/>
          <w:szCs w:val="28"/>
        </w:rPr>
        <w:t>120</w:t>
      </w:r>
      <w:r w:rsidRPr="00B43E14">
        <w:rPr>
          <w:color w:val="000000" w:themeColor="text1"/>
          <w:sz w:val="28"/>
          <w:szCs w:val="28"/>
        </w:rPr>
        <w:t xml:space="preserve"> и иные выплаты, указанные в пункте 10 Положения</w:t>
      </w:r>
      <w:r w:rsidRPr="00B43E14">
        <w:rPr>
          <w:b/>
          <w:color w:val="000000" w:themeColor="text1"/>
          <w:sz w:val="28"/>
          <w:szCs w:val="28"/>
        </w:rPr>
        <w:t xml:space="preserve"> </w:t>
      </w:r>
      <w:r w:rsidRPr="00B43E14">
        <w:rPr>
          <w:color w:val="000000" w:themeColor="text1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615718" w:rsidRPr="00B43E14">
        <w:rPr>
          <w:color w:val="000000" w:themeColor="text1"/>
          <w:sz w:val="28"/>
          <w:szCs w:val="28"/>
        </w:rPr>
        <w:t>Шиньшинского</w:t>
      </w:r>
      <w:proofErr w:type="spellEnd"/>
      <w:r w:rsidR="00615718" w:rsidRPr="00B43E14">
        <w:rPr>
          <w:color w:val="000000" w:themeColor="text1"/>
          <w:sz w:val="28"/>
          <w:szCs w:val="28"/>
        </w:rPr>
        <w:t xml:space="preserve"> сельского поселения , </w:t>
      </w:r>
      <w:r w:rsidRPr="00B43E14">
        <w:rPr>
          <w:color w:val="000000" w:themeColor="text1"/>
          <w:sz w:val="28"/>
          <w:szCs w:val="28"/>
        </w:rPr>
        <w:t xml:space="preserve">утвержденного решением Собрания депутатов № </w:t>
      </w:r>
      <w:r w:rsidR="00615718" w:rsidRPr="00B43E14">
        <w:rPr>
          <w:color w:val="000000" w:themeColor="text1"/>
          <w:sz w:val="28"/>
          <w:szCs w:val="28"/>
        </w:rPr>
        <w:t>120</w:t>
      </w:r>
      <w:r w:rsidRPr="00B43E14">
        <w:rPr>
          <w:color w:val="000000" w:themeColor="text1"/>
          <w:sz w:val="28"/>
          <w:szCs w:val="28"/>
        </w:rPr>
        <w:t xml:space="preserve">, назначения пенсии за выслугу лет в соответствии с решением Собрания депутатов № </w:t>
      </w:r>
      <w:r w:rsidR="00615718" w:rsidRPr="00B43E14">
        <w:rPr>
          <w:color w:val="000000" w:themeColor="text1"/>
          <w:sz w:val="28"/>
          <w:szCs w:val="28"/>
        </w:rPr>
        <w:t>120</w:t>
      </w:r>
      <w:r w:rsidRPr="00B43E14">
        <w:rPr>
          <w:color w:val="000000" w:themeColor="text1"/>
          <w:sz w:val="28"/>
          <w:szCs w:val="28"/>
        </w:rPr>
        <w:t>.</w:t>
      </w:r>
    </w:p>
    <w:p w:rsidR="00C1347A" w:rsidRPr="004A5A5B" w:rsidRDefault="00C1347A" w:rsidP="00C134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E14">
        <w:rPr>
          <w:color w:val="000000" w:themeColor="text1"/>
          <w:sz w:val="28"/>
          <w:szCs w:val="28"/>
        </w:rPr>
        <w:t xml:space="preserve">Решение о единовременном поощрении по основаниям, предусмотренным </w:t>
      </w:r>
      <w:hyperlink r:id="rId6" w:history="1">
        <w:r w:rsidRPr="00B43E14">
          <w:rPr>
            <w:rStyle w:val="a3"/>
            <w:color w:val="000000" w:themeColor="text1"/>
            <w:sz w:val="28"/>
            <w:szCs w:val="28"/>
            <w:u w:val="none"/>
          </w:rPr>
          <w:t>абзацем шестым пункта 1</w:t>
        </w:r>
      </w:hyperlink>
      <w:r w:rsidRPr="00B43E14">
        <w:rPr>
          <w:color w:val="000000" w:themeColor="text1"/>
          <w:sz w:val="28"/>
          <w:szCs w:val="28"/>
        </w:rPr>
        <w:t xml:space="preserve"> настоящего Порядка, принимается</w:t>
      </w:r>
      <w:r w:rsidR="00615718" w:rsidRPr="00B43E14">
        <w:rPr>
          <w:color w:val="000000" w:themeColor="text1"/>
          <w:sz w:val="28"/>
          <w:szCs w:val="28"/>
        </w:rPr>
        <w:t xml:space="preserve"> </w:t>
      </w:r>
      <w:proofErr w:type="spellStart"/>
      <w:r w:rsidR="00615718" w:rsidRPr="00B43E14">
        <w:rPr>
          <w:color w:val="000000" w:themeColor="text1"/>
          <w:sz w:val="28"/>
          <w:szCs w:val="28"/>
        </w:rPr>
        <w:t>Шиньшинской</w:t>
      </w:r>
      <w:proofErr w:type="spellEnd"/>
      <w:r w:rsidR="00615718" w:rsidRPr="00B43E14">
        <w:rPr>
          <w:color w:val="000000" w:themeColor="text1"/>
          <w:sz w:val="28"/>
          <w:szCs w:val="28"/>
        </w:rPr>
        <w:t xml:space="preserve"> сельской администрацией </w:t>
      </w:r>
      <w:r w:rsidRPr="00B43E14">
        <w:rPr>
          <w:color w:val="000000" w:themeColor="text1"/>
          <w:sz w:val="28"/>
          <w:szCs w:val="28"/>
        </w:rPr>
        <w:t xml:space="preserve">при условии увольнения муниципального служащего с муниципальной службы и достижения возраста, дающего право на назначение страховой пенсии по старости в соответствии с Федеральным </w:t>
      </w:r>
      <w:hyperlink r:id="rId7" w:history="1">
        <w:r w:rsidRPr="00B43E14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B43E14">
        <w:rPr>
          <w:color w:val="000000" w:themeColor="text1"/>
          <w:sz w:val="28"/>
          <w:szCs w:val="28"/>
        </w:rPr>
        <w:t xml:space="preserve"> от 28 декабря 2013 г. № 400-ФЗ «О страховых пенсиях», не позднее года со дня увольнения, имеющего стаж муниципальной службы на момент увольнения, продолжительность которого для назначения пенсии за выслугу лет в соответствующем году определяется согласно </w:t>
      </w:r>
      <w:hyperlink r:id="rId8" w:history="1">
        <w:r w:rsidRPr="00B43E14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4A5A5B">
        <w:rPr>
          <w:sz w:val="28"/>
          <w:szCs w:val="28"/>
        </w:rPr>
        <w:t xml:space="preserve"> к Федеральному закону от 15 декабря 2001 г. № 166-ФЗ «О государственном пенсионном обеспечении в Российской Федерации», и установления лицу, замещавшему должность муниципальной службы, государственной пенсии за выслугу лет.»;</w:t>
      </w:r>
    </w:p>
    <w:p w:rsidR="00C1347A" w:rsidRPr="004A5A5B" w:rsidRDefault="00C1347A" w:rsidP="00C1347A">
      <w:pPr>
        <w:ind w:firstLine="540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- пункт 5 Порядка изложить в следующей редакции:</w:t>
      </w:r>
    </w:p>
    <w:p w:rsidR="00C1347A" w:rsidRPr="004A5A5B" w:rsidRDefault="00C1347A" w:rsidP="00C1347A">
      <w:pPr>
        <w:ind w:firstLine="53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«</w:t>
      </w:r>
      <w:bookmarkStart w:id="0" w:name="P0"/>
      <w:bookmarkEnd w:id="0"/>
      <w:r w:rsidRPr="004A5A5B">
        <w:rPr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C1347A" w:rsidRPr="004A5A5B" w:rsidRDefault="00C1347A" w:rsidP="00C1347A">
      <w:pPr>
        <w:ind w:firstLine="53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1) должностей муниципальной службы;</w:t>
      </w:r>
    </w:p>
    <w:p w:rsidR="00C1347A" w:rsidRPr="004A5A5B" w:rsidRDefault="00C1347A" w:rsidP="00C1347A">
      <w:pPr>
        <w:ind w:firstLine="53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2) муниципальных должностей;</w:t>
      </w:r>
    </w:p>
    <w:p w:rsidR="00C1347A" w:rsidRPr="004A5A5B" w:rsidRDefault="00C1347A" w:rsidP="00C1347A">
      <w:pPr>
        <w:ind w:firstLine="53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C1347A" w:rsidRPr="004A5A5B" w:rsidRDefault="00C1347A" w:rsidP="00C1347A">
      <w:pPr>
        <w:ind w:firstLine="53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C1347A" w:rsidRPr="004A5A5B" w:rsidRDefault="00C1347A" w:rsidP="00C1347A">
      <w:pPr>
        <w:ind w:firstLine="53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5) иных должностей в соответствии с федеральными законами.</w:t>
      </w:r>
    </w:p>
    <w:p w:rsidR="00C1347A" w:rsidRPr="004A5A5B" w:rsidRDefault="00C1347A" w:rsidP="00C1347A">
      <w:pPr>
        <w:ind w:firstLine="540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Порядок исчисления стажа муниципальной службы определяется в соответствии с порядком исчисления стажа государственной гражданской службы Российской Федерации, установленным Президентом Российской Федерации.»;</w:t>
      </w:r>
    </w:p>
    <w:p w:rsidR="00C1347A" w:rsidRPr="004A5A5B" w:rsidRDefault="00C1347A" w:rsidP="00C1347A">
      <w:pPr>
        <w:ind w:firstLine="540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- пункт 10 Порядка изложить в следующей редакции:</w:t>
      </w:r>
    </w:p>
    <w:p w:rsidR="00C1347A" w:rsidRPr="004A5A5B" w:rsidRDefault="00C1347A" w:rsidP="00C1347A">
      <w:pPr>
        <w:ind w:firstLine="53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 xml:space="preserve">«10. После принятия </w:t>
      </w:r>
      <w:proofErr w:type="spellStart"/>
      <w:r w:rsidR="00627057" w:rsidRPr="004A5A5B">
        <w:rPr>
          <w:sz w:val="28"/>
          <w:szCs w:val="28"/>
        </w:rPr>
        <w:t>Шиньшинской</w:t>
      </w:r>
      <w:proofErr w:type="spellEnd"/>
      <w:r w:rsidR="00627057" w:rsidRPr="004A5A5B">
        <w:rPr>
          <w:sz w:val="28"/>
          <w:szCs w:val="28"/>
        </w:rPr>
        <w:t xml:space="preserve"> сельской администрацией</w:t>
      </w:r>
      <w:r w:rsidRPr="004A5A5B">
        <w:rPr>
          <w:sz w:val="28"/>
          <w:szCs w:val="28"/>
        </w:rPr>
        <w:t xml:space="preserve"> решения о выплате единовременного поощрения сведения о выплате лицу, замещавшему должность муниципальной службы, единовременного </w:t>
      </w:r>
      <w:r w:rsidRPr="004A5A5B">
        <w:rPr>
          <w:sz w:val="28"/>
          <w:szCs w:val="28"/>
        </w:rPr>
        <w:lastRenderedPageBreak/>
        <w:t xml:space="preserve">поощрения вносятся в его личное дело и сведения о трудовой деятельности в соответствии </w:t>
      </w:r>
      <w:r w:rsidRPr="00B43E14">
        <w:rPr>
          <w:color w:val="000000" w:themeColor="text1"/>
          <w:sz w:val="28"/>
          <w:szCs w:val="28"/>
        </w:rPr>
        <w:t xml:space="preserve">со </w:t>
      </w:r>
      <w:hyperlink r:id="rId9" w:history="1">
        <w:r w:rsidRPr="00B43E14">
          <w:rPr>
            <w:rStyle w:val="a3"/>
            <w:color w:val="000000" w:themeColor="text1"/>
            <w:sz w:val="28"/>
            <w:szCs w:val="28"/>
            <w:u w:val="none"/>
          </w:rPr>
          <w:t>статьей 66.1</w:t>
        </w:r>
      </w:hyperlink>
      <w:r w:rsidRPr="004A5A5B">
        <w:rPr>
          <w:sz w:val="28"/>
          <w:szCs w:val="28"/>
        </w:rPr>
        <w:t xml:space="preserve"> Трудового кодекса Российской Федерации.</w:t>
      </w:r>
    </w:p>
    <w:p w:rsidR="00C1347A" w:rsidRPr="004A5A5B" w:rsidRDefault="00C1347A" w:rsidP="00C1347A">
      <w:pPr>
        <w:ind w:firstLine="53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При наличии у лица, замещавшего должность муниципальной службы, трудовой книжки сведения о выплате ему единовременного поощрения вносятся в трудовую книжку при ее представлении в орган, в котором лицо, замещавшее должность муниципальной службы, проходило муниципальную службу перед увольнением, либо в орган, которому переданы функции упраздненного органа. Трудовая книжка (при наличии) заполняется и возвращается лицу, замещавшему должность муниципальной службы, в день ее представления.».</w:t>
      </w:r>
    </w:p>
    <w:p w:rsidR="00C1347A" w:rsidRPr="004A5A5B" w:rsidRDefault="00C1347A" w:rsidP="00C134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A5B">
        <w:rPr>
          <w:sz w:val="28"/>
          <w:szCs w:val="28"/>
        </w:rPr>
        <w:t>2. Настоящее решение вступает в силу со дня его подписания</w:t>
      </w:r>
      <w:r w:rsidR="00627057" w:rsidRPr="004A5A5B">
        <w:rPr>
          <w:sz w:val="28"/>
          <w:szCs w:val="28"/>
        </w:rPr>
        <w:t>.</w:t>
      </w:r>
    </w:p>
    <w:p w:rsidR="00C1347A" w:rsidRPr="004A5A5B" w:rsidRDefault="00C1347A" w:rsidP="00C1347A">
      <w:pPr>
        <w:rPr>
          <w:sz w:val="28"/>
          <w:szCs w:val="28"/>
        </w:rPr>
      </w:pPr>
    </w:p>
    <w:p w:rsidR="00C1347A" w:rsidRPr="004A5A5B" w:rsidRDefault="00C1347A" w:rsidP="00C1347A">
      <w:pPr>
        <w:rPr>
          <w:sz w:val="28"/>
          <w:szCs w:val="28"/>
        </w:rPr>
      </w:pPr>
    </w:p>
    <w:p w:rsidR="00C1347A" w:rsidRPr="004A5A5B" w:rsidRDefault="00C1347A" w:rsidP="00C1347A">
      <w:pPr>
        <w:rPr>
          <w:sz w:val="28"/>
          <w:szCs w:val="28"/>
        </w:rPr>
      </w:pPr>
      <w:r w:rsidRPr="004A5A5B">
        <w:rPr>
          <w:sz w:val="28"/>
          <w:szCs w:val="28"/>
        </w:rPr>
        <w:t xml:space="preserve">Глава </w:t>
      </w:r>
      <w:proofErr w:type="spellStart"/>
      <w:r w:rsidR="00627057" w:rsidRPr="004A5A5B">
        <w:rPr>
          <w:sz w:val="28"/>
          <w:szCs w:val="28"/>
        </w:rPr>
        <w:t>Шиньшинского</w:t>
      </w:r>
      <w:proofErr w:type="spellEnd"/>
      <w:r w:rsidR="00627057" w:rsidRPr="004A5A5B">
        <w:rPr>
          <w:sz w:val="28"/>
          <w:szCs w:val="28"/>
        </w:rPr>
        <w:t xml:space="preserve"> сельского поселения </w:t>
      </w:r>
      <w:r w:rsidRPr="004A5A5B">
        <w:rPr>
          <w:sz w:val="28"/>
          <w:szCs w:val="28"/>
        </w:rPr>
        <w:t xml:space="preserve">                           </w:t>
      </w:r>
      <w:r w:rsidR="00627057" w:rsidRPr="004A5A5B">
        <w:rPr>
          <w:sz w:val="28"/>
          <w:szCs w:val="28"/>
        </w:rPr>
        <w:t>Ю.И.Андреев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47A"/>
    <w:rsid w:val="001418A1"/>
    <w:rsid w:val="003C5527"/>
    <w:rsid w:val="004517CA"/>
    <w:rsid w:val="00465BC9"/>
    <w:rsid w:val="004A5A5B"/>
    <w:rsid w:val="005F3AB6"/>
    <w:rsid w:val="00615718"/>
    <w:rsid w:val="00627057"/>
    <w:rsid w:val="008F22C7"/>
    <w:rsid w:val="009600B3"/>
    <w:rsid w:val="00985D87"/>
    <w:rsid w:val="009F1050"/>
    <w:rsid w:val="00A71D7C"/>
    <w:rsid w:val="00A76B58"/>
    <w:rsid w:val="00AC25CE"/>
    <w:rsid w:val="00B43E14"/>
    <w:rsid w:val="00BF1076"/>
    <w:rsid w:val="00C1347A"/>
    <w:rsid w:val="00DF30E6"/>
    <w:rsid w:val="00E06069"/>
    <w:rsid w:val="00FF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A30BE09417129BA2E80733EEE70DB8D12E0EA28385575FAB4E0BB0BA07E0A26FE3795A24992CF08C2CADF492EEE9D9858555264SFI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A30BE09417129BA2E80733EEE70DB8D13E5EA203B5575FAB4E0BB0BA07E0A34FE6F9AA745879B5A989DD24BS2I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A30BE09417129BA2E9E7E28822CD68F1ABBEF24305A25A0EBBBE65CA9745D61B16ED4E341989B59869AD24273A1D9CE4B575B78F7BC01E3F682S1I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4A30BE09417129BA2E9E7E28822CD68F1ABBEF24305A25A0EBBBE65CA9745D61B16ED4E341989B598699DB4273A1D9CE4B575B78F7BC01E3F682S1I3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C535A8B01F50C9EB8912F9563FD128A58E08EDBA5503DCDE3A946E1A4ED4D880F1745B2B3B3972FEF6BDB1681E1DB9AC28BB180F0Dn3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16</cp:revision>
  <dcterms:created xsi:type="dcterms:W3CDTF">2023-06-01T06:07:00Z</dcterms:created>
  <dcterms:modified xsi:type="dcterms:W3CDTF">2023-06-07T12:27:00Z</dcterms:modified>
</cp:coreProperties>
</file>