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757" w:type="dxa"/>
        <w:jc w:val="left"/>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16"/>
        <w:gridCol w:w="3935"/>
        <w:gridCol w:w="1"/>
        <w:gridCol w:w="798"/>
        <w:gridCol w:w="2"/>
        <w:gridCol w:w="9404"/>
      </w:tblGrid>
      <w:tr>
        <w:trPr>
          <w:trHeight w:val="405" w:hRule="atLeast"/>
        </w:trPr>
        <w:tc>
          <w:tcPr>
            <w:tcW w:w="14756"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Доклад о виде государственного контроля (надзора), муниципального контроля</w:t>
            </w:r>
          </w:p>
        </w:tc>
      </w:tr>
      <w:tr>
        <w:trPr>
          <w:trHeight w:val="405" w:hRule="atLeast"/>
        </w:trPr>
        <w:tc>
          <w:tcPr>
            <w:tcW w:w="14756"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tc>
      </w:tr>
      <w:tr>
        <w:trPr>
          <w:trHeight w:val="405" w:hRule="atLeast"/>
        </w:trPr>
        <w:tc>
          <w:tcPr>
            <w:tcW w:w="14756"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tc>
      </w:tr>
      <w:tr>
        <w:trPr>
          <w:trHeight w:val="40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 </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 </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 </w:t>
            </w:r>
          </w:p>
        </w:tc>
      </w:tr>
      <w:tr>
        <w:trPr>
          <w:trHeight w:val="2100" w:hRule="atLeast"/>
        </w:trPr>
        <w:tc>
          <w:tcPr>
            <w:tcW w:w="1475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на осуществление фармацевтической деятельности, и их обособленными подразделениями (амбулаториями, фельдшерскими </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и фельдшерско-акушерскими пунктами, центрами (отделениями) общей врачебной (семейной) практики), расположенными </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 сельских населенных пунктах, в которых отсутствуют аптечные организации, за 2021 год</w:t>
            </w:r>
          </w:p>
        </w:tc>
      </w:tr>
      <w:tr>
        <w:trPr>
          <w:trHeight w:val="315" w:hRule="atLeast"/>
        </w:trPr>
        <w:tc>
          <w:tcPr>
            <w:tcW w:w="1475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Министерство здравоохранения Республики Марий Эл</w:t>
            </w:r>
          </w:p>
        </w:tc>
      </w:tr>
      <w:tr>
        <w:trPr>
          <w:trHeight w:val="315" w:hRule="atLeast"/>
        </w:trPr>
        <w:tc>
          <w:tcPr>
            <w:tcW w:w="1475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Республика Марий Эл</w:t>
            </w:r>
          </w:p>
        </w:tc>
      </w:tr>
      <w:tr>
        <w:trPr>
          <w:trHeight w:val="825" w:hRule="atLeast"/>
        </w:trPr>
        <w:tc>
          <w:tcPr>
            <w:tcW w:w="45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7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Закон № 248-ФЗ</w:t>
            </w:r>
          </w:p>
        </w:tc>
        <w:tc>
          <w:tcPr>
            <w:tcW w:w="94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Закон № 294-ФЗ</w:t>
            </w:r>
          </w:p>
        </w:tc>
      </w:tr>
      <w:tr>
        <w:trPr>
          <w:trHeight w:val="57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I</w:t>
            </w:r>
          </w:p>
        </w:tc>
        <w:tc>
          <w:tcPr>
            <w:tcW w:w="1414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Общие сведения о виде и организации осуществления государственного контроля (надзора), муниципального контроля</w:t>
            </w:r>
          </w:p>
        </w:tc>
      </w:tr>
      <w:tr>
        <w:trPr>
          <w:trHeight w:val="226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Наименование вида государственного контроля (надзора), муниципального контроля </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tc>
      </w:tr>
      <w:tr>
        <w:trPr>
          <w:trHeight w:val="70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Период осуществления вида государственного контроля (надзора), муниципального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января 2021 г. - 31 декабря 2021 г.</w:t>
            </w:r>
          </w:p>
        </w:tc>
      </w:tr>
      <w:tr>
        <w:trPr>
          <w:trHeight w:val="270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Федеральный закон от 12 апреля 2010 г. № 61-ФЗ «Об обращении лекарственных средств»;</w:t>
              <w:br/>
              <w:t xml:space="preserve">2. Федеральный закон от 26 декабря 2008 г. № 294-ФЗ «О защите прав юридических лиц </w:t>
              <w:br/>
              <w:t xml:space="preserve">и индивидуальных предпринимателей при осуществлении государственного контроля (надзора) </w:t>
              <w:br/>
              <w:t>и муниципального контроля»;</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3. Постановление Правительства Российской Федерации от 29 октября 2010 г. № 865 «О государственном регулировании цен на лекарственные препараты, включенные в перечень жизненно необходимых </w:t>
              <w:br/>
              <w:t>и важнейших лекарственных препаратов»;</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Постановление Правительства Российской Федерации от 6 мая 2015 г. № 434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5. Постановление Правительства Республики Марий Эл от 25 декабря 2018 г. № 491 «Об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 включенные в перечень жизненно необходимых </w:t>
              <w:br/>
              <w:t>и важнейших лекарственных препаратов»;</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 Постановление Правительства Республики Марий Эл от 17 апреля 2019 г. № 111 «Вопросы Министерства здравоохранения Республики Марий Эл»;</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7. Приказ Министерства здравоохранения Республики Марий Эл от 23 сентября 2015 г. № 1317 </w:t>
              <w:br/>
              <w:t>«Об утверждении Административного регламента исполнения Министерством здравоохранения Республики Марий Эл 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br/>
              <w:t xml:space="preserve">8. Приказ Министерства здравоохранения Республики Марий Эл от 20 декабря 2019 г. № 2634 </w:t>
              <w:br/>
              <w:t xml:space="preserve">«Об установлении предельных размеров оптовых и предельных размеров розничных надбавок </w:t>
              <w:br/>
              <w:t>на лекарственные препараты, включенные в перечень жизненно необходимых и важнейших лекарственных препаратов».</w:t>
            </w:r>
          </w:p>
        </w:tc>
      </w:tr>
      <w:tr>
        <w:trPr>
          <w:trHeight w:val="274"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Структура Министерства утверждена    приказом     Министерства здравоохранения     Республики </w:t>
              <w:br/>
              <w:t>Марий Эл   от 29 октября 2021 г. № 2321 (с внесенными изменениями).</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Министерство возглавляет министр здравоохранения Республики Марий Эл (далее - министр), назначаемый на должность и освобождаемый от должности Главой Республики Марий Эл.</w:t>
              <w:br/>
              <w:t>Министр осуществляет руководство Министерством на основе единоначалия, несет персональную ответственность за выполнение возложенных на Министерство задач и функций.</w:t>
              <w:br/>
              <w:t>Министр имеет трех заместителей, назначаемых на должность и освобождаемых от должности Правительством Республики Марий Эл.</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Контроль за применением цен на лекарственные препараты, включенные в перечень ЖНВЛП, осуществляется правовым отделом Министерства.</w:t>
            </w:r>
          </w:p>
        </w:tc>
      </w:tr>
      <w:tr>
        <w:trPr>
          <w:trHeight w:val="187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5</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предмете вида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Соблюдение объектом контроля при реализации лекарственных препаратов требований части 2 статьи 63 Федерального закона № 61-ФЗ по применению цен, уровень которых (без учета налога на добавленную стоимость) не должен превышать сумму фактической отпускной цены производителя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Республике </w:t>
              <w:br/>
              <w:t>Марий Эл</w:t>
            </w:r>
          </w:p>
        </w:tc>
      </w:tr>
      <w:tr>
        <w:trPr>
          <w:trHeight w:val="229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6</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об объектах вида контроля и организации их учета</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Деятельность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В рамках осуществления регионального государственного контроля (надзора) ведется учет объектов контроля  посредством обработки и анализа сведений об объектах контроля на основании информации, содержащейся в едином реестре лицензий Федеральной службы по надзору в сфере здравоохранения, и общедоступной информации.</w:t>
            </w:r>
          </w:p>
        </w:tc>
      </w:tr>
      <w:tr>
        <w:trPr>
          <w:trHeight w:val="127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7</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ключевых показателях вида контроля и их целевых (плановых) значениях</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Министерством в 2021 году в рамках осуществления контроля за применением цен на лекарственные препараты, включенные в перечень ЖНВЛП, проведено 4 плановые выездные проверки. В результате проведенных контрольных мероприятий нарушения не выявлены. Стоимость причиненного материального ущерба составила 0 рублей, фактическое значение ключевого показателя равно 0 %, что соответствует целевому значению.</w:t>
            </w:r>
          </w:p>
        </w:tc>
      </w:tr>
      <w:tr>
        <w:trPr>
          <w:trHeight w:val="157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8</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Программа профилактики нарушений обязательных требований, установленных нормативными правовыми актами о государственном регулировании цен на лекарственные препараты, включенные в перечень жизненно необходимых и важнейших лекарственных препаратов, на 2021 год и плановый период 2022 - 2023 г.г. утверждена приказом Министерства здравоохранения Республики  Марий Эл от 18 декабря 2020 г. № 2758 и размещена на официальном сайте Министерства http://mari-el.gov.ru/minzdrav/ в разделах «Государственный контроль», «Проверки». </w:t>
            </w:r>
          </w:p>
        </w:tc>
      </w:tr>
      <w:tr>
        <w:trPr>
          <w:trHeight w:val="1129"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9</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проведении информирования и иных видов профилактических мероприятий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 рамках исполнения Программы профилактики нарушений обязательных требований, установленных нормативными правовыми актами о государственном регулировании цен на лекарственные препараты, включенные в перечень жизненно необходимых и важнейших лекарственных препаратов, на 2021 год и плановый период 2022 - 2023 г.г., утвержденной приказом Министерства здравоохранения Республики  Марий Эл от 18 декабря 2020 г. № 2758 на официальном сайте Министерства http://mari-el.gov.ru/minzdrav/ в разделах «Государственный контроль», «Проверки» размещена следующая информация:</w:t>
              <w:br/>
              <w:t>- перечень нормативных правовых актов или их отдельных частей, содержащих обязательные требования, соблюдение которых оценивается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на территории Республики Марий Эл, утвержденный приказом Министерства здравоохранения Республики Марий Эл от 22 января 2020 г. № 226;</w:t>
              <w:br/>
              <w:t>- обобщение практики осуществления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за 2020 год;</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доклад об итогах реализации Министерством Программы профилактики за 2020 год;</w:t>
              <w:br/>
              <w:t>- доклад об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за 2020 год;</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отчет о фактически достигнутых значениях ключевых показателей результативности и эффективности контрольно-надзорной деятельности Министерства здравоохранения Республики Марий Эл за 2020 год;</w:t>
              <w:br/>
              <w:t>- информация о результатах проверок, проведенных в 2021 году;</w:t>
              <w:br/>
              <w:t>- сведения о внесении изменений в план проведения плановых проверок на 2021 год;</w:t>
              <w:br/>
              <w:t>- приказ Министерства здравоохранения Республики Марий Эл от 2 ноября 2021 г. № 2344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реализуемых на территории Республики Марий Эл»;</w:t>
              <w:br/>
              <w:t>- иные нормативные правовые акты (Федеральные законы, постановления Правительства Российской Федерации, постановления Правительства Республики Марий Эл, приказы Министерства), регулирующие осуществление регионального государственного контроля.</w:t>
            </w:r>
          </w:p>
          <w:p>
            <w:pPr>
              <w:pStyle w:val="Normal"/>
              <w:spacing w:lineRule="auto" w:line="240" w:before="0" w:after="0"/>
              <w:jc w:val="both"/>
              <w:rPr/>
            </w:pPr>
            <w:r>
              <w:rPr>
                <w:rFonts w:eastAsia="Times New Roman" w:cs="Times New Roman" w:ascii="Times New Roman" w:hAnsi="Times New Roman"/>
                <w:color w:val="000000"/>
                <w:sz w:val="20"/>
                <w:szCs w:val="20"/>
                <w:lang w:eastAsia="ru-RU"/>
              </w:rPr>
              <w:t>На официальном сайте Министерства в разделе «Государственный контроль» приведена ссылка на официальный сайт Федеральной антимонопольной службы России с возможностью перехода в раздел Лекарственные средства», в котором можно ознакомиться с разъяснениями по вопросам формирования отпускных цен на лекарственные препараты, включенные в перечень жизненно необходимых и важнейших лекарственных препаратов, оформления протокола согласования цен поставки лекарственных препаратов, включенных в перечень жизненно необходимых и важнейших лекарственных препаратов, и другое.</w:t>
              <w:br/>
              <w:t>Информация о зарегистрированных предельных отпускных ценах производителей на лекарственные препараты, включенные в перечень ЖНВЛП, об установленных в Республике Марий Эл предельных размерах оптовых надбавок 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Республике Марий Эл предельных размеров оптовых надбавок и предельных размеров розничных надбавок и налога на добавленную стоимость, на регулярной основе размещается на официальном сайте Министерства (</w:t>
            </w:r>
            <w:hyperlink r:id="rId2">
              <w:r>
                <w:rPr>
                  <w:rStyle w:val="Style14"/>
                  <w:rFonts w:eastAsia="Times New Roman" w:cs="Times New Roman" w:ascii="Times New Roman" w:hAnsi="Times New Roman"/>
                  <w:sz w:val="20"/>
                  <w:szCs w:val="20"/>
                  <w:lang w:eastAsia="ru-RU"/>
                </w:rPr>
                <w:t>http://mari-l.gov.ru/minzdrav/miac/Pages/pricing.aspx</w:t>
              </w:r>
            </w:hyperlink>
            <w:r>
              <w:rPr>
                <w:rFonts w:eastAsia="Times New Roman" w:cs="Times New Roman" w:ascii="Times New Roman" w:hAnsi="Times New Roman"/>
                <w:color w:val="000000"/>
                <w:sz w:val="20"/>
                <w:szCs w:val="20"/>
                <w:lang w:eastAsia="ru-RU"/>
              </w:rPr>
              <w:t>).</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Во исполнение пункта 2 Указа Главы Республики Марий Эл от 17 марта 2020 г. № 39 «О мерах по обеспечению санитарно-эпидемиологического благополучия населения на территории Республики Марий Эл в связи с распространением новой коронавирусной инфекции (COVID-19)» Министерством были отменены публичные обсуждения, проведение которых было запланировано на 10 февраля 2021 г. и 7 сентября 2021 г.</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Доклады о правоприменительной практике осуществления регионального государственного контроля за 2021 год размещены на официальном сайте Министерства (http://mari-el.gov.ru/minzdrav) в подразделе «Публичные обсуждения» раздела «Государственный контроль».</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Должностными лицами Министерства ведется разъяснительная работа, направленная на соблюдение обязательных требований, содержащихся в нормативных правовых актах, а именно, заинтересованные лица могут получить информацию о порядке организации и осуществления регионального государственного контроля по телефону 22-21-33 или при личном обращении в Министерство, либо ознакомиться с информацией, размещенной на официальном сайте Министерства http://mari-el.gov.ru/minzdrav/Pages/main.aspx в разделе «Государственный контроль».</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Предостережения о недопустимости нарушения обязательных требований Министерством в 2021 году не выдавались.</w:t>
            </w:r>
          </w:p>
        </w:tc>
      </w:tr>
      <w:tr>
        <w:trPr>
          <w:trHeight w:val="51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10</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применении независимой оценки соблюдения обязательных требований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Не применялся.</w:t>
            </w:r>
          </w:p>
        </w:tc>
      </w:tr>
      <w:tr>
        <w:trPr>
          <w:trHeight w:val="4247" w:hRule="atLeast"/>
        </w:trPr>
        <w:tc>
          <w:tcPr>
            <w:tcW w:w="6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11</w:t>
            </w:r>
          </w:p>
        </w:tc>
        <w:tc>
          <w:tcPr>
            <w:tcW w:w="393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системе контрольных (надзорных) мероприятий, основаниях их проведения, о контрольных (надзорных) действиях</w:t>
            </w:r>
          </w:p>
        </w:tc>
        <w:tc>
          <w:tcPr>
            <w:tcW w:w="80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Государственная функция исполняется в форме плановых и внеплановых проверок субъектов обращения лекарственных средств. Плановые и внеплановые проверки проводятся в форме документарной проверки и (или) выездной проверки.</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Плановые проверки проводятся на основании ежегодного плана проведения плановых проверок.  Основанием для принятия решения о проведении плановой проверки, является наступление срока  проведения плановой проверки субъекта обращения лекарственных средств согласно ежегодному плану.                                             Основаниями для принятия решения о проведении внеплановой проверки, являются:</w:t>
              <w:br/>
              <w:t>1) истечение срока исполнения субъектом обращения лекарственных средств ранее выданных предписаний об устранении выявленных нарушений;</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поступление в Министерство заявления от субъекта обращения лекарственных средств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субъекта обращения лекарственных средств предусмотрено правилами предоставления правового статуса, специального разрешения (лицензии), выдачи разрешения (согласования);</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 мотивированное представление должностного лица Министерства по результатам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субъекту обращения лекарственных средств и такое обращение не было рассмотрено либо требования заявителя не были удовлетворены);</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приказ министра или заместителя министра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Исполнение государственной функции включает в себя следующие административные процедуры:</w:t>
              <w:br/>
              <w:t>принятие решения о проведении проверки и направление уведомления о проведении проверки;</w:t>
              <w:br/>
              <w:t>проведение проверки;</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оформление результатов проверки;</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принятие мер в случае выявления нарушений обязательных требований по результатам проверки.</w:t>
            </w:r>
          </w:p>
        </w:tc>
      </w:tr>
      <w:tr>
        <w:trPr>
          <w:trHeight w:val="5415" w:hRule="atLeast"/>
        </w:trPr>
        <w:tc>
          <w:tcPr>
            <w:tcW w:w="6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c>
          <w:tcPr>
            <w:tcW w:w="393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80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4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r>
      <w:tr>
        <w:trPr>
          <w:trHeight w:val="51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12</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об осуществлении специальных режимов государственного контроля (надзора)</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Специальные режимы не применяются.</w:t>
            </w:r>
          </w:p>
        </w:tc>
      </w:tr>
      <w:tr>
        <w:trPr>
          <w:trHeight w:val="51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13</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системе оценки и управления рисками причинения вреда (ущерба) охраняемым законом ценностям</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 рамках осуществления контроля  риск-ориентированный подход не применяется.</w:t>
            </w:r>
          </w:p>
        </w:tc>
      </w:tr>
      <w:tr>
        <w:trPr>
          <w:trHeight w:val="51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14</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межведомственном взаимодействии при осуществлении вида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Не осуществлялось.</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15</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об информационных системах, применяемых при осуществлении вида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 рамках осуществления регионального государственного контроля ведется учет объектов контроля  посредством обработки и анализа сведений об объектах контроля на основании информации, содержащейся в едином реестре лицензий Федеральной службы по надзору в сфере здравоохранения, и общедоступной информации.</w:t>
            </w:r>
          </w:p>
        </w:tc>
      </w:tr>
      <w:tr>
        <w:trPr>
          <w:trHeight w:val="307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16</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Досудебное обжалование решений Министерства, действий (бездействия) их должностных лиц Министерства осуществлялось в соответствии с Административным регламентом исполнения Министерством здравоохранения Республики Марий Эл 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утвержденным приказом Министерства здравоохранения Республики Марий Эл </w:t>
              <w:br/>
              <w:t>от 23 сентября 2015 г. № 1317.</w:t>
            </w:r>
          </w:p>
        </w:tc>
      </w:tr>
      <w:tr>
        <w:trPr>
          <w:trHeight w:val="469"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16.1.</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количество должностных лиц, осуществляющих рассмотрение жалоб</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w:t>
            </w:r>
          </w:p>
        </w:tc>
      </w:tr>
      <w:tr>
        <w:trPr>
          <w:trHeight w:val="76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17</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Не привлекались.</w:t>
            </w:r>
          </w:p>
        </w:tc>
      </w:tr>
      <w:tr>
        <w:trPr>
          <w:trHeight w:val="30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17.1.</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количество аттестованных граждан</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18</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Отсутствуют. </w:t>
            </w:r>
          </w:p>
        </w:tc>
      </w:tr>
      <w:tr>
        <w:trPr>
          <w:trHeight w:val="30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18.1.</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количество аккредитованных ЮЛ</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w:t>
            </w:r>
          </w:p>
        </w:tc>
      </w:tr>
      <w:tr>
        <w:trPr>
          <w:trHeight w:val="300" w:hRule="exac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r>
      <w:tr>
        <w:trPr>
          <w:trHeight w:val="30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II</w:t>
            </w:r>
          </w:p>
        </w:tc>
        <w:tc>
          <w:tcPr>
            <w:tcW w:w="1414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Сведения об осуществлениии вида государственного контроля (надзора), муниципального контроля</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19</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План проведения плановых выездных проверок на 2021 год выполнен на 80% (из 5 запланированных на 2021 год проверок, проведено 4 проверки, составлен 1 акт невозможности проведения проверки).</w:t>
            </w:r>
          </w:p>
        </w:tc>
      </w:tr>
      <w:tr>
        <w:trPr>
          <w:trHeight w:val="178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20</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21</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280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22</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229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23</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4,1 %</w:t>
            </w:r>
          </w:p>
        </w:tc>
      </w:tr>
      <w:tr>
        <w:trPr>
          <w:trHeight w:val="97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24</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проверка</w:t>
            </w:r>
          </w:p>
        </w:tc>
      </w:tr>
      <w:tr>
        <w:trPr>
          <w:trHeight w:val="306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25</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331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26</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мероприятий)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27</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153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28</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153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29</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306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30</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280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31</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контролирумых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204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32</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33</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76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34</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76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35</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средний размер наложенного административного штрафа в том числе на должностных лиц и юридических лиц (в тыс. рублей)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рублей</w:t>
            </w:r>
          </w:p>
        </w:tc>
      </w:tr>
      <w:tr>
        <w:trPr>
          <w:trHeight w:val="153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36</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0 %</w:t>
            </w:r>
          </w:p>
        </w:tc>
      </w:tr>
      <w:tr>
        <w:trPr>
          <w:trHeight w:val="315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37</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Ключевые показатели результативности контрольно-надзорной деятельности, установлены постановлением Правительства Республики Марий Эл от 31 августа 2017 г. № 360 «Об утверждении Порядка разработки 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 Ключевой показатель группы «А» - показатель результативности, отражающий уровень безопасности охраняемых законом ценностей, выражающийся в минимизации причинения им вреда (ущерба).</w:t>
              <w:br/>
              <w:t xml:space="preserve">Показатель группы «Б» - индикативный показатель, отражает в какой степени достигнутый уровень результативности контрольно-надзорной деятельности контрольно-надзорного органа соответствует бюджетным затратам на ее осуществление, а также издержкам, понесенным подконтрольными субъектами (не имеет целевое значение показателя). </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Показатели группы «В» являются индикативными показателями, характеризующими различные аспекты контрольной деятельности, и используются для расчета показателей результативности и эффективности.</w:t>
            </w:r>
          </w:p>
        </w:tc>
      </w:tr>
      <w:tr>
        <w:trPr>
          <w:trHeight w:val="379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38</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На основании постановления Правительства Российской Федерации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план проведения плановых проверок на 2021 год внесены изменения.</w:t>
              <w:br/>
              <w:t>С учетом внесенных изменений в 2021 году запланировано провести 5 плановых выездных проверок, в том числе: в I полугодии - 1, во II полугодии - 4.</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Министерством в I полугодии 2021 года проведена 1 плановая выездная проверка, нарушений в ходе проверки не выявлено, во II полугодии 2021 года проведено 3 плановые выездные проверки, нарушений в ходе проверок не выявлено, составлен 1 акт невозможности проведения проверки. Внеплановые проверки не проводились.</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Таким образом, план проведения плановых выездных проверок на 2021 год выполнен на 80% (из 5 запланированных на 2021 год проверок, проведено 4 проверки, составлен 1 акт невозможности проведения проверки).</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39</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Эксперты, специалисты и экспертные организации не привлекались.</w:t>
            </w:r>
          </w:p>
        </w:tc>
      </w:tr>
      <w:tr>
        <w:trPr>
          <w:trHeight w:val="255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40</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Отсутствуют.</w:t>
            </w:r>
          </w:p>
        </w:tc>
      </w:tr>
      <w:tr>
        <w:trPr>
          <w:trHeight w:val="153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41</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Контрольные (надзорные) мероприятия без взаимодействия с юридическими лицами и индивидуальными предпринимателями не проводились.</w:t>
            </w:r>
          </w:p>
        </w:tc>
      </w:tr>
      <w:tr>
        <w:trPr>
          <w:trHeight w:val="76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42</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 количестве проведенных в отчетном периоде контрольных (надзорных) мероприятий (проверок) в отношении субъектов малого предпринимательства</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 2021 году проверки в отношении субъектов малого предпринимательства  не осуществлялись.</w:t>
            </w:r>
          </w:p>
        </w:tc>
      </w:tr>
      <w:tr>
        <w:trPr>
          <w:trHeight w:val="76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43</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о результатах досудебного и судебного обжалования решений контрольных (надзорных) органов, действий (бездействия) их должностных лиц</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 2021 году жалоб на действия (бездействия) и решения Министерства, а также должностных лиц Министерства, принятых (осуществленных) в ходе осуществления регионального государственного контроля не поступало.</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44</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Нарушения не выявлялись.</w:t>
            </w:r>
          </w:p>
        </w:tc>
      </w:tr>
      <w:tr>
        <w:trPr>
          <w:trHeight w:val="30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45</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 решениях контрольных (надзорных) органов</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По результатам проведенных проверок составлялись  акты проверок. </w:t>
            </w:r>
          </w:p>
        </w:tc>
      </w:tr>
      <w:tr>
        <w:trPr>
          <w:trHeight w:val="30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46</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об исполнении решений контрольных (надзорных) органов</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 ходе провденных в 2021 году проверок нарушения не выявлялись.</w:t>
            </w:r>
          </w:p>
        </w:tc>
      </w:tr>
      <w:tr>
        <w:trPr>
          <w:trHeight w:val="219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47</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Не оспаривались.</w:t>
            </w:r>
          </w:p>
        </w:tc>
      </w:tr>
      <w:tr>
        <w:trPr>
          <w:trHeight w:val="300" w:hRule="exac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r>
      <w:tr>
        <w:trPr>
          <w:trHeight w:val="30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III</w:t>
            </w:r>
          </w:p>
        </w:tc>
        <w:tc>
          <w:tcPr>
            <w:tcW w:w="1414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Сведения о результативности и эффективности</w:t>
            </w:r>
          </w:p>
        </w:tc>
      </w:tr>
      <w:tr>
        <w:trPr>
          <w:trHeight w:val="2404"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48</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об индикативных показателях вида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Показатель группы «Б» - индикативный показатель, отражает в какой степени достигнутый уровень результативности контрольно-надзорной деятельности контрольно-надзорного органа соответствует бюджетным затратам на ее осуществление, а также издержкам, понесенным подконтрольными субъектами (не имеет целевое значение показателя).</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Показатели группы «В» являются индикативными показателями, характеризующими различные аспекты контрольной деятельности, и используются для расчета показателей результативности и эффективности:</w:t>
              <w:br/>
              <w:t>В.1.1 общий объем причиненного ущерба (руб.);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В.1.2   общий объем предотвращенного ущерба (руб.): 2020 –0, 2021 –0; </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В.2.1 количество проведенных мероприятий (ед.): 2020 – 1, 2021 – 4 (причина отклонения свыше 10 % - постановление Правительства Российской Федерации от 30.11.2020  № 1969);</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В.2.3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В.2.8 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 (ед.): 2020 – 0, 2021 – 0;</w:t>
              <w:br/>
              <w:t>В.3.1.1 общее количество проверок (ед.): 2020 – 1, 2021 – 5 (причина отклонения свыше 10 % - постановление Правительства Российской Федерации от 30.11.2020  № 1969);</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В.3.1.2 общее количество плановых проверок (ед.): 2020 – 1, 2021 – 5;</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В.3.1.3 общее количество внеплановых проверок по основаниям (ед.) 2020 – 0, 2021 – 0;</w:t>
              <w:br/>
              <w:t>В.3.1.4 количество субъектов (объектов), в отношении которых были проведены проверки, в том числе в разрезе категорий риска (классов опасности) (ед.): 2020 – 1, 2021 – 4 (причина отклонения свыше 10 % - постановление Правительства Российской Федерации от 30.11.2020  № 1969);</w:t>
              <w:br/>
              <w:t xml:space="preserve">В.3.1.15 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  2020 – 100%, 2021 –100%; </w:t>
              <w:br/>
              <w:t xml:space="preserve">В.3.1.16 доля внеплановых проверок, проведенных по фактам нарушений, с которыми связано возникновение угрозы причинения вреда (ущерба) охраняемым законом ценностям, с целью предотвращения угрозы причинения такого вреда (ущерба): 2020 – 0%, 2021 – 0%; </w:t>
              <w:br/>
              <w:t xml:space="preserve">В.3.1.17 доля внеплановых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 2020 – 0%, 2021 – 0%; </w:t>
              <w:br/>
              <w:t>В.3.1.20 общее количество проверок, проведенных совместно с другими органами (ед.): 2020 –0, 2021 – 2;</w:t>
              <w:br/>
              <w:t xml:space="preserve">В.3.1.21 количество проверок, проведенных с привлечением экспертных организаций и экспертов (ед.): 2020 – 0, 2021 – 0; </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В.3.1.23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2020 – 0%, 2021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В.3.1.24 доля проверок, результаты которых были признаны недействительными: 2020 – 0%,2021 –0%; </w:t>
              <w:br/>
              <w:t>В.3.1.25 количество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(ед.):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В.3.1.26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2020 – 0%, 2021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В.3.1.29 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В.3.1.30 доля выявленных при проведении проверок правонарушений, связанных </w:t>
              <w:br/>
              <w:t>с неисполнением предписаний: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В.3.1.34 доля проверок, по результатам которых материалы о выявленных нарушениях переданы в уполномоченные органы для возбуждения уголовных дел: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В.3.1.35 общая сумма наложенных по итогам проверок административных штрафов (млн. руб.):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В.3.1.36 общая сумма уплаченных (взысканных) административных штрафов, наложенных по итогам проверок (млн. руб.):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В.3.1.37 отношение суммы взысканных административных штрафов к общей сумме наложенных административных штрафов: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В.3.6.1 количество протоколов об административных правонарушениях (ед.): 2020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В.3.6.2 количество постановлений о прекращении производства по делу об административном правонарушении (ед.):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В.3.6.3 количество постановлений о назначении административных наказаний (ед.):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В.3.6.4 количество административных наказаний, по которым административный штраф был заменен предупреждением (ед.): 2020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В.3.6.5 общая сумма наложенных штрафов по результатам рассмотрения дел об административных правонарушениях (млн. руб.): 2020 –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В.3.6.6 доля штрафов, наложенных по результатам рассмотрения дел об административных правонарушениях: 2020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В.3.6.7 общая сумма уплаченных (взысканных) штрафов (млн. руб.): 2020 –0,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В.3.8.1 количество проведенных профилактических мероприятий (ед.): 2020 – 1, 2021 – 0 (причина отклонения свыше 10 % - во исполнение пункта 2 Указа Главы Республики Марий Эл от 17 марта 2020 г. № 39 «О мерах по обеспечению санитарно-эпидемиологического благополучия населения на территории Республики Марий Эл в связи с распространением новой коронавирусной инфекции (COVID-19)» Министерством были отменены публичные обсуждения, проведение которых было запланировано на 10 февраля 2021 г. и 7 сентября 2021 г.);</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В.3.8.2 количество субъектов,  в отношении которых проведены профилактические </w:t>
              <w:br/>
              <w:t>мероприятия (ед.): 2020 – 71, 2021 – 0;</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В.4.1 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 (млн. руб.): 2020 – 1, 2021 –1;</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В.4.2 количество штатных единиц, предусматривающих выполнение функций по контролю (ед.): 2020 – 2, 2021 – 2. </w:t>
            </w:r>
          </w:p>
        </w:tc>
      </w:tr>
      <w:tr>
        <w:trPr>
          <w:trHeight w:val="486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49</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Ключевой показатель группы «А» - показатель результативности, отражающий уровень безопасности охраняемых законом ценностей, выражающийся в минимизации причинения им вреда (ущерба).</w:t>
              <w:br/>
              <w:t>Министерством в рамках осуществления контроля за применением цен на лекарственные препараты, включенные в перечень ЖНВЛП, установлен ключевой показатель А.2, который отражает стоимость материального ущерба, причиненного гражданам и организациям вследствие превышения предельно допустимых оптовых и розничных надбавок к фактическим отпускным ценам производителей на жизненно необходимые и важнейшие лекарственные препараты и рассчитывается по формуле:</w:t>
              <w:br/>
              <w:t xml:space="preserve">С=(Нф-Нм)xNx1000 </w:t>
              <w:br/>
              <w:t>где:</w:t>
              <w:br/>
              <w:t>С - стоимость материального ущерба (руб.);</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Нф - фактическая наценка на лекарственный препарат (свободная розничная продажа);</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Нм - максимально допустимая наценка на лекарственный препарат;</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N - количество реализованных упаковок с завышенной наценкой на 1 тыс. населения</w:t>
              <w:br/>
              <w:t>Целевое значение данного показателя на 2021 год установлено - 0,12 руб.</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Министерством в 2021 году в рамках осуществления контроля за применением цен на лекарственные препараты, включенные в перечень ЖНВЛП, проведено 4 плановые выездные проверки. В результате проведенных контрольных мероприятий нарушения не выявлены. Стоимость причиненного материального ущерба составила 0 рублей, фактическое значение ключевого показателя равно 0 %, что соответствует целевому значению.</w:t>
            </w:r>
          </w:p>
        </w:tc>
      </w:tr>
      <w:tr>
        <w:trPr>
          <w:trHeight w:val="300" w:hRule="exac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r>
      <w:tr>
        <w:trPr>
          <w:trHeight w:val="30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IV</w:t>
            </w:r>
          </w:p>
        </w:tc>
        <w:tc>
          <w:tcPr>
            <w:tcW w:w="1414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Финансовое и кад</w:t>
            </w:r>
            <w:bookmarkStart w:id="0" w:name="_GoBack"/>
            <w:bookmarkEnd w:id="0"/>
            <w:r>
              <w:rPr>
                <w:rFonts w:eastAsia="Times New Roman" w:cs="Times New Roman" w:ascii="Times New Roman" w:hAnsi="Times New Roman"/>
                <w:b/>
                <w:bCs/>
                <w:color w:val="000000"/>
                <w:sz w:val="20"/>
                <w:szCs w:val="20"/>
                <w:lang w:eastAsia="ru-RU"/>
              </w:rPr>
              <w:t>ровое обеспечение государственного контроля (надзора), муниципального контроля</w:t>
            </w:r>
          </w:p>
        </w:tc>
      </w:tr>
      <w:tr>
        <w:trPr>
          <w:trHeight w:val="163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50</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Финансовое обеспечение проведения Министерством регионального государственного контроля осуществляется за счет средств республиканского бюджета Республики Марий Эл. </w:t>
              <w:br/>
              <w:t>Расходование бюджетных средств на исполнение государственной функции производится в пределах бюджетных ассигнований, выделяемых на содержание Министерства, и составляет 1 054 тыс. рублей.</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51</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Должностными лицами Министерства, уполномоченными на осуществление регионального государственного контроля, являются начальник правового отдела и главный специалист правового отдела.</w:t>
              <w:br/>
              <w:t>Обе должности укомплектованы.</w:t>
            </w:r>
          </w:p>
        </w:tc>
      </w:tr>
      <w:tr>
        <w:trPr>
          <w:trHeight w:val="76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52</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сведения о квалификации работников, о мероприятиях по повышению их квалификации</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Должностные лица Министерства, уполномоченные на осуществление регионального государственного контроля имеют высшее (юридическое, экономическое) образование и квалификацию, соответствующую характеру выполняемой работы.</w:t>
            </w:r>
          </w:p>
        </w:tc>
      </w:tr>
      <w:tr>
        <w:trPr>
          <w:trHeight w:val="307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53</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На основании постановления Правительства Российской Федерации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план проведения плановых проверок на 2021 год внесены изменения.</w:t>
              <w:br/>
              <w:t>С учетом внесенных изменений в 2021 году запланировано провести 5 плановых выездных проверок, в том числе: в I полугодии - 1,  во II полугодии - 4.</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Министерством в I полугодии 2021 года проведена 1 плановая выездная проверка, нарушений в ходе проверки не выявлено, во II полугодии 2021 года проведено 3 плановые выездные проверки, нарушений в ходе проверок не выявлено, составлен 1 акт невозможности проведения проверки. Внеплановые проверки не проводились. </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Средняя нагрузка на 1 сотрудника составила: 2 проверки.</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54</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Эксперты и представители экспертных организаций не привлекались.</w:t>
            </w:r>
          </w:p>
        </w:tc>
      </w:tr>
      <w:tr>
        <w:trPr>
          <w:trHeight w:val="300" w:hRule="exac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r>
      <w:tr>
        <w:trPr>
          <w:trHeight w:val="30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V</w:t>
            </w:r>
          </w:p>
        </w:tc>
        <w:tc>
          <w:tcPr>
            <w:tcW w:w="1414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Выводы и предложения по итогам организации и осуществления вида контроля</w:t>
            </w:r>
          </w:p>
        </w:tc>
      </w:tr>
      <w:tr>
        <w:trPr>
          <w:trHeight w:val="1695"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55</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На основании постановления Правительства Российской Федерации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план проведения плановых проверок на 2021 год внесены изменения.</w:t>
              <w:br/>
              <w:t xml:space="preserve">С учетом внесенных изменений в 2021 году запланировано провести 5 плановых выездных проверок. </w:t>
              <w:br/>
              <w:t xml:space="preserve">В 2021 году Министерством проведено 4 плановые выездные проверки, нарушений в ходе проверок не выявлено, составлен 1 невозможности проведения проверки. Внеплановые проверки не проводились. </w:t>
              <w:br/>
              <w:t xml:space="preserve">При этом результаты контрольно-надзорной деятельности Министерства в 2021 году и сравнение их с результатами 2020 года свидетельствуют о стабильной ситуации в контролируемой сфере деятельности. </w:t>
              <w:br/>
              <w:t>С 1 июля 2021 г. вступил в силу Федеральный закон от 31 июля 2020 г. № 248-ФЗ «О государственном контроле (надзоре) и муниципальном контроле в Российской Федерации» (далее - Федеральный закон от 31 июля 2020 г. № 248-ФЗ).</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Согласно части 3 статьи 9.3 Федерального закона от 12 апреля 2010 г. № 61-ФЗ «Об обращении лекарственных средств» (далее - Федеральный закон от 12 апреля 2010 г. № 61-ФЗ)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(далее - региональный государственный контроль (надзор), регулируются Федеральным законом от 31 июля 2020 г. № 248-ФЗ.</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В рамках реализации Федерального закона от 31 июля 2020 г. № 248-ФЗ Министерством обеспечено принятие постановления Правительства Республики Марий Эл от 28 сентября 2021 г. № 402 «Об утверждении Положения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w:t>
              <w:br/>
              <w:t>Приказом Министерства здравоохранения Республики Марий Эл от 30 сентября 2021 г. № 1966 утвержден перечень объектов регионального государственного контроля (надзора) с категориями риска.</w:t>
              <w:br/>
              <w:t>Посредством федеральной государственной информационной системы «Единый реестр контрольных (надзорных) мероприятий» (далее - единый реестр контрольных (надзорных) мероприятий) утвержден план проведения плановых контрольных (надзорных) мероприятий на 2022 год (приказ Министерства здравоохранения Республики Марий Эл от 30 ноября 2021 г. № 2662).</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 соответствии со статьей 44 Федерального закона от 31 июля 2020 г. № 248-ФЗ,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приказом Министерства здравоохранения Республики Марий Эл от 14 декабря 2021 г. № 2844 утверждена Программа профилактики рисков причинения вреда (ущерба) охраняемым законом ценностям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2022 год.</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Перечень нормативных правовых актов (их отдельных положений), содержащих обязательные требования, соблюдение которых оценивается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утвержден приказом Министерства здравоохранения Республики Марий Эл от 28 декабря 2021 г. № 3075.</w:t>
              <w:br/>
              <w:t>Нормативные правовые акты, принятые в рамках реализации Федерального закона от 31 июля 2020 г. № 248-ФЗ, размещены на официальном сайте Министерства http://mari-el.gov.ru/minzdrav в разделах «Государственный контроль», «Проверки».</w:t>
            </w:r>
          </w:p>
        </w:tc>
      </w:tr>
      <w:tr>
        <w:trPr>
          <w:trHeight w:val="102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56</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Предложений по совершенствованию нормативно-правового регулирования и осуществления регионального государственного контроля  (надзора) за применением цен лекарственные препараты, включенные в перечень ЖНВЛП, нет.</w:t>
            </w:r>
          </w:p>
        </w:tc>
      </w:tr>
      <w:tr>
        <w:trPr>
          <w:trHeight w:val="1290" w:hRule="atLeast"/>
        </w:trPr>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57</w:t>
            </w:r>
          </w:p>
        </w:tc>
        <w:tc>
          <w:tcPr>
            <w:tcW w:w="3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DD7EE"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8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9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Иных предложений, связанных с осуществлением регионального государственного контроля (надзора) за применением цен лекарственные препараты, включенные в перечень ЖНВЛП, и направленных на повышение эффективности такого контроля и сокращение административных ограничений в предпринимательской деятельности, нет.</w:t>
            </w:r>
          </w:p>
        </w:tc>
      </w:tr>
    </w:tbl>
    <w:p>
      <w:pPr>
        <w:pStyle w:val="Normal"/>
        <w:widowControl/>
        <w:bidi w:val="0"/>
        <w:spacing w:lineRule="auto" w:line="276" w:before="0" w:after="200"/>
        <w:jc w:val="left"/>
        <w:rPr/>
      </w:pPr>
      <w:r>
        <w:rPr/>
      </w:r>
    </w:p>
    <w:sectPr>
      <w:type w:val="nextPage"/>
      <w:pgSz w:orient="landscape" w:w="16838" w:h="11906"/>
      <w:pgMar w:left="1134" w:right="1134" w:header="0" w:top="170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e41a2a"/>
    <w:rPr>
      <w:color w:val="0000FF" w:themeColor="hyperlink"/>
      <w:u w:val="single"/>
    </w:rPr>
  </w:style>
  <w:style w:type="character" w:styleId="ListLabel1">
    <w:name w:val="ListLabel 1"/>
    <w:qFormat/>
    <w:rPr>
      <w:rFonts w:ascii="Times New Roman" w:hAnsi="Times New Roman" w:eastAsia="Times New Roman" w:cs="Times New Roman"/>
      <w:sz w:val="20"/>
      <w:szCs w:val="20"/>
      <w:lang w:eastAsia="ru-RU"/>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hyperlink" Target="http://mari-l.gov.ru/minzdrav/miac/Pages/pricing.aspx"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за 2021 год</_x041e__x043f__x0438__x0441__x0430__x043d__x0438__x0435_>
    <_dlc_DocId xmlns="57504d04-691e-4fc4-8f09-4f19fdbe90f6">XXJ7TYMEEKJ2-7025-64</_dlc_DocId>
    <_dlc_DocIdUrl xmlns="57504d04-691e-4fc4-8f09-4f19fdbe90f6">
      <Url>https://vip.gov.mari.ru/minzdrav/_layouts/DocIdRedir.aspx?ID=XXJ7TYMEEKJ2-7025-64</Url>
      <Description>XXJ7TYMEEKJ2-7025-64</Description>
    </_dlc_DocIdUrl>
  </documentManagement>
</p:properties>
</file>

<file path=customXml/itemProps1.xml><?xml version="1.0" encoding="utf-8"?>
<ds:datastoreItem xmlns:ds="http://schemas.openxmlformats.org/officeDocument/2006/customXml" ds:itemID="{46378022-0FF4-454D-81ED-75E292815C91}"/>
</file>

<file path=customXml/itemProps2.xml><?xml version="1.0" encoding="utf-8"?>
<ds:datastoreItem xmlns:ds="http://schemas.openxmlformats.org/officeDocument/2006/customXml" ds:itemID="{B0BEC758-206B-4473-B01E-E3C87FDA2406}"/>
</file>

<file path=customXml/itemProps3.xml><?xml version="1.0" encoding="utf-8"?>
<ds:datastoreItem xmlns:ds="http://schemas.openxmlformats.org/officeDocument/2006/customXml" ds:itemID="{423986BD-A6CD-430C-8E6D-93966A7B91A7}"/>
</file>

<file path=customXml/itemProps4.xml><?xml version="1.0" encoding="utf-8"?>
<ds:datastoreItem xmlns:ds="http://schemas.openxmlformats.org/officeDocument/2006/customXml" ds:itemID="{F279F973-6901-4367-B742-8C0A9B319AC8}"/>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20</Pages>
  <Words>5720</Words>
  <Characters>43028</Characters>
  <CharactersWithSpaces>48723</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dc:title>
  <dc:subject/>
  <dc:creator/>
  <dc:description/>
  <cp:lastModifiedBy/>
  <cp:revision>2</cp:revision>
  <dcterms:created xsi:type="dcterms:W3CDTF">2022-03-24T21:33:31Z</dcterms:created>
  <dcterms:modified xsi:type="dcterms:W3CDTF">2022-03-24T21:33:32Z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0x0101003C9EC8848FEE834F950799D62CA1FDEF</vt:lpwstr>
  </property>
  <property fmtid="{D5CDD505-2E9C-101B-9397-08002B2CF9AE}" pid="9" name="_dlc_DocIdItemGuid">
    <vt:lpwstr>d880de1f-5110-45e7-8db6-be44e8807f15</vt:lpwstr>
  </property>
</Properties>
</file>