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30" w:type="dxa"/>
        <w:tblBorders>
          <w:bottom w:val="single" w:sz="4" w:space="0" w:color="auto"/>
        </w:tblBorders>
        <w:tblLayout w:type="fixed"/>
        <w:tblCellMar>
          <w:left w:w="56" w:type="dxa"/>
          <w:right w:w="56" w:type="dxa"/>
        </w:tblCellMar>
        <w:tblLook w:val="04A0"/>
      </w:tblPr>
      <w:tblGrid>
        <w:gridCol w:w="3545"/>
        <w:gridCol w:w="2460"/>
        <w:gridCol w:w="2740"/>
        <w:gridCol w:w="3547"/>
        <w:gridCol w:w="1350"/>
        <w:gridCol w:w="4088"/>
      </w:tblGrid>
      <w:tr w:rsidR="009E621B" w:rsidRPr="009E621B" w:rsidTr="009E621B">
        <w:trPr>
          <w:trHeight w:val="1851"/>
        </w:trPr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E621B" w:rsidRDefault="009E621B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621B">
              <w:rPr>
                <w:rFonts w:ascii="Times New Roman" w:hAnsi="Times New Roman"/>
                <w:b/>
                <w:sz w:val="26"/>
                <w:szCs w:val="26"/>
              </w:rPr>
              <w:t xml:space="preserve">ЙОЛАСАЛ </w:t>
            </w:r>
            <w:r w:rsidRPr="009E621B">
              <w:rPr>
                <w:rFonts w:ascii="Times New Roman" w:hAnsi="Times New Roman"/>
                <w:b/>
                <w:sz w:val="26"/>
                <w:szCs w:val="26"/>
              </w:rPr>
              <w:br/>
              <w:t>СЕЛЬСКИЙ АДМИНИСТРАЦИ</w:t>
            </w:r>
          </w:p>
          <w:p w:rsidR="009E621B" w:rsidRPr="009E621B" w:rsidRDefault="009E621B">
            <w:pPr>
              <w:pStyle w:val="3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21B">
              <w:rPr>
                <w:rFonts w:ascii="Times New Roman" w:hAnsi="Times New Roman"/>
                <w:sz w:val="28"/>
                <w:szCs w:val="28"/>
              </w:rPr>
              <w:t>ПОСТАНОВЛЕНИ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621B" w:rsidRDefault="009E621B">
            <w:pPr>
              <w:spacing w:before="60" w:line="240" w:lineRule="auto"/>
              <w:ind w:left="-854" w:firstLine="79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621B" w:rsidRPr="009E621B" w:rsidRDefault="009E621B">
            <w:pPr>
              <w:spacing w:before="60" w:line="240" w:lineRule="auto"/>
              <w:ind w:left="-854" w:firstLine="79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621B" w:rsidRDefault="009E621B">
            <w:pPr>
              <w:spacing w:line="240" w:lineRule="auto"/>
              <w:ind w:left="-854" w:firstLine="798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E621B">
              <w:rPr>
                <w:rFonts w:ascii="Times New Roman" w:hAnsi="Times New Roman"/>
                <w:b/>
                <w:bCs/>
                <w:sz w:val="26"/>
                <w:szCs w:val="26"/>
              </w:rPr>
              <w:t>ЕЛАСОВСКАЯ</w:t>
            </w:r>
          </w:p>
          <w:p w:rsidR="009E621B" w:rsidRDefault="009E621B">
            <w:pPr>
              <w:spacing w:line="240" w:lineRule="auto"/>
              <w:ind w:left="-854" w:firstLine="798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E621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СЕЛЬСКАЯ </w:t>
            </w:r>
          </w:p>
          <w:p w:rsidR="009E621B" w:rsidRPr="009E621B" w:rsidRDefault="009E621B">
            <w:pPr>
              <w:spacing w:line="240" w:lineRule="auto"/>
              <w:ind w:left="-854" w:firstLine="798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E621B">
              <w:rPr>
                <w:rFonts w:ascii="Times New Roman" w:hAnsi="Times New Roman"/>
                <w:b/>
                <w:bCs/>
                <w:sz w:val="26"/>
                <w:szCs w:val="26"/>
              </w:rPr>
              <w:t>АДМИНИСТРАЦИЯ</w:t>
            </w:r>
          </w:p>
          <w:p w:rsidR="009E621B" w:rsidRPr="009E621B" w:rsidRDefault="009E621B">
            <w:pPr>
              <w:pStyle w:val="3"/>
              <w:spacing w:line="240" w:lineRule="auto"/>
              <w:ind w:left="-854" w:firstLine="79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21B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9E621B" w:rsidRPr="009E621B" w:rsidRDefault="009E621B">
            <w:pPr>
              <w:ind w:left="-854" w:firstLine="798"/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E621B" w:rsidRPr="009E621B" w:rsidRDefault="009E621B">
            <w:pPr>
              <w:spacing w:after="0"/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621B" w:rsidRDefault="009E621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61"/>
              <w:contextualSpacing/>
              <w:jc w:val="center"/>
              <w:rPr>
                <w:rFonts w:ascii="Times New Roman" w:hAnsi="Times New Roman"/>
                <w:b/>
                <w:sz w:val="27"/>
                <w:lang w:eastAsia="en-US"/>
              </w:rPr>
            </w:pP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621B" w:rsidRDefault="009E621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61"/>
              <w:contextualSpacing/>
              <w:jc w:val="center"/>
              <w:rPr>
                <w:rFonts w:ascii="Times New Roman" w:hAnsi="Times New Roman"/>
                <w:sz w:val="27"/>
                <w:lang w:eastAsia="en-US"/>
              </w:rPr>
            </w:pPr>
          </w:p>
        </w:tc>
      </w:tr>
    </w:tbl>
    <w:p w:rsidR="009E621B" w:rsidRDefault="009E621B" w:rsidP="009E621B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24.03.2011 г.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№ 23</w:t>
      </w:r>
    </w:p>
    <w:p w:rsidR="009E621B" w:rsidRDefault="009E621B" w:rsidP="009E621B">
      <w:pPr>
        <w:spacing w:line="240" w:lineRule="auto"/>
        <w:rPr>
          <w:rFonts w:ascii="Times New Roman" w:hAnsi="Times New Roman"/>
        </w:rPr>
      </w:pPr>
    </w:p>
    <w:p w:rsidR="009E621B" w:rsidRDefault="009E621B" w:rsidP="009E621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E621B" w:rsidRDefault="009E621B" w:rsidP="009E621B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Об утверждении перечня должностей муниципальной службы</w:t>
      </w:r>
    </w:p>
    <w:p w:rsidR="009E621B" w:rsidRDefault="009E621B" w:rsidP="009E621B">
      <w:pPr>
        <w:pStyle w:val="a3"/>
        <w:spacing w:line="240" w:lineRule="auto"/>
        <w:ind w:left="708" w:hanging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В Еласовской сельской администрации при назначении на которые граждане и при замещении которых муниципальные служащие Еласовской сельской администрации обязаны предоставлять сведения      о своих доходах, об имуществе и обязательствах имущественного характера, а также  сведения о доходах, об имуществе и обязательствах имущественного характера своих супруга (супруги) и несовершеннолетних детей.</w:t>
      </w:r>
    </w:p>
    <w:p w:rsidR="009E621B" w:rsidRDefault="009E621B" w:rsidP="009E621B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E621B" w:rsidRDefault="009E621B" w:rsidP="009E621B">
      <w:pPr>
        <w:pStyle w:val="a3"/>
        <w:tabs>
          <w:tab w:val="left" w:pos="-1980"/>
        </w:tabs>
        <w:spacing w:line="240" w:lineRule="auto"/>
        <w:ind w:firstLine="720"/>
        <w:jc w:val="both"/>
        <w:rPr>
          <w:rFonts w:ascii="Times New Roman" w:hAnsi="Times New Roman"/>
          <w:spacing w:val="5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ст.8 Федерального закона от 26 декабря 2008 года № 273-ФЗ «О противодействии коррупции» и Указом Президента Республики Марий Эл от 11 июня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sz w:val="28"/>
            <w:szCs w:val="28"/>
          </w:rPr>
          <w:t>2009 г</w:t>
        </w:r>
      </w:smartTag>
      <w:r>
        <w:rPr>
          <w:rFonts w:ascii="Times New Roman" w:hAnsi="Times New Roman"/>
          <w:sz w:val="28"/>
          <w:szCs w:val="28"/>
        </w:rPr>
        <w:t xml:space="preserve">. № 99 «Об утверждении перечня должностей государственной гражданской службы Республики Марий Эл», Еласовская сельская администрация  </w:t>
      </w:r>
      <w:r>
        <w:rPr>
          <w:rFonts w:ascii="Times New Roman" w:hAnsi="Times New Roman"/>
          <w:spacing w:val="58"/>
          <w:sz w:val="28"/>
          <w:szCs w:val="28"/>
        </w:rPr>
        <w:t xml:space="preserve">постановляет: </w:t>
      </w:r>
    </w:p>
    <w:p w:rsidR="009E621B" w:rsidRDefault="009E621B" w:rsidP="009E621B">
      <w:pPr>
        <w:pStyle w:val="a3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перечень должностей муниципальной службы в Еласовской  сельской администрации, при назначении на которые граждане и при замещении которых муниципальные служащие Еласовской сельской администрации обязаны предоставлять сведения о своих доходах  и имуществе и обязательствах имущественного характера, а также  сведения о доходах, об имуществе и обязательствах имущественного характера своих супруга (супруги) и несовершеннолетних детей согласно приложению.</w:t>
      </w:r>
    </w:p>
    <w:p w:rsidR="009E621B" w:rsidRDefault="009E621B" w:rsidP="009E621B">
      <w:pPr>
        <w:pStyle w:val="a3"/>
        <w:tabs>
          <w:tab w:val="left" w:pos="-1980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со дня подписания..</w:t>
      </w:r>
    </w:p>
    <w:p w:rsidR="009E621B" w:rsidRDefault="009E621B" w:rsidP="009E621B">
      <w:pPr>
        <w:pStyle w:val="a3"/>
        <w:tabs>
          <w:tab w:val="left" w:pos="-1980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E621B" w:rsidRDefault="009E621B" w:rsidP="009E621B">
      <w:pPr>
        <w:tabs>
          <w:tab w:val="left" w:pos="0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69"/>
        <w:tblW w:w="8748" w:type="dxa"/>
        <w:tblLook w:val="04A0"/>
      </w:tblPr>
      <w:tblGrid>
        <w:gridCol w:w="5328"/>
        <w:gridCol w:w="3420"/>
      </w:tblGrid>
      <w:tr w:rsidR="009E621B" w:rsidRPr="009E621B" w:rsidTr="009E621B">
        <w:tc>
          <w:tcPr>
            <w:tcW w:w="5328" w:type="dxa"/>
            <w:hideMark/>
          </w:tcPr>
          <w:p w:rsidR="009E621B" w:rsidRPr="009E621B" w:rsidRDefault="009E621B">
            <w:pPr>
              <w:pStyle w:val="a3"/>
              <w:tabs>
                <w:tab w:val="left" w:pos="-18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621B">
              <w:rPr>
                <w:rFonts w:ascii="Times New Roman" w:hAnsi="Times New Roman"/>
                <w:sz w:val="28"/>
                <w:szCs w:val="28"/>
              </w:rPr>
              <w:t>Глава Еласовской</w:t>
            </w:r>
          </w:p>
        </w:tc>
        <w:tc>
          <w:tcPr>
            <w:tcW w:w="3420" w:type="dxa"/>
          </w:tcPr>
          <w:p w:rsidR="009E621B" w:rsidRPr="009E621B" w:rsidRDefault="009E621B">
            <w:pPr>
              <w:pStyle w:val="a3"/>
              <w:tabs>
                <w:tab w:val="left" w:pos="0"/>
              </w:tabs>
              <w:spacing w:line="240" w:lineRule="auto"/>
              <w:ind w:left="63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21B" w:rsidRPr="009E621B" w:rsidTr="009E621B">
        <w:tc>
          <w:tcPr>
            <w:tcW w:w="5328" w:type="dxa"/>
            <w:hideMark/>
          </w:tcPr>
          <w:p w:rsidR="009E621B" w:rsidRPr="009E621B" w:rsidRDefault="009E621B">
            <w:pPr>
              <w:pStyle w:val="a3"/>
              <w:tabs>
                <w:tab w:val="left" w:pos="-18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621B">
              <w:rPr>
                <w:rFonts w:ascii="Times New Roman" w:hAnsi="Times New Roman"/>
                <w:sz w:val="28"/>
                <w:szCs w:val="28"/>
              </w:rPr>
              <w:t xml:space="preserve">сельской администрации </w:t>
            </w:r>
          </w:p>
        </w:tc>
        <w:tc>
          <w:tcPr>
            <w:tcW w:w="3420" w:type="dxa"/>
            <w:hideMark/>
          </w:tcPr>
          <w:p w:rsidR="009E621B" w:rsidRPr="009E621B" w:rsidRDefault="009E621B">
            <w:pPr>
              <w:pStyle w:val="a3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621B">
              <w:rPr>
                <w:rFonts w:ascii="Times New Roman" w:hAnsi="Times New Roman"/>
                <w:sz w:val="28"/>
                <w:szCs w:val="28"/>
              </w:rPr>
              <w:t>Г.Л.Юшаков</w:t>
            </w:r>
            <w:proofErr w:type="spellEnd"/>
            <w:r w:rsidRPr="009E62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E621B" w:rsidRPr="009E621B" w:rsidTr="009E621B">
        <w:tc>
          <w:tcPr>
            <w:tcW w:w="5328" w:type="dxa"/>
          </w:tcPr>
          <w:p w:rsidR="009E621B" w:rsidRPr="009E621B" w:rsidRDefault="009E621B">
            <w:pPr>
              <w:pStyle w:val="a3"/>
              <w:tabs>
                <w:tab w:val="left" w:pos="-18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9E621B" w:rsidRPr="009E621B" w:rsidRDefault="009E621B">
            <w:pPr>
              <w:pStyle w:val="a3"/>
              <w:tabs>
                <w:tab w:val="left" w:pos="0"/>
              </w:tabs>
              <w:spacing w:line="240" w:lineRule="auto"/>
              <w:ind w:right="34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621B" w:rsidRDefault="009E621B" w:rsidP="009E621B"/>
    <w:p w:rsidR="009E621B" w:rsidRDefault="009E621B" w:rsidP="009E621B"/>
    <w:p w:rsidR="009E621B" w:rsidRDefault="009E621B" w:rsidP="009E621B"/>
    <w:p w:rsidR="009E621B" w:rsidRDefault="009E621B" w:rsidP="009E621B">
      <w:pPr>
        <w:spacing w:line="240" w:lineRule="auto"/>
        <w:rPr>
          <w:rFonts w:ascii="Times New Roman" w:hAnsi="Times New Roman"/>
        </w:rPr>
      </w:pPr>
    </w:p>
    <w:p w:rsidR="009E621B" w:rsidRDefault="009E621B" w:rsidP="009E621B">
      <w:pPr>
        <w:spacing w:line="240" w:lineRule="auto"/>
        <w:rPr>
          <w:rFonts w:ascii="Times New Roman" w:hAnsi="Times New Roman"/>
        </w:rPr>
      </w:pPr>
    </w:p>
    <w:p w:rsidR="009E621B" w:rsidRDefault="009E621B" w:rsidP="009E621B">
      <w:pPr>
        <w:spacing w:line="240" w:lineRule="auto"/>
        <w:ind w:left="351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:rsidR="009E621B" w:rsidRDefault="009E621B" w:rsidP="009E621B">
      <w:pPr>
        <w:spacing w:line="240" w:lineRule="auto"/>
        <w:ind w:left="351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Еласовской сельской администрации Еласовского сельского поселения</w:t>
      </w:r>
    </w:p>
    <w:p w:rsidR="009E621B" w:rsidRDefault="009E621B" w:rsidP="009E621B">
      <w:pPr>
        <w:spacing w:line="240" w:lineRule="auto"/>
        <w:ind w:left="351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 24 марта 2011 г. № 23</w:t>
      </w:r>
    </w:p>
    <w:p w:rsidR="009E621B" w:rsidRDefault="009E621B" w:rsidP="009E621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E621B" w:rsidRDefault="009E621B" w:rsidP="009E621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E621B" w:rsidRDefault="009E621B" w:rsidP="009E621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9E621B" w:rsidRDefault="009E621B" w:rsidP="009E621B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должностей муниципальной службы при назначении на которые граждане и при замещении которых муниципальные служащие обязаны предоставлять помимо  сведений о своих доходах, об имуществе и обязательствах имущественного характера,   также сведения о доходах, об имуществе и обязательствах имущественного характера своих супруга (супруги)  и несовершеннолетних детей</w:t>
      </w:r>
    </w:p>
    <w:p w:rsidR="009E621B" w:rsidRDefault="009E621B" w:rsidP="009E621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E621B" w:rsidRDefault="009E621B" w:rsidP="009E621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E621B" w:rsidRDefault="009E621B" w:rsidP="009E621B">
      <w:pPr>
        <w:spacing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Должности муниципальной службы, отнесенные Реестром должностей муниципальной службы в Республике Марий Эл, утвержденным Законом Республики Марий Эл от 12.03.2002 г. № 6-З, к высшей группе должностей, главной группе должностей, ведущей группе должностей и к старшей группе должностей. </w:t>
      </w:r>
    </w:p>
    <w:p w:rsidR="009E621B" w:rsidRDefault="009E621B" w:rsidP="009E621B">
      <w:pPr>
        <w:spacing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Еласовсой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администрации:</w:t>
      </w:r>
    </w:p>
    <w:p w:rsidR="009E621B" w:rsidRDefault="009E621B" w:rsidP="009E621B">
      <w:pPr>
        <w:spacing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глава администрации;</w:t>
      </w:r>
    </w:p>
    <w:p w:rsidR="009E621B" w:rsidRDefault="009E621B" w:rsidP="009E621B">
      <w:pPr>
        <w:spacing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-главные специалисты;</w:t>
      </w:r>
    </w:p>
    <w:p w:rsidR="009E621B" w:rsidRDefault="009E621B" w:rsidP="009E621B">
      <w:pPr>
        <w:spacing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-ведущий специалист.</w:t>
      </w:r>
    </w:p>
    <w:p w:rsidR="009E621B" w:rsidRDefault="009E621B" w:rsidP="009E621B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9E621B" w:rsidRDefault="009E621B" w:rsidP="009E621B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9E621B" w:rsidRDefault="009E621B" w:rsidP="009E621B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9E621B" w:rsidRDefault="009E621B" w:rsidP="009E621B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9E621B" w:rsidRDefault="009E621B" w:rsidP="009E621B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9E621B" w:rsidRDefault="009E621B" w:rsidP="009E621B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9E621B" w:rsidRDefault="009E621B" w:rsidP="009E621B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E62C29" w:rsidRDefault="00E62C29"/>
    <w:sectPr w:rsidR="00E62C29" w:rsidSect="00E62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21B"/>
    <w:rsid w:val="00911B95"/>
    <w:rsid w:val="009E621B"/>
    <w:rsid w:val="00E62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1B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9E621B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621B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3">
    <w:name w:val="Body Text"/>
    <w:basedOn w:val="a"/>
    <w:link w:val="a4"/>
    <w:uiPriority w:val="99"/>
    <w:unhideWhenUsed/>
    <w:rsid w:val="009E621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E621B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2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2023-07-21T10:48:00Z</dcterms:created>
  <dcterms:modified xsi:type="dcterms:W3CDTF">2023-07-21T10:48:00Z</dcterms:modified>
</cp:coreProperties>
</file>