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83" w:rsidRPr="007158EA" w:rsidRDefault="00682781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МАРИ-ТУРЕКСКАЯ</w:t>
      </w:r>
      <w:r w:rsidR="00CE4783">
        <w:rPr>
          <w:b/>
          <w:color w:val="000000"/>
          <w:szCs w:val="28"/>
        </w:rPr>
        <w:t xml:space="preserve"> РАЙОННАЯ</w:t>
      </w:r>
      <w:r w:rsidR="00CE4783"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6254"/>
        <w:gridCol w:w="851"/>
      </w:tblGrid>
      <w:tr w:rsidR="00CE4783" w:rsidRPr="00D34B64" w:rsidTr="00AB2142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EC0AD2" w:rsidP="00204C3D">
            <w:r>
              <w:t xml:space="preserve">28 июля 2022 </w:t>
            </w:r>
            <w:r w:rsidR="00682781">
              <w:t>г.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254FE" w:rsidRDefault="00DA302F" w:rsidP="00464FD6">
            <w:r>
              <w:t>29/112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8E7727" w:rsidRPr="008E7727" w:rsidRDefault="008E7727" w:rsidP="00CE4783">
      <w:pPr>
        <w:pStyle w:val="aa"/>
        <w:ind w:right="-6"/>
        <w:rPr>
          <w:bCs/>
          <w:szCs w:val="28"/>
        </w:rPr>
      </w:pPr>
    </w:p>
    <w:p w:rsidR="00EC0AD2" w:rsidRDefault="00EC0AD2" w:rsidP="00EC0AD2">
      <w:pPr>
        <w:pStyle w:val="af7"/>
        <w:spacing w:after="0" w:line="240" w:lineRule="auto"/>
        <w:jc w:val="center"/>
      </w:pPr>
      <w:r w:rsidRPr="00B07566">
        <w:t xml:space="preserve">О применении средств </w:t>
      </w:r>
      <w:proofErr w:type="spellStart"/>
      <w:r w:rsidRPr="00B07566">
        <w:t>видеорегистрации</w:t>
      </w:r>
      <w:proofErr w:type="spellEnd"/>
      <w:r w:rsidRPr="00B07566">
        <w:t xml:space="preserve"> при проведении выборов </w:t>
      </w:r>
      <w:r w:rsidRPr="00B07566">
        <w:br/>
      </w:r>
      <w:r>
        <w:t xml:space="preserve">Главы </w:t>
      </w:r>
      <w:r w:rsidRPr="00B07566">
        <w:t xml:space="preserve">Республики Марий Эл </w:t>
      </w:r>
    </w:p>
    <w:p w:rsidR="00EC0AD2" w:rsidRPr="00B07566" w:rsidRDefault="00EC0AD2" w:rsidP="00EC0AD2">
      <w:pPr>
        <w:pStyle w:val="af7"/>
        <w:spacing w:after="0" w:line="240" w:lineRule="auto"/>
        <w:jc w:val="center"/>
      </w:pPr>
      <w:r>
        <w:t xml:space="preserve">в </w:t>
      </w:r>
      <w:r w:rsidRPr="00B07566">
        <w:t>единый день голосования 11 сентября 2022 года</w:t>
      </w:r>
    </w:p>
    <w:p w:rsidR="00EE7E05" w:rsidRDefault="00EE7E05" w:rsidP="00EE7E05">
      <w:pPr>
        <w:pStyle w:val="aa"/>
        <w:ind w:right="-6"/>
        <w:rPr>
          <w:b w:val="0"/>
          <w:szCs w:val="28"/>
        </w:rPr>
      </w:pPr>
    </w:p>
    <w:p w:rsidR="008C0EB3" w:rsidRDefault="008C0EB3" w:rsidP="000A701F">
      <w:pPr>
        <w:spacing w:line="360" w:lineRule="auto"/>
        <w:ind w:firstLine="720"/>
        <w:rPr>
          <w:bCs/>
        </w:rPr>
      </w:pPr>
      <w:r>
        <w:rPr>
          <w:bCs/>
        </w:rPr>
        <w:t xml:space="preserve">Во исполнение пункта </w:t>
      </w:r>
      <w:r w:rsidR="000A701F">
        <w:rPr>
          <w:bCs/>
        </w:rPr>
        <w:t>4</w:t>
      </w:r>
      <w:r>
        <w:rPr>
          <w:bCs/>
        </w:rPr>
        <w:t xml:space="preserve"> постановления Центральной избирательной комиссии Республики Марий Эл от </w:t>
      </w:r>
      <w:r w:rsidR="00EC0AD2">
        <w:rPr>
          <w:bCs/>
        </w:rPr>
        <w:t>12</w:t>
      </w:r>
      <w:r>
        <w:rPr>
          <w:bCs/>
        </w:rPr>
        <w:t xml:space="preserve"> июля </w:t>
      </w:r>
      <w:r w:rsidR="000A701F">
        <w:rPr>
          <w:bCs/>
        </w:rPr>
        <w:t>202</w:t>
      </w:r>
      <w:r w:rsidR="00EC0AD2">
        <w:rPr>
          <w:bCs/>
        </w:rPr>
        <w:t>2</w:t>
      </w:r>
      <w:r>
        <w:rPr>
          <w:bCs/>
        </w:rPr>
        <w:t xml:space="preserve"> года №</w:t>
      </w:r>
      <w:r w:rsidR="00EC0AD2">
        <w:rPr>
          <w:szCs w:val="28"/>
        </w:rPr>
        <w:t xml:space="preserve">20/167 </w:t>
      </w:r>
      <w:r>
        <w:t>«</w:t>
      </w:r>
      <w:r w:rsidR="000A701F">
        <w:t xml:space="preserve">О </w:t>
      </w:r>
      <w:r w:rsidR="000A701F" w:rsidRPr="00C259E1">
        <w:t>применени</w:t>
      </w:r>
      <w:r w:rsidR="000A701F">
        <w:t>и</w:t>
      </w:r>
      <w:r w:rsidR="000A701F" w:rsidRPr="00C259E1">
        <w:t xml:space="preserve"> средств </w:t>
      </w:r>
      <w:proofErr w:type="spellStart"/>
      <w:r w:rsidR="000A701F" w:rsidRPr="00C259E1">
        <w:t>видеорегистрации</w:t>
      </w:r>
      <w:proofErr w:type="spellEnd"/>
      <w:r w:rsidR="00EA586B">
        <w:t xml:space="preserve"> </w:t>
      </w:r>
      <w:r w:rsidR="000A701F">
        <w:t>(</w:t>
      </w:r>
      <w:proofErr w:type="spellStart"/>
      <w:r w:rsidR="000A701F" w:rsidRPr="00C259E1">
        <w:t>видеофиксации</w:t>
      </w:r>
      <w:proofErr w:type="spellEnd"/>
      <w:r w:rsidR="000A701F" w:rsidRPr="00C259E1">
        <w:t xml:space="preserve">) </w:t>
      </w:r>
      <w:r w:rsidR="000A701F">
        <w:t>на выборах</w:t>
      </w:r>
      <w:r w:rsidR="000A701F" w:rsidRPr="00C259E1">
        <w:t xml:space="preserve"> </w:t>
      </w:r>
      <w:r w:rsidR="00EC0AD2">
        <w:t xml:space="preserve">Главы </w:t>
      </w:r>
      <w:r w:rsidR="00EC0AD2">
        <w:rPr>
          <w:vanish/>
        </w:rPr>
        <w:t>Республики Марий Эл в единый день голосования</w:t>
      </w:r>
      <w:r w:rsidR="00EC0AD2">
        <w:t xml:space="preserve"> 11 сентября 2022</w:t>
      </w:r>
      <w:r w:rsidR="000A701F" w:rsidRPr="004F5C8B">
        <w:t xml:space="preserve"> года</w:t>
      </w:r>
      <w:r>
        <w:t>»</w:t>
      </w:r>
      <w:r w:rsidR="004C1ADB">
        <w:t xml:space="preserve"> </w:t>
      </w:r>
      <w:r w:rsidR="00682781">
        <w:t>Мари-</w:t>
      </w:r>
      <w:proofErr w:type="spellStart"/>
      <w:r w:rsidR="00682781">
        <w:t>Турекская</w:t>
      </w:r>
      <w:proofErr w:type="spellEnd"/>
      <w:r w:rsidR="004C1ADB">
        <w:t xml:space="preserve"> </w:t>
      </w:r>
      <w:r w:rsidR="00C347F8" w:rsidRPr="006279F8">
        <w:t xml:space="preserve">районная территориальная избирательная комиссия </w:t>
      </w:r>
      <w:r w:rsidR="00C347F8" w:rsidRPr="006279F8">
        <w:rPr>
          <w:spacing w:val="100"/>
        </w:rPr>
        <w:t>постановляет</w:t>
      </w:r>
      <w:r w:rsidR="00C347F8" w:rsidRPr="00C26CB0">
        <w:rPr>
          <w:spacing w:val="100"/>
        </w:rPr>
        <w:t>:</w:t>
      </w:r>
    </w:p>
    <w:p w:rsidR="00204C3D" w:rsidRDefault="000A701F" w:rsidP="008C0EB3">
      <w:pPr>
        <w:pStyle w:val="a6"/>
        <w:spacing w:line="360" w:lineRule="auto"/>
        <w:rPr>
          <w:bCs/>
        </w:rPr>
      </w:pPr>
      <w:r>
        <w:t>1</w:t>
      </w:r>
      <w:r w:rsidR="00204C3D" w:rsidRPr="008C0EB3">
        <w:t>. </w:t>
      </w:r>
      <w:r w:rsidR="008C0EB3" w:rsidRPr="008C0EB3">
        <w:t>Н</w:t>
      </w:r>
      <w:r w:rsidR="008C0EB3" w:rsidRPr="008C0EB3">
        <w:rPr>
          <w:szCs w:val="28"/>
        </w:rPr>
        <w:t xml:space="preserve">азначить членов </w:t>
      </w:r>
      <w:r w:rsidR="00682781">
        <w:t>Мари-</w:t>
      </w:r>
      <w:proofErr w:type="spellStart"/>
      <w:r w:rsidR="00682781">
        <w:t>Турекской</w:t>
      </w:r>
      <w:proofErr w:type="spellEnd"/>
      <w:r w:rsidR="008C0EB3">
        <w:t xml:space="preserve"> районной территориальной избирательной</w:t>
      </w:r>
      <w:r w:rsidR="004C1ADB">
        <w:t xml:space="preserve"> </w:t>
      </w:r>
      <w:r w:rsidR="008C0EB3">
        <w:t>комиссии</w:t>
      </w:r>
      <w:r w:rsidR="00682781">
        <w:rPr>
          <w:szCs w:val="28"/>
        </w:rPr>
        <w:t xml:space="preserve"> с</w:t>
      </w:r>
      <w:r w:rsidR="008C0EB3" w:rsidRPr="008C0EB3">
        <w:rPr>
          <w:szCs w:val="28"/>
        </w:rPr>
        <w:t xml:space="preserve"> правом решающего голоса ответственных </w:t>
      </w:r>
      <w:r w:rsidR="007C5E0A">
        <w:rPr>
          <w:szCs w:val="28"/>
        </w:rPr>
        <w:br/>
      </w:r>
      <w:r w:rsidR="008C0EB3" w:rsidRPr="008C0EB3">
        <w:rPr>
          <w:szCs w:val="28"/>
        </w:rPr>
        <w:t xml:space="preserve">за применение средств </w:t>
      </w:r>
      <w:proofErr w:type="spellStart"/>
      <w:r w:rsidR="008C0EB3" w:rsidRPr="008C0EB3">
        <w:rPr>
          <w:szCs w:val="28"/>
        </w:rPr>
        <w:t>видеофиксации</w:t>
      </w:r>
      <w:proofErr w:type="spellEnd"/>
      <w:r w:rsidR="008C0EB3" w:rsidRPr="008C0EB3">
        <w:rPr>
          <w:szCs w:val="28"/>
        </w:rPr>
        <w:t xml:space="preserve"> в помещен</w:t>
      </w:r>
      <w:r w:rsidR="008C0EB3">
        <w:rPr>
          <w:szCs w:val="28"/>
        </w:rPr>
        <w:t xml:space="preserve">иях для голосования, </w:t>
      </w:r>
      <w:r w:rsidR="008C0EB3">
        <w:rPr>
          <w:szCs w:val="28"/>
        </w:rPr>
        <w:br/>
        <w:t>в помещении</w:t>
      </w:r>
      <w:r w:rsidR="004C1ADB">
        <w:rPr>
          <w:szCs w:val="28"/>
        </w:rPr>
        <w:t xml:space="preserve"> </w:t>
      </w:r>
      <w:r w:rsidRPr="006279F8">
        <w:t>территориальн</w:t>
      </w:r>
      <w:r>
        <w:t>ой</w:t>
      </w:r>
      <w:r w:rsidRPr="006279F8">
        <w:t xml:space="preserve"> избирательн</w:t>
      </w:r>
      <w:r>
        <w:t>ой</w:t>
      </w:r>
      <w:r w:rsidRPr="006279F8">
        <w:t xml:space="preserve"> комисси</w:t>
      </w:r>
      <w:r>
        <w:t>и</w:t>
      </w:r>
      <w:r w:rsidR="008C0EB3" w:rsidRPr="008C0EB3">
        <w:rPr>
          <w:szCs w:val="28"/>
        </w:rPr>
        <w:t xml:space="preserve"> при проведении </w:t>
      </w:r>
      <w:r w:rsidRPr="005C1201">
        <w:rPr>
          <w:szCs w:val="28"/>
        </w:rPr>
        <w:t xml:space="preserve">выборов </w:t>
      </w:r>
      <w:r w:rsidR="00EC0AD2">
        <w:rPr>
          <w:szCs w:val="28"/>
        </w:rPr>
        <w:t>Главы Республики Марий Эл</w:t>
      </w:r>
      <w:r>
        <w:rPr>
          <w:szCs w:val="28"/>
        </w:rPr>
        <w:t xml:space="preserve"> (Приложение №1</w:t>
      </w:r>
      <w:r w:rsidR="008C0EB3">
        <w:rPr>
          <w:szCs w:val="28"/>
        </w:rPr>
        <w:t>)</w:t>
      </w:r>
      <w:r w:rsidR="00204C3D" w:rsidRPr="008C0EB3">
        <w:rPr>
          <w:bCs/>
        </w:rPr>
        <w:t>.</w:t>
      </w:r>
    </w:p>
    <w:p w:rsidR="00487303" w:rsidRDefault="000A701F" w:rsidP="008C0EB3">
      <w:pPr>
        <w:pStyle w:val="a6"/>
        <w:spacing w:line="360" w:lineRule="auto"/>
        <w:rPr>
          <w:rStyle w:val="FontStyle15"/>
          <w:szCs w:val="28"/>
        </w:rPr>
      </w:pPr>
      <w:r>
        <w:rPr>
          <w:bCs/>
        </w:rPr>
        <w:t>2</w:t>
      </w:r>
      <w:r w:rsidR="008C0EB3">
        <w:rPr>
          <w:bCs/>
        </w:rPr>
        <w:t>.</w:t>
      </w:r>
      <w:r>
        <w:rPr>
          <w:szCs w:val="28"/>
        </w:rPr>
        <w:t xml:space="preserve">Разместить настоящее постановление на странице </w:t>
      </w:r>
      <w:r w:rsidR="00682781">
        <w:rPr>
          <w:szCs w:val="28"/>
        </w:rPr>
        <w:t>Мари-</w:t>
      </w:r>
      <w:proofErr w:type="spellStart"/>
      <w:r w:rsidR="00682781">
        <w:rPr>
          <w:szCs w:val="28"/>
        </w:rPr>
        <w:t>Турекской</w:t>
      </w:r>
      <w:proofErr w:type="spellEnd"/>
      <w:r w:rsidR="00682781">
        <w:rPr>
          <w:szCs w:val="28"/>
        </w:rPr>
        <w:t xml:space="preserve"> </w:t>
      </w:r>
      <w:r>
        <w:rPr>
          <w:szCs w:val="28"/>
        </w:rPr>
        <w:t>районной территориальной избирательной комиссии на официальном интернет-портале Республики Марий Эл.</w:t>
      </w:r>
    </w:p>
    <w:p w:rsidR="00B36D43" w:rsidRDefault="00B36D43" w:rsidP="0087392F">
      <w:pPr>
        <w:pStyle w:val="af1"/>
        <w:spacing w:line="312" w:lineRule="auto"/>
        <w:ind w:firstLine="709"/>
        <w:rPr>
          <w:b/>
          <w:bCs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0A701F" w:rsidP="006827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682781">
              <w:rPr>
                <w:szCs w:val="28"/>
              </w:rPr>
              <w:t>Мари-</w:t>
            </w:r>
            <w:proofErr w:type="spellStart"/>
            <w:r w:rsidR="00682781">
              <w:rPr>
                <w:szCs w:val="28"/>
              </w:rPr>
              <w:t>Турекской</w:t>
            </w:r>
            <w:proofErr w:type="spellEnd"/>
            <w:r w:rsidR="00682781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682781" w:rsidP="00682781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С.Г. Чернова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82781" w:rsidRDefault="00CE4783" w:rsidP="00682781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682781">
              <w:rPr>
                <w:szCs w:val="28"/>
              </w:rPr>
              <w:t>Мари-</w:t>
            </w:r>
            <w:proofErr w:type="spellStart"/>
            <w:r w:rsidR="00682781">
              <w:rPr>
                <w:szCs w:val="28"/>
              </w:rPr>
              <w:t>Турекской</w:t>
            </w:r>
            <w:proofErr w:type="spellEnd"/>
          </w:p>
          <w:p w:rsidR="00CE4783" w:rsidRPr="007158EA" w:rsidRDefault="000A701F" w:rsidP="006827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682781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И.Ю. </w:t>
            </w:r>
            <w:proofErr w:type="spellStart"/>
            <w:r>
              <w:rPr>
                <w:szCs w:val="28"/>
              </w:rPr>
              <w:t>Четышева</w:t>
            </w:r>
            <w:proofErr w:type="spellEnd"/>
          </w:p>
        </w:tc>
      </w:tr>
    </w:tbl>
    <w:p w:rsidR="00AF7B23" w:rsidRDefault="00AF7B23" w:rsidP="00F00324">
      <w:pPr>
        <w:rPr>
          <w:sz w:val="2"/>
          <w:szCs w:val="2"/>
        </w:rPr>
      </w:pPr>
    </w:p>
    <w:p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3B45" w:rsidRDefault="00AD3B45" w:rsidP="00AF7B23">
      <w:pPr>
        <w:ind w:left="5529"/>
        <w:jc w:val="center"/>
        <w:sectPr w:rsidR="00AD3B45" w:rsidSect="00AD3B45">
          <w:headerReference w:type="even" r:id="rId12"/>
          <w:footerReference w:type="first" r:id="rId13"/>
          <w:pgSz w:w="11906" w:h="16838" w:code="9"/>
          <w:pgMar w:top="709" w:right="851" w:bottom="1134" w:left="1701" w:header="567" w:footer="567" w:gutter="0"/>
          <w:cols w:space="720"/>
          <w:titlePg/>
        </w:sectPr>
      </w:pPr>
    </w:p>
    <w:p w:rsidR="00AF7B23" w:rsidRPr="00AF7B23" w:rsidRDefault="00AF7B23" w:rsidP="00AF7B23">
      <w:pPr>
        <w:ind w:left="5529"/>
        <w:jc w:val="center"/>
      </w:pPr>
      <w:r w:rsidRPr="00D14D85">
        <w:lastRenderedPageBreak/>
        <w:t>Приложение</w:t>
      </w:r>
      <w:r w:rsidR="00204C3D">
        <w:t>№1</w:t>
      </w:r>
    </w:p>
    <w:p w:rsidR="00AF7B23" w:rsidRDefault="00AF7B23" w:rsidP="00AF7B23">
      <w:pPr>
        <w:ind w:left="5529"/>
        <w:jc w:val="center"/>
      </w:pPr>
      <w:r w:rsidRPr="00D14D85">
        <w:t xml:space="preserve">к постановлению </w:t>
      </w:r>
      <w:r w:rsidR="00682781">
        <w:rPr>
          <w:szCs w:val="28"/>
        </w:rPr>
        <w:t>Мари-</w:t>
      </w:r>
      <w:proofErr w:type="spellStart"/>
      <w:proofErr w:type="gramStart"/>
      <w:r w:rsidR="00682781">
        <w:rPr>
          <w:szCs w:val="28"/>
        </w:rPr>
        <w:t>Турекской</w:t>
      </w:r>
      <w:proofErr w:type="spellEnd"/>
      <w:r w:rsidR="00682781">
        <w:rPr>
          <w:szCs w:val="28"/>
        </w:rPr>
        <w:t xml:space="preserve"> </w:t>
      </w:r>
      <w:r w:rsidR="004C1ADB">
        <w:rPr>
          <w:szCs w:val="28"/>
        </w:rPr>
        <w:t xml:space="preserve"> </w:t>
      </w:r>
      <w:r w:rsidRPr="00D14D85">
        <w:t>районной</w:t>
      </w:r>
      <w:proofErr w:type="gramEnd"/>
      <w:r w:rsidR="004C1ADB">
        <w:t xml:space="preserve"> </w:t>
      </w:r>
      <w:r w:rsidRPr="00D14D85">
        <w:t>территориальной</w:t>
      </w:r>
    </w:p>
    <w:p w:rsidR="00AF7B23" w:rsidRDefault="00AF7B23" w:rsidP="00AF7B23">
      <w:pPr>
        <w:ind w:left="5529"/>
        <w:jc w:val="center"/>
      </w:pPr>
      <w:r w:rsidRPr="00D14D85">
        <w:t>избирательной комиссии</w:t>
      </w:r>
    </w:p>
    <w:p w:rsidR="00AF7B23" w:rsidRPr="00D14D85" w:rsidRDefault="00AF7B23" w:rsidP="00AF7B23">
      <w:pPr>
        <w:ind w:left="5529"/>
        <w:jc w:val="center"/>
      </w:pPr>
      <w:r w:rsidRPr="00D14D85">
        <w:t xml:space="preserve">от </w:t>
      </w:r>
      <w:r w:rsidR="00EC0AD2">
        <w:t xml:space="preserve">28.07.2022 года № </w:t>
      </w:r>
      <w:r w:rsidR="00DA302F">
        <w:t>29/11</w:t>
      </w:r>
      <w:bookmarkStart w:id="0" w:name="_GoBack"/>
      <w:bookmarkEnd w:id="0"/>
      <w:r w:rsidR="00DA302F">
        <w:t>2</w:t>
      </w:r>
    </w:p>
    <w:p w:rsidR="00AF7B23" w:rsidRDefault="00AF7B23" w:rsidP="00AF7B23"/>
    <w:p w:rsidR="0096066A" w:rsidRDefault="0096066A" w:rsidP="0096066A">
      <w:pPr>
        <w:jc w:val="center"/>
        <w:rPr>
          <w:b/>
        </w:rPr>
      </w:pPr>
    </w:p>
    <w:p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:rsidR="0096066A" w:rsidRPr="000A701F" w:rsidRDefault="0096066A" w:rsidP="000A701F">
      <w:pPr>
        <w:spacing w:after="200" w:line="276" w:lineRule="auto"/>
        <w:jc w:val="center"/>
        <w:rPr>
          <w:b/>
          <w:szCs w:val="28"/>
        </w:rPr>
      </w:pPr>
      <w:r w:rsidRPr="000A701F">
        <w:rPr>
          <w:b/>
          <w:szCs w:val="28"/>
        </w:rPr>
        <w:t xml:space="preserve">членов </w:t>
      </w:r>
      <w:r w:rsidR="00682781">
        <w:rPr>
          <w:b/>
          <w:szCs w:val="28"/>
        </w:rPr>
        <w:t>Мари-</w:t>
      </w:r>
      <w:proofErr w:type="spellStart"/>
      <w:r w:rsidR="00682781">
        <w:rPr>
          <w:b/>
          <w:szCs w:val="28"/>
        </w:rPr>
        <w:t>Турекской</w:t>
      </w:r>
      <w:proofErr w:type="spellEnd"/>
      <w:r w:rsidRPr="0096066A">
        <w:rPr>
          <w:b/>
        </w:rPr>
        <w:t xml:space="preserve"> районной территориальной избирательной комиссии </w:t>
      </w:r>
      <w:r w:rsidRPr="0096066A">
        <w:rPr>
          <w:b/>
          <w:szCs w:val="28"/>
        </w:rPr>
        <w:t>с правом решающего голоса</w:t>
      </w:r>
      <w:r w:rsidR="004C1ADB">
        <w:rPr>
          <w:b/>
          <w:szCs w:val="28"/>
        </w:rPr>
        <w:t>,</w:t>
      </w:r>
      <w:r w:rsidRPr="0096066A">
        <w:rPr>
          <w:b/>
          <w:szCs w:val="28"/>
        </w:rPr>
        <w:t xml:space="preserve"> ответственных за применение средств </w:t>
      </w:r>
      <w:proofErr w:type="spellStart"/>
      <w:r w:rsidR="000A701F" w:rsidRPr="000A701F">
        <w:rPr>
          <w:b/>
        </w:rPr>
        <w:t>видеорегистрации</w:t>
      </w:r>
      <w:proofErr w:type="spellEnd"/>
      <w:r w:rsidR="000A701F" w:rsidRPr="000A701F">
        <w:rPr>
          <w:b/>
        </w:rPr>
        <w:t xml:space="preserve"> (</w:t>
      </w:r>
      <w:proofErr w:type="spellStart"/>
      <w:r w:rsidR="000A701F" w:rsidRPr="000A701F">
        <w:rPr>
          <w:b/>
        </w:rPr>
        <w:t>видеофиксации</w:t>
      </w:r>
      <w:proofErr w:type="spellEnd"/>
      <w:r w:rsidR="000A701F" w:rsidRPr="000A701F">
        <w:rPr>
          <w:b/>
        </w:rPr>
        <w:t xml:space="preserve">) </w:t>
      </w:r>
    </w:p>
    <w:p w:rsidR="000A701F" w:rsidRDefault="000A701F" w:rsidP="000A701F">
      <w:pPr>
        <w:spacing w:after="200" w:line="276" w:lineRule="auto"/>
        <w:jc w:val="center"/>
        <w:rPr>
          <w:szCs w:val="28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46"/>
        <w:gridCol w:w="5359"/>
      </w:tblGrid>
      <w:tr w:rsidR="00B42B93" w:rsidTr="00B42B93">
        <w:tc>
          <w:tcPr>
            <w:tcW w:w="70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:rsidR="00B42B93" w:rsidRDefault="00682781" w:rsidP="00214E98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Гриничева</w:t>
            </w:r>
            <w:proofErr w:type="spellEnd"/>
            <w:r>
              <w:rPr>
                <w:szCs w:val="28"/>
              </w:rPr>
              <w:t xml:space="preserve"> Эльвира Анатольевна</w:t>
            </w:r>
            <w:r w:rsidR="00B42B93">
              <w:rPr>
                <w:szCs w:val="28"/>
              </w:rPr>
              <w:t xml:space="preserve"> </w:t>
            </w:r>
          </w:p>
        </w:tc>
        <w:tc>
          <w:tcPr>
            <w:tcW w:w="5359" w:type="dxa"/>
          </w:tcPr>
          <w:p w:rsidR="00B42B93" w:rsidRDefault="00682781" w:rsidP="0068278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="00B42B93" w:rsidRPr="0096066A">
              <w:rPr>
                <w:szCs w:val="28"/>
              </w:rPr>
              <w:t xml:space="preserve"> </w:t>
            </w:r>
            <w:r>
              <w:rPr>
                <w:szCs w:val="28"/>
              </w:rPr>
              <w:t>Мари-</w:t>
            </w:r>
            <w:proofErr w:type="spellStart"/>
            <w:r>
              <w:rPr>
                <w:szCs w:val="28"/>
              </w:rPr>
              <w:t>Турекской</w:t>
            </w:r>
            <w:proofErr w:type="spellEnd"/>
            <w:r>
              <w:rPr>
                <w:szCs w:val="28"/>
              </w:rPr>
              <w:t xml:space="preserve"> </w:t>
            </w:r>
            <w:r w:rsidR="00B42B93" w:rsidRPr="0096066A">
              <w:t xml:space="preserve">районной территориальной избирательной комиссии </w:t>
            </w:r>
            <w:r w:rsidR="000D16DD" w:rsidRPr="0096066A">
              <w:rPr>
                <w:szCs w:val="28"/>
              </w:rPr>
              <w:t>с правом решающего голоса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:rsidR="00B42B93" w:rsidRDefault="00682781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Кочергин Дмитрий Николаевич</w:t>
            </w:r>
          </w:p>
        </w:tc>
        <w:tc>
          <w:tcPr>
            <w:tcW w:w="5359" w:type="dxa"/>
          </w:tcPr>
          <w:p w:rsidR="00B42B93" w:rsidRDefault="00B42B93" w:rsidP="00682781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682781">
              <w:rPr>
                <w:szCs w:val="28"/>
              </w:rPr>
              <w:t>Мари-</w:t>
            </w:r>
            <w:proofErr w:type="spellStart"/>
            <w:proofErr w:type="gramStart"/>
            <w:r w:rsidR="00682781">
              <w:rPr>
                <w:szCs w:val="28"/>
              </w:rPr>
              <w:t>Турекской</w:t>
            </w:r>
            <w:proofErr w:type="spellEnd"/>
            <w:r w:rsidR="00682781">
              <w:rPr>
                <w:szCs w:val="28"/>
              </w:rPr>
              <w:t xml:space="preserve"> </w:t>
            </w:r>
            <w:r w:rsidRPr="0096066A">
              <w:t xml:space="preserve"> районной</w:t>
            </w:r>
            <w:proofErr w:type="gramEnd"/>
            <w:r w:rsidRPr="0096066A">
              <w:t xml:space="preserve"> территориальной избирательной комиссии</w:t>
            </w:r>
            <w:r w:rsidR="000D16DD" w:rsidRPr="0096066A">
              <w:rPr>
                <w:szCs w:val="28"/>
              </w:rPr>
              <w:t xml:space="preserve"> с правом решающего голоса</w:t>
            </w:r>
            <w:r w:rsidRPr="0096066A">
              <w:t xml:space="preserve"> </w:t>
            </w:r>
          </w:p>
        </w:tc>
      </w:tr>
    </w:tbl>
    <w:p w:rsidR="00204C3D" w:rsidRDefault="00204C3D" w:rsidP="00B42B93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BC" w:rsidRDefault="00C867BC" w:rsidP="00EC1969">
      <w:r>
        <w:separator/>
      </w:r>
    </w:p>
  </w:endnote>
  <w:endnote w:type="continuationSeparator" w:id="0">
    <w:p w:rsidR="00C867BC" w:rsidRDefault="00C867BC" w:rsidP="00EC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76285"/>
      <w:docPartObj>
        <w:docPartGallery w:val="Page Numbers (Bottom of Page)"/>
        <w:docPartUnique/>
      </w:docPartObj>
    </w:sdtPr>
    <w:sdtEndPr/>
    <w:sdtContent>
      <w:p w:rsidR="00AD3B45" w:rsidRDefault="00C867BC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BC" w:rsidRDefault="00C867BC" w:rsidP="00EC1969">
      <w:r>
        <w:separator/>
      </w:r>
    </w:p>
  </w:footnote>
  <w:footnote w:type="continuationSeparator" w:id="0">
    <w:p w:rsidR="00C867BC" w:rsidRDefault="00C867BC" w:rsidP="00EC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21" w:rsidRDefault="00993D6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C867B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 w15:restartNumberingAfterBreak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 w15:restartNumberingAfterBreak="0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 w15:restartNumberingAfterBreak="0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 w15:restartNumberingAfterBreak="0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F9"/>
    <w:rsid w:val="00001856"/>
    <w:rsid w:val="00012BB9"/>
    <w:rsid w:val="000135C0"/>
    <w:rsid w:val="000254FE"/>
    <w:rsid w:val="00027860"/>
    <w:rsid w:val="000416EC"/>
    <w:rsid w:val="00044979"/>
    <w:rsid w:val="000A701F"/>
    <w:rsid w:val="000C1824"/>
    <w:rsid w:val="000D16DD"/>
    <w:rsid w:val="000D2F02"/>
    <w:rsid w:val="000F79A3"/>
    <w:rsid w:val="00147C54"/>
    <w:rsid w:val="001566F0"/>
    <w:rsid w:val="00181B09"/>
    <w:rsid w:val="001D316F"/>
    <w:rsid w:val="001D6C82"/>
    <w:rsid w:val="001F7856"/>
    <w:rsid w:val="0020422A"/>
    <w:rsid w:val="00204C3D"/>
    <w:rsid w:val="00261CB4"/>
    <w:rsid w:val="00273295"/>
    <w:rsid w:val="00286ECF"/>
    <w:rsid w:val="00286F44"/>
    <w:rsid w:val="002B0B9E"/>
    <w:rsid w:val="002B1659"/>
    <w:rsid w:val="002D0C30"/>
    <w:rsid w:val="00351204"/>
    <w:rsid w:val="003614FC"/>
    <w:rsid w:val="0037613D"/>
    <w:rsid w:val="00383380"/>
    <w:rsid w:val="003A0614"/>
    <w:rsid w:val="003A133F"/>
    <w:rsid w:val="003C11D1"/>
    <w:rsid w:val="003E5759"/>
    <w:rsid w:val="003F7332"/>
    <w:rsid w:val="00464FD6"/>
    <w:rsid w:val="00483F24"/>
    <w:rsid w:val="00487303"/>
    <w:rsid w:val="004C1ADB"/>
    <w:rsid w:val="0052039C"/>
    <w:rsid w:val="00522730"/>
    <w:rsid w:val="00544252"/>
    <w:rsid w:val="0055292F"/>
    <w:rsid w:val="00572163"/>
    <w:rsid w:val="00582AF0"/>
    <w:rsid w:val="0059215F"/>
    <w:rsid w:val="005E16A6"/>
    <w:rsid w:val="005F0A01"/>
    <w:rsid w:val="005F5948"/>
    <w:rsid w:val="0067154A"/>
    <w:rsid w:val="00682781"/>
    <w:rsid w:val="006958B5"/>
    <w:rsid w:val="006A2B53"/>
    <w:rsid w:val="006E3CBF"/>
    <w:rsid w:val="00725CB6"/>
    <w:rsid w:val="00744A83"/>
    <w:rsid w:val="00776807"/>
    <w:rsid w:val="00777456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69C4"/>
    <w:rsid w:val="008E7727"/>
    <w:rsid w:val="00922FE1"/>
    <w:rsid w:val="00933304"/>
    <w:rsid w:val="00947735"/>
    <w:rsid w:val="0096066A"/>
    <w:rsid w:val="00987722"/>
    <w:rsid w:val="00993D6C"/>
    <w:rsid w:val="009A5BDB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52A2E"/>
    <w:rsid w:val="00A605A9"/>
    <w:rsid w:val="00A6062D"/>
    <w:rsid w:val="00A65439"/>
    <w:rsid w:val="00A77EAD"/>
    <w:rsid w:val="00AB175D"/>
    <w:rsid w:val="00AB2142"/>
    <w:rsid w:val="00AB2EB1"/>
    <w:rsid w:val="00AC3D9A"/>
    <w:rsid w:val="00AD25B1"/>
    <w:rsid w:val="00AD3B45"/>
    <w:rsid w:val="00AF051A"/>
    <w:rsid w:val="00AF7B23"/>
    <w:rsid w:val="00B1508B"/>
    <w:rsid w:val="00B36D43"/>
    <w:rsid w:val="00B42B93"/>
    <w:rsid w:val="00B561D2"/>
    <w:rsid w:val="00BA07EF"/>
    <w:rsid w:val="00BA68FC"/>
    <w:rsid w:val="00BC171B"/>
    <w:rsid w:val="00BE2572"/>
    <w:rsid w:val="00C05418"/>
    <w:rsid w:val="00C30246"/>
    <w:rsid w:val="00C347F8"/>
    <w:rsid w:val="00C533FC"/>
    <w:rsid w:val="00C8283E"/>
    <w:rsid w:val="00C83BBD"/>
    <w:rsid w:val="00C867BC"/>
    <w:rsid w:val="00C92695"/>
    <w:rsid w:val="00CA3DE3"/>
    <w:rsid w:val="00CA446B"/>
    <w:rsid w:val="00CC4E64"/>
    <w:rsid w:val="00CE4783"/>
    <w:rsid w:val="00D911C2"/>
    <w:rsid w:val="00DA302F"/>
    <w:rsid w:val="00DA7C88"/>
    <w:rsid w:val="00DB309B"/>
    <w:rsid w:val="00DD7AD1"/>
    <w:rsid w:val="00E32A50"/>
    <w:rsid w:val="00E43550"/>
    <w:rsid w:val="00E81C98"/>
    <w:rsid w:val="00E969D6"/>
    <w:rsid w:val="00EA4851"/>
    <w:rsid w:val="00EA491A"/>
    <w:rsid w:val="00EA586B"/>
    <w:rsid w:val="00EB5605"/>
    <w:rsid w:val="00EC0AD2"/>
    <w:rsid w:val="00EC1969"/>
    <w:rsid w:val="00EC3480"/>
    <w:rsid w:val="00ED40DB"/>
    <w:rsid w:val="00EE7E05"/>
    <w:rsid w:val="00F00324"/>
    <w:rsid w:val="00F47B7D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BFB39-BD6E-4878-9F3C-D096BBF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  <w:style w:type="paragraph" w:customStyle="1" w:styleId="af7">
    <w:name w:val="Заголовок к тексту"/>
    <w:basedOn w:val="a"/>
    <w:next w:val="af1"/>
    <w:rsid w:val="00EC0AD2"/>
    <w:pPr>
      <w:suppressAutoHyphens/>
      <w:spacing w:after="480" w:line="240" w:lineRule="exact"/>
      <w:jc w:val="left"/>
    </w:pPr>
    <w:rPr>
      <w:b/>
    </w:rPr>
  </w:style>
  <w:style w:type="paragraph" w:styleId="af8">
    <w:name w:val="Balloon Text"/>
    <w:basedOn w:val="a"/>
    <w:link w:val="af9"/>
    <w:uiPriority w:val="99"/>
    <w:semiHidden/>
    <w:unhideWhenUsed/>
    <w:rsid w:val="00DA302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30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применении средств видеорегистрации (видеофиксации) на выборах депутатов Государственной Думы Федерального Собрания Российской Федерации восьмого созыва, назначенных на 19 сентября 2021 года</_x041e__x043f__x0438__x0441__x0430__x043d__x0438__x0435_>
    <_dlc_DocId xmlns="57504d04-691e-4fc4-8f09-4f19fdbe90f6">XXJ7TYMEEKJ2-6600-281</_dlc_DocId>
    <_dlc_DocIdUrl xmlns="57504d04-691e-4fc4-8f09-4f19fdbe90f6">
      <Url>https://vip.gov.mari.ru/tzik/tik_medvedevo/_layouts/DocIdRedir.aspx?ID=XXJ7TYMEEKJ2-6600-281</Url>
      <Description>XXJ7TYMEEKJ2-6600-281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8E9A-D9D2-43A8-A449-E65EC6ABB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80F1C-7CF7-4FDC-8EC9-3EA02BBA43D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8610C13-8892-4940-B463-A0F384B2BC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E66C0-6E6F-4D1E-B6D3-F63BF16139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422AF9-D5AB-43C2-BF85-2F148F96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№8/80 от 30.07.2021 г.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№8/80 от 30.07.2021 г.</dc:title>
  <dc:creator>admin</dc:creator>
  <cp:lastModifiedBy>Admin</cp:lastModifiedBy>
  <cp:revision>4</cp:revision>
  <cp:lastPrinted>2022-07-28T12:36:00Z</cp:lastPrinted>
  <dcterms:created xsi:type="dcterms:W3CDTF">2022-07-28T12:13:00Z</dcterms:created>
  <dcterms:modified xsi:type="dcterms:W3CDTF">2022-07-28T12:36:00Z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ed9c1ff2-a2a6-4ca6-9d52-33480ca1d80c</vt:lpwstr>
  </property>
</Properties>
</file>