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5" w:rsidRPr="00DA167C" w:rsidRDefault="009E3705" w:rsidP="00DA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7C"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функциониро</w:t>
      </w:r>
      <w:r w:rsidR="00DA167C">
        <w:rPr>
          <w:rFonts w:ascii="Times New Roman" w:hAnsi="Times New Roman" w:cs="Times New Roman"/>
          <w:b/>
          <w:sz w:val="28"/>
          <w:szCs w:val="28"/>
        </w:rPr>
        <w:t>вания</w:t>
      </w:r>
      <w:r w:rsidR="00DA167C" w:rsidRPr="00DA167C">
        <w:rPr>
          <w:rFonts w:ascii="Times New Roman" w:hAnsi="Times New Roman" w:cs="Times New Roman"/>
          <w:b/>
          <w:sz w:val="28"/>
          <w:szCs w:val="28"/>
        </w:rPr>
        <w:t xml:space="preserve"> антимонопольного </w:t>
      </w:r>
      <w:proofErr w:type="spellStart"/>
      <w:r w:rsidR="00DA167C" w:rsidRPr="00DA167C">
        <w:rPr>
          <w:rFonts w:ascii="Times New Roman" w:hAnsi="Times New Roman" w:cs="Times New Roman"/>
          <w:b/>
          <w:sz w:val="28"/>
          <w:szCs w:val="28"/>
        </w:rPr>
        <w:t>комплаенс</w:t>
      </w:r>
      <w:r w:rsidRPr="00DA167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DA16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DA167C">
        <w:rPr>
          <w:rFonts w:ascii="Times New Roman" w:hAnsi="Times New Roman" w:cs="Times New Roman"/>
          <w:b/>
          <w:sz w:val="28"/>
          <w:szCs w:val="28"/>
        </w:rPr>
        <w:t xml:space="preserve">в Министерстве </w:t>
      </w:r>
      <w:r w:rsidR="00DA167C" w:rsidRPr="00DA167C">
        <w:rPr>
          <w:rFonts w:ascii="Times New Roman" w:hAnsi="Times New Roman" w:cs="Times New Roman"/>
          <w:b/>
          <w:sz w:val="28"/>
          <w:szCs w:val="28"/>
        </w:rPr>
        <w:t xml:space="preserve">финансов </w:t>
      </w:r>
      <w:r w:rsidRPr="00DA167C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9E3705" w:rsidRPr="00DA167C" w:rsidRDefault="009E3705" w:rsidP="009E3705">
      <w:pPr>
        <w:rPr>
          <w:rFonts w:ascii="Times New Roman" w:hAnsi="Times New Roman" w:cs="Times New Roman"/>
          <w:sz w:val="28"/>
          <w:szCs w:val="28"/>
        </w:rPr>
      </w:pPr>
    </w:p>
    <w:p w:rsidR="009E3705" w:rsidRPr="00DA167C" w:rsidRDefault="009E3705" w:rsidP="00DA1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>Ключевые показатели эффективности функциониро</w:t>
      </w:r>
      <w:r w:rsidR="00DA167C" w:rsidRPr="00DA167C">
        <w:rPr>
          <w:rFonts w:ascii="Times New Roman" w:hAnsi="Times New Roman" w:cs="Times New Roman"/>
          <w:sz w:val="28"/>
          <w:szCs w:val="28"/>
        </w:rPr>
        <w:t xml:space="preserve">вания антимонопольного </w:t>
      </w:r>
      <w:proofErr w:type="spellStart"/>
      <w:r w:rsidR="00DA167C" w:rsidRPr="00DA167C">
        <w:rPr>
          <w:rFonts w:ascii="Times New Roman" w:hAnsi="Times New Roman" w:cs="Times New Roman"/>
          <w:sz w:val="28"/>
          <w:szCs w:val="28"/>
        </w:rPr>
        <w:t>комплаенс</w:t>
      </w:r>
      <w:r w:rsidRPr="00DA16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 в Министерстве </w:t>
      </w:r>
      <w:r w:rsidR="00DA167C" w:rsidRPr="00DA167C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DA167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A167C">
        <w:rPr>
          <w:rFonts w:ascii="Times New Roman" w:hAnsi="Times New Roman" w:cs="Times New Roman"/>
          <w:sz w:val="28"/>
          <w:szCs w:val="28"/>
        </w:rPr>
        <w:br/>
      </w:r>
      <w:r w:rsidRPr="00DA167C">
        <w:rPr>
          <w:rFonts w:ascii="Times New Roman" w:hAnsi="Times New Roman" w:cs="Times New Roman"/>
          <w:sz w:val="28"/>
          <w:szCs w:val="28"/>
        </w:rPr>
        <w:t>Марий Эл (далее - Министерство):</w:t>
      </w:r>
    </w:p>
    <w:p w:rsidR="009E3705" w:rsidRPr="00DA167C" w:rsidRDefault="009E3705" w:rsidP="00DA1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>к</w:t>
      </w:r>
      <w:r w:rsidR="00DA167C" w:rsidRPr="00DA167C">
        <w:rPr>
          <w:rFonts w:ascii="Times New Roman" w:hAnsi="Times New Roman" w:cs="Times New Roman"/>
          <w:sz w:val="28"/>
          <w:szCs w:val="28"/>
        </w:rPr>
        <w:t>оличество нарушений Министерством</w:t>
      </w:r>
      <w:r w:rsidRPr="00DA167C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9E3705" w:rsidRPr="00DA167C" w:rsidRDefault="009E3705" w:rsidP="00DA1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Республики Марий Эл, разработанных Министерством, в которых выявлены риски нарушения антимонопольного законодательства;</w:t>
      </w:r>
    </w:p>
    <w:p w:rsidR="009E3705" w:rsidRPr="00DA167C" w:rsidRDefault="009E3705" w:rsidP="00DA1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>доля нормат</w:t>
      </w:r>
      <w:r w:rsidR="00DA167C">
        <w:rPr>
          <w:rFonts w:ascii="Times New Roman" w:hAnsi="Times New Roman" w:cs="Times New Roman"/>
          <w:sz w:val="28"/>
          <w:szCs w:val="28"/>
        </w:rPr>
        <w:t>ивных правовых актов Республики</w:t>
      </w:r>
      <w:bookmarkStart w:id="0" w:name="_GoBack"/>
      <w:bookmarkEnd w:id="0"/>
      <w:r w:rsidRPr="00DA167C">
        <w:rPr>
          <w:rFonts w:ascii="Times New Roman" w:hAnsi="Times New Roman" w:cs="Times New Roman"/>
          <w:sz w:val="28"/>
          <w:szCs w:val="28"/>
        </w:rPr>
        <w:t xml:space="preserve"> Марий Эл, разработанных Министерством, в которых выявлены риски нарушения антимонопольного законодательства;</w:t>
      </w:r>
    </w:p>
    <w:p w:rsidR="009E3705" w:rsidRPr="00DA167C" w:rsidRDefault="009E3705" w:rsidP="00DA1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7C">
        <w:rPr>
          <w:rFonts w:ascii="Times New Roman" w:hAnsi="Times New Roman" w:cs="Times New Roman"/>
          <w:sz w:val="28"/>
          <w:szCs w:val="28"/>
        </w:rPr>
        <w:t xml:space="preserve">доля сотрудников Министерства,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DA167C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>.</w:t>
      </w:r>
    </w:p>
    <w:p w:rsidR="00073768" w:rsidRPr="00DA167C" w:rsidRDefault="009E3705" w:rsidP="00DA1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7C">
        <w:rPr>
          <w:rFonts w:ascii="Times New Roman" w:hAnsi="Times New Roman" w:cs="Times New Roman"/>
          <w:sz w:val="28"/>
          <w:szCs w:val="28"/>
        </w:rPr>
        <w:t>Расчет ключевых показателей эффективности функциониро</w:t>
      </w:r>
      <w:r w:rsidR="00DA167C">
        <w:rPr>
          <w:rFonts w:ascii="Times New Roman" w:hAnsi="Times New Roman" w:cs="Times New Roman"/>
          <w:sz w:val="28"/>
          <w:szCs w:val="28"/>
        </w:rPr>
        <w:t xml:space="preserve">вания антимонопольного </w:t>
      </w:r>
      <w:proofErr w:type="spellStart"/>
      <w:r w:rsidR="00DA167C">
        <w:rPr>
          <w:rFonts w:ascii="Times New Roman" w:hAnsi="Times New Roman" w:cs="Times New Roman"/>
          <w:sz w:val="28"/>
          <w:szCs w:val="28"/>
        </w:rPr>
        <w:t>комплаенс</w:t>
      </w:r>
      <w:r w:rsidRPr="00DA16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 xml:space="preserve"> в Министерстве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DA167C">
        <w:rPr>
          <w:rFonts w:ascii="Times New Roman" w:hAnsi="Times New Roman" w:cs="Times New Roman"/>
          <w:sz w:val="28"/>
          <w:szCs w:val="28"/>
        </w:rPr>
        <w:t>комплаенс</w:t>
      </w:r>
      <w:r w:rsidRPr="00DA16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>, утвержденной приказом ФАС России от 05.02.2019 № 133/19 «Об утверждении методики расчета ключевых показателей эффективности функционирования в федеральном органе исполнительной в</w:t>
      </w:r>
      <w:r w:rsidR="00DA167C">
        <w:rPr>
          <w:rFonts w:ascii="Times New Roman" w:hAnsi="Times New Roman" w:cs="Times New Roman"/>
          <w:sz w:val="28"/>
          <w:szCs w:val="28"/>
        </w:rPr>
        <w:t xml:space="preserve">ласти антимонопольного </w:t>
      </w:r>
      <w:proofErr w:type="spellStart"/>
      <w:r w:rsidR="00DA167C">
        <w:rPr>
          <w:rFonts w:ascii="Times New Roman" w:hAnsi="Times New Roman" w:cs="Times New Roman"/>
          <w:sz w:val="28"/>
          <w:szCs w:val="28"/>
        </w:rPr>
        <w:t>комплаенс</w:t>
      </w:r>
      <w:r w:rsidRPr="00DA16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167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073768" w:rsidRPr="00DA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5"/>
    <w:rsid w:val="0000004F"/>
    <w:rsid w:val="000026A5"/>
    <w:rsid w:val="00010909"/>
    <w:rsid w:val="00011ED4"/>
    <w:rsid w:val="00011F2F"/>
    <w:rsid w:val="00024E51"/>
    <w:rsid w:val="00031B06"/>
    <w:rsid w:val="0003378B"/>
    <w:rsid w:val="00034244"/>
    <w:rsid w:val="000448DA"/>
    <w:rsid w:val="00047AE1"/>
    <w:rsid w:val="000501C3"/>
    <w:rsid w:val="0005172A"/>
    <w:rsid w:val="000541ED"/>
    <w:rsid w:val="000615C0"/>
    <w:rsid w:val="0006305E"/>
    <w:rsid w:val="00063A5A"/>
    <w:rsid w:val="00065B6D"/>
    <w:rsid w:val="00071859"/>
    <w:rsid w:val="00072BDE"/>
    <w:rsid w:val="00073388"/>
    <w:rsid w:val="00073768"/>
    <w:rsid w:val="00073863"/>
    <w:rsid w:val="00074366"/>
    <w:rsid w:val="00074B9F"/>
    <w:rsid w:val="000760F5"/>
    <w:rsid w:val="00083A9C"/>
    <w:rsid w:val="0008577A"/>
    <w:rsid w:val="00085E24"/>
    <w:rsid w:val="00091167"/>
    <w:rsid w:val="000A5E43"/>
    <w:rsid w:val="000B20CD"/>
    <w:rsid w:val="000B64CF"/>
    <w:rsid w:val="000C5F16"/>
    <w:rsid w:val="000D05BE"/>
    <w:rsid w:val="000D284E"/>
    <w:rsid w:val="000D3935"/>
    <w:rsid w:val="000D56CC"/>
    <w:rsid w:val="000D7BBC"/>
    <w:rsid w:val="000E255B"/>
    <w:rsid w:val="000E5EAE"/>
    <w:rsid w:val="001031DE"/>
    <w:rsid w:val="0011072B"/>
    <w:rsid w:val="00114D71"/>
    <w:rsid w:val="0012201A"/>
    <w:rsid w:val="00126591"/>
    <w:rsid w:val="00130C4D"/>
    <w:rsid w:val="00131343"/>
    <w:rsid w:val="00135F23"/>
    <w:rsid w:val="00137798"/>
    <w:rsid w:val="00140093"/>
    <w:rsid w:val="001437D2"/>
    <w:rsid w:val="0014430F"/>
    <w:rsid w:val="00150A85"/>
    <w:rsid w:val="00156CC5"/>
    <w:rsid w:val="00163ED5"/>
    <w:rsid w:val="001715A1"/>
    <w:rsid w:val="00177066"/>
    <w:rsid w:val="00181150"/>
    <w:rsid w:val="001823CC"/>
    <w:rsid w:val="001865C0"/>
    <w:rsid w:val="001924AA"/>
    <w:rsid w:val="0019291C"/>
    <w:rsid w:val="001960B8"/>
    <w:rsid w:val="0019755F"/>
    <w:rsid w:val="001A14B7"/>
    <w:rsid w:val="001A2610"/>
    <w:rsid w:val="001B066A"/>
    <w:rsid w:val="001B1D24"/>
    <w:rsid w:val="001B4F38"/>
    <w:rsid w:val="001B5755"/>
    <w:rsid w:val="001B69E5"/>
    <w:rsid w:val="001C7435"/>
    <w:rsid w:val="001D0800"/>
    <w:rsid w:val="001D1259"/>
    <w:rsid w:val="001D4A1F"/>
    <w:rsid w:val="001D51F8"/>
    <w:rsid w:val="001E4640"/>
    <w:rsid w:val="001F15EF"/>
    <w:rsid w:val="001F1B77"/>
    <w:rsid w:val="001F2F15"/>
    <w:rsid w:val="00202466"/>
    <w:rsid w:val="0020507D"/>
    <w:rsid w:val="00211B94"/>
    <w:rsid w:val="00216A7D"/>
    <w:rsid w:val="002264E8"/>
    <w:rsid w:val="00227D14"/>
    <w:rsid w:val="00232564"/>
    <w:rsid w:val="002443B5"/>
    <w:rsid w:val="002510CC"/>
    <w:rsid w:val="00251B04"/>
    <w:rsid w:val="0026079D"/>
    <w:rsid w:val="00262611"/>
    <w:rsid w:val="00272552"/>
    <w:rsid w:val="00275343"/>
    <w:rsid w:val="002775E2"/>
    <w:rsid w:val="002842CE"/>
    <w:rsid w:val="0028741B"/>
    <w:rsid w:val="00297D8E"/>
    <w:rsid w:val="002A08DB"/>
    <w:rsid w:val="002A1551"/>
    <w:rsid w:val="002A6886"/>
    <w:rsid w:val="002B2CA4"/>
    <w:rsid w:val="002B798B"/>
    <w:rsid w:val="002C27A8"/>
    <w:rsid w:val="002D2EFD"/>
    <w:rsid w:val="002D401F"/>
    <w:rsid w:val="002D5F25"/>
    <w:rsid w:val="002D6B30"/>
    <w:rsid w:val="002E26BD"/>
    <w:rsid w:val="002E375C"/>
    <w:rsid w:val="002E4BFE"/>
    <w:rsid w:val="002F5D31"/>
    <w:rsid w:val="00300B9C"/>
    <w:rsid w:val="00302938"/>
    <w:rsid w:val="0030788E"/>
    <w:rsid w:val="00317E33"/>
    <w:rsid w:val="00317F47"/>
    <w:rsid w:val="003213A6"/>
    <w:rsid w:val="00321C8F"/>
    <w:rsid w:val="00322393"/>
    <w:rsid w:val="00323721"/>
    <w:rsid w:val="00326BCF"/>
    <w:rsid w:val="0033352C"/>
    <w:rsid w:val="00353D0C"/>
    <w:rsid w:val="00371840"/>
    <w:rsid w:val="00375245"/>
    <w:rsid w:val="0038783E"/>
    <w:rsid w:val="00393774"/>
    <w:rsid w:val="00396418"/>
    <w:rsid w:val="003A16DA"/>
    <w:rsid w:val="003A1785"/>
    <w:rsid w:val="003B0BEE"/>
    <w:rsid w:val="003B4078"/>
    <w:rsid w:val="003B4198"/>
    <w:rsid w:val="003B4653"/>
    <w:rsid w:val="003B520E"/>
    <w:rsid w:val="003B5F23"/>
    <w:rsid w:val="003C07FD"/>
    <w:rsid w:val="003C60A5"/>
    <w:rsid w:val="003C6B64"/>
    <w:rsid w:val="003C7297"/>
    <w:rsid w:val="003C78D4"/>
    <w:rsid w:val="003D21D0"/>
    <w:rsid w:val="003D51C0"/>
    <w:rsid w:val="003D7507"/>
    <w:rsid w:val="003E1689"/>
    <w:rsid w:val="003E6E40"/>
    <w:rsid w:val="003E7E66"/>
    <w:rsid w:val="003F41E5"/>
    <w:rsid w:val="003F6CB2"/>
    <w:rsid w:val="003F796E"/>
    <w:rsid w:val="00412D68"/>
    <w:rsid w:val="00414D3E"/>
    <w:rsid w:val="00415794"/>
    <w:rsid w:val="00426312"/>
    <w:rsid w:val="00426594"/>
    <w:rsid w:val="00426C07"/>
    <w:rsid w:val="004303A9"/>
    <w:rsid w:val="004338A6"/>
    <w:rsid w:val="00450BD0"/>
    <w:rsid w:val="0045280F"/>
    <w:rsid w:val="004553D4"/>
    <w:rsid w:val="004571D2"/>
    <w:rsid w:val="00476086"/>
    <w:rsid w:val="00490510"/>
    <w:rsid w:val="004905F2"/>
    <w:rsid w:val="004923AC"/>
    <w:rsid w:val="004A1E9C"/>
    <w:rsid w:val="004A3A62"/>
    <w:rsid w:val="004A5E9B"/>
    <w:rsid w:val="004A6716"/>
    <w:rsid w:val="004A7E4B"/>
    <w:rsid w:val="004B04FA"/>
    <w:rsid w:val="004C2835"/>
    <w:rsid w:val="004C3431"/>
    <w:rsid w:val="004E3EC9"/>
    <w:rsid w:val="004E4D43"/>
    <w:rsid w:val="004F700E"/>
    <w:rsid w:val="00503677"/>
    <w:rsid w:val="00505602"/>
    <w:rsid w:val="005072CA"/>
    <w:rsid w:val="005111DC"/>
    <w:rsid w:val="005128B4"/>
    <w:rsid w:val="00520B32"/>
    <w:rsid w:val="00531A34"/>
    <w:rsid w:val="00531F67"/>
    <w:rsid w:val="0053331C"/>
    <w:rsid w:val="00534C8E"/>
    <w:rsid w:val="00537BA5"/>
    <w:rsid w:val="0054047A"/>
    <w:rsid w:val="00540996"/>
    <w:rsid w:val="005458FF"/>
    <w:rsid w:val="00547500"/>
    <w:rsid w:val="00550744"/>
    <w:rsid w:val="0055265B"/>
    <w:rsid w:val="00562ACA"/>
    <w:rsid w:val="005648BB"/>
    <w:rsid w:val="00575E17"/>
    <w:rsid w:val="00582626"/>
    <w:rsid w:val="00590105"/>
    <w:rsid w:val="005A009B"/>
    <w:rsid w:val="005A501A"/>
    <w:rsid w:val="005A71C7"/>
    <w:rsid w:val="005B1569"/>
    <w:rsid w:val="005B2041"/>
    <w:rsid w:val="005C2AF9"/>
    <w:rsid w:val="005D3EE6"/>
    <w:rsid w:val="005D4B6C"/>
    <w:rsid w:val="005F2CBF"/>
    <w:rsid w:val="005F2D66"/>
    <w:rsid w:val="005F4444"/>
    <w:rsid w:val="005F5951"/>
    <w:rsid w:val="005F7241"/>
    <w:rsid w:val="00603688"/>
    <w:rsid w:val="0061305A"/>
    <w:rsid w:val="00614793"/>
    <w:rsid w:val="0061678A"/>
    <w:rsid w:val="0063243A"/>
    <w:rsid w:val="00634727"/>
    <w:rsid w:val="00635323"/>
    <w:rsid w:val="00635CA0"/>
    <w:rsid w:val="006410E4"/>
    <w:rsid w:val="00641442"/>
    <w:rsid w:val="00645946"/>
    <w:rsid w:val="006474F3"/>
    <w:rsid w:val="00654AA5"/>
    <w:rsid w:val="00664D21"/>
    <w:rsid w:val="0066726D"/>
    <w:rsid w:val="0067529C"/>
    <w:rsid w:val="00686EE1"/>
    <w:rsid w:val="00687573"/>
    <w:rsid w:val="00693B50"/>
    <w:rsid w:val="00693F29"/>
    <w:rsid w:val="006A7075"/>
    <w:rsid w:val="006B1B6E"/>
    <w:rsid w:val="006B202B"/>
    <w:rsid w:val="006B3B9E"/>
    <w:rsid w:val="006B717B"/>
    <w:rsid w:val="006C0E25"/>
    <w:rsid w:val="006C0F34"/>
    <w:rsid w:val="006C128F"/>
    <w:rsid w:val="006C5F06"/>
    <w:rsid w:val="006D1339"/>
    <w:rsid w:val="006F73B5"/>
    <w:rsid w:val="00700ED5"/>
    <w:rsid w:val="00705C1E"/>
    <w:rsid w:val="00714BD0"/>
    <w:rsid w:val="007152E9"/>
    <w:rsid w:val="00716162"/>
    <w:rsid w:val="007205AA"/>
    <w:rsid w:val="00721F04"/>
    <w:rsid w:val="007227DD"/>
    <w:rsid w:val="007240FB"/>
    <w:rsid w:val="00727329"/>
    <w:rsid w:val="00727A0D"/>
    <w:rsid w:val="007325B0"/>
    <w:rsid w:val="00733883"/>
    <w:rsid w:val="0073540B"/>
    <w:rsid w:val="00744747"/>
    <w:rsid w:val="00751F12"/>
    <w:rsid w:val="007544F9"/>
    <w:rsid w:val="007561EA"/>
    <w:rsid w:val="007572D6"/>
    <w:rsid w:val="00761F9C"/>
    <w:rsid w:val="0076478B"/>
    <w:rsid w:val="0076676D"/>
    <w:rsid w:val="00766C54"/>
    <w:rsid w:val="00767811"/>
    <w:rsid w:val="00780BF2"/>
    <w:rsid w:val="0078344B"/>
    <w:rsid w:val="00786DE8"/>
    <w:rsid w:val="00791B0A"/>
    <w:rsid w:val="0079214F"/>
    <w:rsid w:val="00794B8A"/>
    <w:rsid w:val="0079586F"/>
    <w:rsid w:val="007A7A42"/>
    <w:rsid w:val="007B48FA"/>
    <w:rsid w:val="007C6CC9"/>
    <w:rsid w:val="007D0478"/>
    <w:rsid w:val="007D72E2"/>
    <w:rsid w:val="007F0E17"/>
    <w:rsid w:val="007F3216"/>
    <w:rsid w:val="007F3B52"/>
    <w:rsid w:val="0080427E"/>
    <w:rsid w:val="00822F55"/>
    <w:rsid w:val="00823B73"/>
    <w:rsid w:val="00824328"/>
    <w:rsid w:val="0082491D"/>
    <w:rsid w:val="00825DC0"/>
    <w:rsid w:val="00826FFC"/>
    <w:rsid w:val="00835CEB"/>
    <w:rsid w:val="00840EFE"/>
    <w:rsid w:val="0084233D"/>
    <w:rsid w:val="008430CB"/>
    <w:rsid w:val="00844812"/>
    <w:rsid w:val="008473D5"/>
    <w:rsid w:val="0085120F"/>
    <w:rsid w:val="00851A88"/>
    <w:rsid w:val="00867BCC"/>
    <w:rsid w:val="00867D6D"/>
    <w:rsid w:val="00874373"/>
    <w:rsid w:val="008748BF"/>
    <w:rsid w:val="00881E5A"/>
    <w:rsid w:val="008934C5"/>
    <w:rsid w:val="00893E20"/>
    <w:rsid w:val="00896CF5"/>
    <w:rsid w:val="008A5BE5"/>
    <w:rsid w:val="008B1409"/>
    <w:rsid w:val="008B3DA9"/>
    <w:rsid w:val="008B452E"/>
    <w:rsid w:val="008B52CD"/>
    <w:rsid w:val="008B7193"/>
    <w:rsid w:val="008B764D"/>
    <w:rsid w:val="008C067B"/>
    <w:rsid w:val="008C144E"/>
    <w:rsid w:val="008C31B5"/>
    <w:rsid w:val="008C4388"/>
    <w:rsid w:val="008D2E12"/>
    <w:rsid w:val="008D4CA9"/>
    <w:rsid w:val="008E024E"/>
    <w:rsid w:val="008E04E8"/>
    <w:rsid w:val="008E7F08"/>
    <w:rsid w:val="008F6566"/>
    <w:rsid w:val="008F7191"/>
    <w:rsid w:val="008F756D"/>
    <w:rsid w:val="00914A04"/>
    <w:rsid w:val="00920345"/>
    <w:rsid w:val="00923B19"/>
    <w:rsid w:val="0092640E"/>
    <w:rsid w:val="009303F0"/>
    <w:rsid w:val="0094109F"/>
    <w:rsid w:val="00951500"/>
    <w:rsid w:val="00953EC1"/>
    <w:rsid w:val="0095464F"/>
    <w:rsid w:val="00957556"/>
    <w:rsid w:val="009711AD"/>
    <w:rsid w:val="0097243C"/>
    <w:rsid w:val="009867BF"/>
    <w:rsid w:val="009921F1"/>
    <w:rsid w:val="00992382"/>
    <w:rsid w:val="00994309"/>
    <w:rsid w:val="00995484"/>
    <w:rsid w:val="00997AD6"/>
    <w:rsid w:val="009A2490"/>
    <w:rsid w:val="009A299B"/>
    <w:rsid w:val="009B44B6"/>
    <w:rsid w:val="009B6A90"/>
    <w:rsid w:val="009C2B8D"/>
    <w:rsid w:val="009C39C7"/>
    <w:rsid w:val="009C7B1F"/>
    <w:rsid w:val="009D1770"/>
    <w:rsid w:val="009D7337"/>
    <w:rsid w:val="009E1019"/>
    <w:rsid w:val="009E22FE"/>
    <w:rsid w:val="009E3705"/>
    <w:rsid w:val="009E5A8B"/>
    <w:rsid w:val="009E6B83"/>
    <w:rsid w:val="009F1289"/>
    <w:rsid w:val="009F6C6A"/>
    <w:rsid w:val="00A052EF"/>
    <w:rsid w:val="00A10258"/>
    <w:rsid w:val="00A10C24"/>
    <w:rsid w:val="00A13E6B"/>
    <w:rsid w:val="00A144C0"/>
    <w:rsid w:val="00A145BC"/>
    <w:rsid w:val="00A153F2"/>
    <w:rsid w:val="00A16A70"/>
    <w:rsid w:val="00A25984"/>
    <w:rsid w:val="00A404AE"/>
    <w:rsid w:val="00A43778"/>
    <w:rsid w:val="00A52EAF"/>
    <w:rsid w:val="00A5693C"/>
    <w:rsid w:val="00A56DDD"/>
    <w:rsid w:val="00A57FCB"/>
    <w:rsid w:val="00A62036"/>
    <w:rsid w:val="00A62F9E"/>
    <w:rsid w:val="00A70D55"/>
    <w:rsid w:val="00A83C66"/>
    <w:rsid w:val="00A879B9"/>
    <w:rsid w:val="00A87B1F"/>
    <w:rsid w:val="00A96E2B"/>
    <w:rsid w:val="00A97830"/>
    <w:rsid w:val="00AA1098"/>
    <w:rsid w:val="00AA32A0"/>
    <w:rsid w:val="00AA72E5"/>
    <w:rsid w:val="00AB4DA3"/>
    <w:rsid w:val="00AC47BA"/>
    <w:rsid w:val="00AC7683"/>
    <w:rsid w:val="00AD2576"/>
    <w:rsid w:val="00AD416B"/>
    <w:rsid w:val="00AD547F"/>
    <w:rsid w:val="00AD7566"/>
    <w:rsid w:val="00AE6DA3"/>
    <w:rsid w:val="00AF3F7C"/>
    <w:rsid w:val="00AF41CA"/>
    <w:rsid w:val="00AF6462"/>
    <w:rsid w:val="00B0533F"/>
    <w:rsid w:val="00B120A5"/>
    <w:rsid w:val="00B143CD"/>
    <w:rsid w:val="00B16500"/>
    <w:rsid w:val="00B228B7"/>
    <w:rsid w:val="00B3171E"/>
    <w:rsid w:val="00B32560"/>
    <w:rsid w:val="00B36E07"/>
    <w:rsid w:val="00B40269"/>
    <w:rsid w:val="00B54A0B"/>
    <w:rsid w:val="00B54C8C"/>
    <w:rsid w:val="00B5500C"/>
    <w:rsid w:val="00B62554"/>
    <w:rsid w:val="00B626AA"/>
    <w:rsid w:val="00B661C5"/>
    <w:rsid w:val="00B74453"/>
    <w:rsid w:val="00B8280A"/>
    <w:rsid w:val="00B82C9B"/>
    <w:rsid w:val="00B879CF"/>
    <w:rsid w:val="00B87B62"/>
    <w:rsid w:val="00B922C8"/>
    <w:rsid w:val="00B94231"/>
    <w:rsid w:val="00BA3039"/>
    <w:rsid w:val="00BA372B"/>
    <w:rsid w:val="00BB1ED5"/>
    <w:rsid w:val="00BB2879"/>
    <w:rsid w:val="00BC042C"/>
    <w:rsid w:val="00BC0BDA"/>
    <w:rsid w:val="00BD47FA"/>
    <w:rsid w:val="00BD57DB"/>
    <w:rsid w:val="00BE124A"/>
    <w:rsid w:val="00BE4B28"/>
    <w:rsid w:val="00BE7060"/>
    <w:rsid w:val="00C010A7"/>
    <w:rsid w:val="00C01494"/>
    <w:rsid w:val="00C01561"/>
    <w:rsid w:val="00C075A3"/>
    <w:rsid w:val="00C10CA6"/>
    <w:rsid w:val="00C120B4"/>
    <w:rsid w:val="00C166DB"/>
    <w:rsid w:val="00C225C2"/>
    <w:rsid w:val="00C25BC9"/>
    <w:rsid w:val="00C316E1"/>
    <w:rsid w:val="00C404C9"/>
    <w:rsid w:val="00C46213"/>
    <w:rsid w:val="00C5429D"/>
    <w:rsid w:val="00C54CCB"/>
    <w:rsid w:val="00C56D9D"/>
    <w:rsid w:val="00C67483"/>
    <w:rsid w:val="00C73D61"/>
    <w:rsid w:val="00C840C1"/>
    <w:rsid w:val="00C93CA6"/>
    <w:rsid w:val="00C9455B"/>
    <w:rsid w:val="00CA2A43"/>
    <w:rsid w:val="00CA5885"/>
    <w:rsid w:val="00CA73C9"/>
    <w:rsid w:val="00CA7999"/>
    <w:rsid w:val="00CB7725"/>
    <w:rsid w:val="00CC0095"/>
    <w:rsid w:val="00CC102A"/>
    <w:rsid w:val="00CC3094"/>
    <w:rsid w:val="00CD0B58"/>
    <w:rsid w:val="00CD3A88"/>
    <w:rsid w:val="00CD3D76"/>
    <w:rsid w:val="00CE20E2"/>
    <w:rsid w:val="00CE27B0"/>
    <w:rsid w:val="00CE3C63"/>
    <w:rsid w:val="00CE61E5"/>
    <w:rsid w:val="00CF695B"/>
    <w:rsid w:val="00CF7D55"/>
    <w:rsid w:val="00D0012C"/>
    <w:rsid w:val="00D00FAA"/>
    <w:rsid w:val="00D02950"/>
    <w:rsid w:val="00D03155"/>
    <w:rsid w:val="00D042A1"/>
    <w:rsid w:val="00D04AA4"/>
    <w:rsid w:val="00D05473"/>
    <w:rsid w:val="00D0610B"/>
    <w:rsid w:val="00D0692B"/>
    <w:rsid w:val="00D10CC4"/>
    <w:rsid w:val="00D16240"/>
    <w:rsid w:val="00D2533C"/>
    <w:rsid w:val="00D334CC"/>
    <w:rsid w:val="00D34DD6"/>
    <w:rsid w:val="00D36BD0"/>
    <w:rsid w:val="00D42563"/>
    <w:rsid w:val="00D431A6"/>
    <w:rsid w:val="00D64071"/>
    <w:rsid w:val="00D66572"/>
    <w:rsid w:val="00D76F69"/>
    <w:rsid w:val="00D802F1"/>
    <w:rsid w:val="00D821B1"/>
    <w:rsid w:val="00D82993"/>
    <w:rsid w:val="00D87EAC"/>
    <w:rsid w:val="00D90249"/>
    <w:rsid w:val="00D96E4B"/>
    <w:rsid w:val="00DA167C"/>
    <w:rsid w:val="00DB10F6"/>
    <w:rsid w:val="00DB38FF"/>
    <w:rsid w:val="00DC00BE"/>
    <w:rsid w:val="00DC0A3D"/>
    <w:rsid w:val="00DC20E9"/>
    <w:rsid w:val="00DC3A5E"/>
    <w:rsid w:val="00DC3BCF"/>
    <w:rsid w:val="00DC7412"/>
    <w:rsid w:val="00DD06AD"/>
    <w:rsid w:val="00DD0BBA"/>
    <w:rsid w:val="00DD2767"/>
    <w:rsid w:val="00DE1AAE"/>
    <w:rsid w:val="00DF106C"/>
    <w:rsid w:val="00DF4048"/>
    <w:rsid w:val="00DF40DB"/>
    <w:rsid w:val="00DF5F86"/>
    <w:rsid w:val="00DF6BDE"/>
    <w:rsid w:val="00DF7B98"/>
    <w:rsid w:val="00DF7DC8"/>
    <w:rsid w:val="00E0134B"/>
    <w:rsid w:val="00E0513F"/>
    <w:rsid w:val="00E12F29"/>
    <w:rsid w:val="00E178AC"/>
    <w:rsid w:val="00E2255B"/>
    <w:rsid w:val="00E22D74"/>
    <w:rsid w:val="00E36A9A"/>
    <w:rsid w:val="00E37B23"/>
    <w:rsid w:val="00E40C47"/>
    <w:rsid w:val="00E423C0"/>
    <w:rsid w:val="00E42703"/>
    <w:rsid w:val="00E454C2"/>
    <w:rsid w:val="00E456CF"/>
    <w:rsid w:val="00E47F9A"/>
    <w:rsid w:val="00E50314"/>
    <w:rsid w:val="00E61B6E"/>
    <w:rsid w:val="00E62299"/>
    <w:rsid w:val="00E63BDB"/>
    <w:rsid w:val="00E64BC7"/>
    <w:rsid w:val="00E64DDB"/>
    <w:rsid w:val="00E6549F"/>
    <w:rsid w:val="00E706DD"/>
    <w:rsid w:val="00E77BFC"/>
    <w:rsid w:val="00E8465A"/>
    <w:rsid w:val="00E85C1A"/>
    <w:rsid w:val="00E865FC"/>
    <w:rsid w:val="00EA293F"/>
    <w:rsid w:val="00EA2B32"/>
    <w:rsid w:val="00EA49EA"/>
    <w:rsid w:val="00EB3621"/>
    <w:rsid w:val="00EB3B41"/>
    <w:rsid w:val="00EB3CFB"/>
    <w:rsid w:val="00EC1102"/>
    <w:rsid w:val="00EC6E27"/>
    <w:rsid w:val="00ED18A9"/>
    <w:rsid w:val="00EE1A11"/>
    <w:rsid w:val="00EE4722"/>
    <w:rsid w:val="00EE5658"/>
    <w:rsid w:val="00EE5F6F"/>
    <w:rsid w:val="00EF0968"/>
    <w:rsid w:val="00EF5AAD"/>
    <w:rsid w:val="00F051A7"/>
    <w:rsid w:val="00F11E32"/>
    <w:rsid w:val="00F15058"/>
    <w:rsid w:val="00F16AB8"/>
    <w:rsid w:val="00F255D4"/>
    <w:rsid w:val="00F34867"/>
    <w:rsid w:val="00F357F9"/>
    <w:rsid w:val="00F36FC5"/>
    <w:rsid w:val="00F461F7"/>
    <w:rsid w:val="00F5338A"/>
    <w:rsid w:val="00F56424"/>
    <w:rsid w:val="00F60EC4"/>
    <w:rsid w:val="00F72F1C"/>
    <w:rsid w:val="00F74906"/>
    <w:rsid w:val="00F7614F"/>
    <w:rsid w:val="00F865D2"/>
    <w:rsid w:val="00F935D0"/>
    <w:rsid w:val="00F93696"/>
    <w:rsid w:val="00F94A98"/>
    <w:rsid w:val="00FB17FF"/>
    <w:rsid w:val="00FB3D11"/>
    <w:rsid w:val="00FC3297"/>
    <w:rsid w:val="00FC5D10"/>
    <w:rsid w:val="00FE1928"/>
    <w:rsid w:val="00FE2ADF"/>
    <w:rsid w:val="00FE5D19"/>
    <w:rsid w:val="00FE67B5"/>
    <w:rsid w:val="00FE6ED3"/>
    <w:rsid w:val="00FF437F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Печкурова Анжела Владимировна</dc:creator>
  <cp:lastModifiedBy>Печкурова Анжела Владимировна</cp:lastModifiedBy>
  <cp:revision>2</cp:revision>
  <dcterms:created xsi:type="dcterms:W3CDTF">2024-02-16T05:34:00Z</dcterms:created>
  <dcterms:modified xsi:type="dcterms:W3CDTF">2024-02-16T05:38:00Z</dcterms:modified>
</cp:coreProperties>
</file>