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7"/>
        <w:gridCol w:w="485"/>
        <w:gridCol w:w="287"/>
        <w:gridCol w:w="325"/>
        <w:gridCol w:w="378"/>
        <w:gridCol w:w="287"/>
        <w:gridCol w:w="288"/>
        <w:gridCol w:w="288"/>
        <w:gridCol w:w="288"/>
        <w:gridCol w:w="288"/>
        <w:gridCol w:w="288"/>
        <w:gridCol w:w="288"/>
        <w:gridCol w:w="288"/>
        <w:gridCol w:w="289"/>
        <w:gridCol w:w="226"/>
        <w:gridCol w:w="130"/>
        <w:gridCol w:w="160"/>
        <w:gridCol w:w="130"/>
        <w:gridCol w:w="291"/>
        <w:gridCol w:w="35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7"/>
      </w:tblGrid>
      <w:tr w:rsidR="00443469" w:rsidTr="00443469">
        <w:trPr>
          <w:trHeight w:val="454"/>
        </w:trPr>
        <w:tc>
          <w:tcPr>
            <w:tcW w:w="4580" w:type="dxa"/>
            <w:gridSpan w:val="15"/>
            <w:vAlign w:val="center"/>
            <w:hideMark/>
          </w:tcPr>
          <w:p w:rsidR="00443469" w:rsidRDefault="00443469" w:rsidP="0021769F">
            <w:pPr>
              <w:snapToGrid w:val="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РОССИЙ </w:t>
            </w:r>
            <w:r>
              <w:rPr>
                <w:rFonts w:eastAsia="Mangal"/>
                <w:caps/>
                <w:sz w:val="24"/>
                <w:szCs w:val="24"/>
              </w:rPr>
              <w:t>ФЕДЕРАЦИЙ</w:t>
            </w:r>
          </w:p>
          <w:p w:rsidR="00443469" w:rsidRDefault="00443469" w:rsidP="0021769F">
            <w:pPr>
              <w:jc w:val="center"/>
              <w:rPr>
                <w:rFonts w:eastAsia="Mangal"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МАРИЙ </w:t>
            </w:r>
            <w:r>
              <w:rPr>
                <w:rFonts w:eastAsia="Mangal"/>
                <w:caps/>
                <w:sz w:val="24"/>
                <w:szCs w:val="24"/>
              </w:rPr>
              <w:t>ЭЛ</w:t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rFonts w:eastAsia="Mangal"/>
                <w:caps/>
                <w:sz w:val="24"/>
                <w:szCs w:val="24"/>
              </w:rPr>
              <w:t>РЕСПУБЛИКА</w:t>
            </w:r>
          </w:p>
        </w:tc>
        <w:tc>
          <w:tcPr>
            <w:tcW w:w="290" w:type="dxa"/>
            <w:gridSpan w:val="2"/>
            <w:vAlign w:val="center"/>
          </w:tcPr>
          <w:p w:rsidR="00443469" w:rsidRDefault="00443469" w:rsidP="0021769F">
            <w:pPr>
              <w:snapToGrid w:val="0"/>
              <w:jc w:val="center"/>
              <w:rPr>
                <w:rFonts w:eastAsia="Mangal"/>
                <w:caps/>
                <w:sz w:val="24"/>
                <w:szCs w:val="24"/>
              </w:rPr>
            </w:pPr>
          </w:p>
        </w:tc>
        <w:tc>
          <w:tcPr>
            <w:tcW w:w="4594" w:type="dxa"/>
            <w:gridSpan w:val="17"/>
            <w:vAlign w:val="center"/>
            <w:hideMark/>
          </w:tcPr>
          <w:p w:rsidR="00443469" w:rsidRDefault="00443469" w:rsidP="0021769F">
            <w:pPr>
              <w:snapToGrid w:val="0"/>
              <w:jc w:val="center"/>
              <w:rPr>
                <w:caps/>
                <w:spacing w:val="-6"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РОССИЙская </w:t>
            </w:r>
            <w:r>
              <w:rPr>
                <w:rFonts w:eastAsia="Mangal"/>
                <w:caps/>
                <w:sz w:val="24"/>
                <w:szCs w:val="24"/>
              </w:rPr>
              <w:t>ФЕДЕРАЦИя</w:t>
            </w:r>
          </w:p>
          <w:p w:rsidR="00443469" w:rsidRDefault="00443469" w:rsidP="0021769F">
            <w:pPr>
              <w:jc w:val="center"/>
              <w:rPr>
                <w:sz w:val="24"/>
                <w:szCs w:val="24"/>
              </w:rPr>
            </w:pPr>
            <w:r>
              <w:rPr>
                <w:caps/>
                <w:spacing w:val="-6"/>
                <w:sz w:val="24"/>
                <w:szCs w:val="24"/>
              </w:rPr>
              <w:t xml:space="preserve">РЕСПУБЛИКА </w:t>
            </w:r>
            <w:r>
              <w:rPr>
                <w:rFonts w:eastAsia="Mangal"/>
                <w:caps/>
                <w:spacing w:val="-6"/>
                <w:sz w:val="24"/>
                <w:szCs w:val="24"/>
              </w:rPr>
              <w:t>МАРИЙ</w:t>
            </w:r>
            <w:r>
              <w:rPr>
                <w:cap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Mangal"/>
                <w:caps/>
                <w:spacing w:val="-6"/>
                <w:sz w:val="24"/>
                <w:szCs w:val="24"/>
              </w:rPr>
              <w:t>ЭЛ</w:t>
            </w:r>
          </w:p>
        </w:tc>
      </w:tr>
      <w:tr w:rsidR="00443469" w:rsidTr="00443469">
        <w:trPr>
          <w:trHeight w:val="1464"/>
        </w:trPr>
        <w:tc>
          <w:tcPr>
            <w:tcW w:w="4580" w:type="dxa"/>
            <w:gridSpan w:val="15"/>
            <w:vAlign w:val="center"/>
            <w:hideMark/>
          </w:tcPr>
          <w:p w:rsidR="00443469" w:rsidRDefault="00443469" w:rsidP="0021769F">
            <w:pPr>
              <w:snapToGrid w:val="0"/>
              <w:spacing w:line="100" w:lineRule="atLeast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сОВЕТСКИЙ </w:t>
            </w:r>
            <w:r>
              <w:rPr>
                <w:rFonts w:eastAsia="Mangal"/>
                <w:b/>
                <w:bCs/>
                <w:caps/>
              </w:rPr>
              <w:t>МУНИЦИПАЛ</w:t>
            </w:r>
            <w:r>
              <w:rPr>
                <w:b/>
                <w:bCs/>
                <w:caps/>
              </w:rPr>
              <w:t xml:space="preserve"> </w:t>
            </w:r>
            <w:r>
              <w:rPr>
                <w:rFonts w:eastAsia="Mangal"/>
                <w:b/>
                <w:bCs/>
                <w:caps/>
              </w:rPr>
              <w:t>РАЙОНЫН</w:t>
            </w:r>
          </w:p>
          <w:p w:rsidR="00443469" w:rsidRDefault="00443469" w:rsidP="0021769F">
            <w:pPr>
              <w:spacing w:line="100" w:lineRule="atLeast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михайловскА </w:t>
            </w:r>
            <w:r>
              <w:rPr>
                <w:rFonts w:eastAsia="Mangal"/>
                <w:b/>
                <w:bCs/>
                <w:caps/>
              </w:rPr>
              <w:t>ялЫСЕ</w:t>
            </w:r>
            <w:r>
              <w:rPr>
                <w:b/>
                <w:bCs/>
                <w:caps/>
              </w:rPr>
              <w:t xml:space="preserve"> </w:t>
            </w:r>
          </w:p>
          <w:p w:rsidR="00443469" w:rsidRDefault="00443469" w:rsidP="0021769F">
            <w:pPr>
              <w:spacing w:line="100" w:lineRule="atLeast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АДМИНИСТРАЦИЙ</w:t>
            </w:r>
          </w:p>
        </w:tc>
        <w:tc>
          <w:tcPr>
            <w:tcW w:w="290" w:type="dxa"/>
            <w:gridSpan w:val="2"/>
            <w:vAlign w:val="center"/>
          </w:tcPr>
          <w:p w:rsidR="00443469" w:rsidRDefault="00443469" w:rsidP="0021769F">
            <w:pPr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4594" w:type="dxa"/>
            <w:gridSpan w:val="17"/>
            <w:vAlign w:val="center"/>
            <w:hideMark/>
          </w:tcPr>
          <w:p w:rsidR="00443469" w:rsidRDefault="00443469" w:rsidP="0021769F">
            <w:pPr>
              <w:spacing w:line="100" w:lineRule="atLeast"/>
              <w:jc w:val="center"/>
              <w:rPr>
                <w:b/>
                <w:bCs/>
                <w:caps/>
                <w:spacing w:val="-6"/>
              </w:rPr>
            </w:pPr>
            <w:r>
              <w:rPr>
                <w:b/>
                <w:bCs/>
                <w:caps/>
                <w:spacing w:val="-6"/>
              </w:rPr>
              <w:t xml:space="preserve">михайловскАЯ </w:t>
            </w:r>
            <w:r>
              <w:rPr>
                <w:rFonts w:eastAsia="Mangal"/>
                <w:b/>
                <w:bCs/>
                <w:caps/>
                <w:spacing w:val="-6"/>
              </w:rPr>
              <w:t>СЕЛЬСКАЯ</w:t>
            </w:r>
          </w:p>
          <w:p w:rsidR="00443469" w:rsidRDefault="00443469" w:rsidP="0021769F">
            <w:pPr>
              <w:snapToGrid w:val="0"/>
              <w:spacing w:line="100" w:lineRule="atLeast"/>
              <w:jc w:val="center"/>
              <w:rPr>
                <w:b/>
                <w:bCs/>
                <w:caps/>
                <w:spacing w:val="-6"/>
              </w:rPr>
            </w:pPr>
            <w:r>
              <w:rPr>
                <w:b/>
                <w:bCs/>
                <w:caps/>
                <w:spacing w:val="-6"/>
              </w:rPr>
              <w:t xml:space="preserve">аДМИНИСТРАЦИЯ СОВЕТСКОГО </w:t>
            </w:r>
            <w:r>
              <w:rPr>
                <w:rFonts w:eastAsia="Mangal"/>
                <w:b/>
                <w:bCs/>
                <w:caps/>
                <w:spacing w:val="-6"/>
              </w:rPr>
              <w:t>МУНИЦИПАЛЬНОГО</w:t>
            </w:r>
            <w:r>
              <w:rPr>
                <w:b/>
                <w:bCs/>
                <w:caps/>
                <w:spacing w:val="-6"/>
              </w:rPr>
              <w:t xml:space="preserve"> </w:t>
            </w:r>
            <w:r>
              <w:rPr>
                <w:rFonts w:eastAsia="Mangal"/>
                <w:b/>
                <w:bCs/>
                <w:caps/>
                <w:spacing w:val="-6"/>
              </w:rPr>
              <w:t>РАЙОНА</w:t>
            </w:r>
          </w:p>
        </w:tc>
      </w:tr>
      <w:tr w:rsidR="00443469" w:rsidTr="00443469">
        <w:trPr>
          <w:trHeight w:val="680"/>
        </w:trPr>
        <w:tc>
          <w:tcPr>
            <w:tcW w:w="4580" w:type="dxa"/>
            <w:gridSpan w:val="15"/>
            <w:vAlign w:val="center"/>
            <w:hideMark/>
          </w:tcPr>
          <w:p w:rsidR="00443469" w:rsidRDefault="00443469" w:rsidP="0021769F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290" w:type="dxa"/>
            <w:gridSpan w:val="2"/>
            <w:vAlign w:val="center"/>
          </w:tcPr>
          <w:p w:rsidR="00443469" w:rsidRDefault="00443469" w:rsidP="0021769F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594" w:type="dxa"/>
            <w:gridSpan w:val="17"/>
            <w:vAlign w:val="center"/>
            <w:hideMark/>
          </w:tcPr>
          <w:p w:rsidR="00443469" w:rsidRDefault="00443469" w:rsidP="0021769F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43469" w:rsidTr="00443469">
        <w:trPr>
          <w:gridAfter w:val="1"/>
          <w:wAfter w:w="47" w:type="dxa"/>
        </w:trPr>
        <w:tc>
          <w:tcPr>
            <w:tcW w:w="287" w:type="dxa"/>
          </w:tcPr>
          <w:p w:rsidR="00443469" w:rsidRDefault="00443469" w:rsidP="0021769F">
            <w:pPr>
              <w:snapToGrid w:val="0"/>
              <w:rPr>
                <w:b/>
              </w:rPr>
            </w:pPr>
          </w:p>
        </w:tc>
        <w:tc>
          <w:tcPr>
            <w:tcW w:w="485" w:type="dxa"/>
          </w:tcPr>
          <w:p w:rsidR="00443469" w:rsidRDefault="00443469" w:rsidP="0021769F">
            <w:pPr>
              <w:snapToGrid w:val="0"/>
              <w:rPr>
                <w:b/>
              </w:rPr>
            </w:pPr>
          </w:p>
        </w:tc>
        <w:tc>
          <w:tcPr>
            <w:tcW w:w="287" w:type="dxa"/>
          </w:tcPr>
          <w:p w:rsidR="00443469" w:rsidRDefault="00443469" w:rsidP="0021769F">
            <w:pPr>
              <w:snapToGrid w:val="0"/>
              <w:rPr>
                <w:b/>
              </w:rPr>
            </w:pPr>
          </w:p>
        </w:tc>
        <w:tc>
          <w:tcPr>
            <w:tcW w:w="325" w:type="dxa"/>
          </w:tcPr>
          <w:p w:rsidR="00443469" w:rsidRDefault="00443469" w:rsidP="0021769F">
            <w:pPr>
              <w:snapToGrid w:val="0"/>
              <w:rPr>
                <w:b/>
              </w:rPr>
            </w:pPr>
          </w:p>
        </w:tc>
        <w:tc>
          <w:tcPr>
            <w:tcW w:w="378" w:type="dxa"/>
          </w:tcPr>
          <w:p w:rsidR="00443469" w:rsidRDefault="00443469" w:rsidP="0021769F">
            <w:pPr>
              <w:snapToGrid w:val="0"/>
              <w:rPr>
                <w:b/>
              </w:rPr>
            </w:pPr>
          </w:p>
        </w:tc>
        <w:tc>
          <w:tcPr>
            <w:tcW w:w="287" w:type="dxa"/>
          </w:tcPr>
          <w:p w:rsidR="00443469" w:rsidRDefault="00443469" w:rsidP="0021769F">
            <w:pPr>
              <w:snapToGrid w:val="0"/>
              <w:rPr>
                <w:b/>
              </w:rPr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  <w:rPr>
                <w:b/>
              </w:rPr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  <w:rPr>
                <w:b/>
              </w:rPr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  <w:rPr>
                <w:b/>
              </w:rPr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89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356" w:type="dxa"/>
            <w:gridSpan w:val="2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  <w:gridSpan w:val="2"/>
          </w:tcPr>
          <w:p w:rsidR="00443469" w:rsidRDefault="00443469" w:rsidP="0021769F">
            <w:pPr>
              <w:snapToGrid w:val="0"/>
            </w:pPr>
          </w:p>
        </w:tc>
        <w:tc>
          <w:tcPr>
            <w:tcW w:w="291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356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</w:tr>
      <w:tr w:rsidR="00443469" w:rsidTr="00443469">
        <w:trPr>
          <w:gridAfter w:val="1"/>
          <w:wAfter w:w="47" w:type="dxa"/>
        </w:trPr>
        <w:tc>
          <w:tcPr>
            <w:tcW w:w="287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485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87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325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378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87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89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356" w:type="dxa"/>
            <w:gridSpan w:val="2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  <w:gridSpan w:val="2"/>
          </w:tcPr>
          <w:p w:rsidR="00443469" w:rsidRDefault="00443469" w:rsidP="0021769F">
            <w:pPr>
              <w:snapToGrid w:val="0"/>
            </w:pPr>
          </w:p>
        </w:tc>
        <w:tc>
          <w:tcPr>
            <w:tcW w:w="291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356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</w:pPr>
          </w:p>
        </w:tc>
      </w:tr>
      <w:tr w:rsidR="00443469" w:rsidTr="00443469">
        <w:trPr>
          <w:gridAfter w:val="1"/>
          <w:wAfter w:w="47" w:type="dxa"/>
        </w:trPr>
        <w:tc>
          <w:tcPr>
            <w:tcW w:w="287" w:type="dxa"/>
          </w:tcPr>
          <w:p w:rsidR="00443469" w:rsidRDefault="00443469" w:rsidP="0021769F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5" w:type="dxa"/>
            <w:hideMark/>
          </w:tcPr>
          <w:p w:rsidR="00443469" w:rsidRDefault="00443469" w:rsidP="0021769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№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43469" w:rsidRDefault="00443469" w:rsidP="0021769F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27</w:t>
            </w:r>
            <w:bookmarkStart w:id="0" w:name="_GoBack"/>
            <w:bookmarkEnd w:id="0"/>
          </w:p>
        </w:tc>
        <w:tc>
          <w:tcPr>
            <w:tcW w:w="378" w:type="dxa"/>
          </w:tcPr>
          <w:p w:rsidR="00443469" w:rsidRDefault="00443469" w:rsidP="002176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7" w:type="dxa"/>
          </w:tcPr>
          <w:p w:rsidR="00443469" w:rsidRDefault="00443469" w:rsidP="002176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8" w:type="dxa"/>
          </w:tcPr>
          <w:p w:rsidR="00443469" w:rsidRDefault="00443469" w:rsidP="002176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9" w:type="dxa"/>
          </w:tcPr>
          <w:p w:rsidR="00443469" w:rsidRDefault="00443469" w:rsidP="002176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56" w:type="dxa"/>
            <w:gridSpan w:val="2"/>
            <w:hideMark/>
          </w:tcPr>
          <w:p w:rsidR="00443469" w:rsidRDefault="00443469" w:rsidP="002176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43469" w:rsidRDefault="00443469" w:rsidP="0021769F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29</w:t>
            </w:r>
          </w:p>
        </w:tc>
        <w:tc>
          <w:tcPr>
            <w:tcW w:w="356" w:type="dxa"/>
            <w:hideMark/>
          </w:tcPr>
          <w:p w:rsidR="00443469" w:rsidRDefault="00443469" w:rsidP="002176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»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43469" w:rsidRDefault="00443469" w:rsidP="0021769F">
            <w:pPr>
              <w:jc w:val="center"/>
              <w:rPr>
                <w:rFonts w:eastAsia="Calibri"/>
                <w:b/>
                <w:i/>
              </w:rPr>
            </w:pPr>
            <w:proofErr w:type="gramStart"/>
            <w:r>
              <w:rPr>
                <w:rFonts w:eastAsia="Calibri"/>
                <w:b/>
                <w:i/>
              </w:rPr>
              <w:t>марта</w:t>
            </w:r>
            <w:proofErr w:type="gramEnd"/>
          </w:p>
        </w:tc>
        <w:tc>
          <w:tcPr>
            <w:tcW w:w="1450" w:type="dxa"/>
            <w:gridSpan w:val="5"/>
            <w:hideMark/>
          </w:tcPr>
          <w:p w:rsidR="00443469" w:rsidRDefault="00443469" w:rsidP="002176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2023 года</w:t>
            </w: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90" w:type="dxa"/>
          </w:tcPr>
          <w:p w:rsidR="00443469" w:rsidRDefault="00443469" w:rsidP="0021769F">
            <w:pPr>
              <w:snapToGrid w:val="0"/>
              <w:jc w:val="center"/>
              <w:rPr>
                <w:b/>
                <w:i/>
              </w:rPr>
            </w:pPr>
          </w:p>
        </w:tc>
      </w:tr>
    </w:tbl>
    <w:p w:rsidR="006D422F" w:rsidRDefault="006D422F">
      <w:pPr>
        <w:rPr>
          <w:b/>
        </w:rPr>
      </w:pPr>
    </w:p>
    <w:p w:rsidR="00443469" w:rsidRDefault="00443469">
      <w:pPr>
        <w:rPr>
          <w:b/>
        </w:rPr>
      </w:pPr>
    </w:p>
    <w:p w:rsidR="00443469" w:rsidRPr="00234A88" w:rsidRDefault="00443469" w:rsidP="00443469">
      <w:pPr>
        <w:ind w:left="-851"/>
        <w:rPr>
          <w:b/>
        </w:rPr>
      </w:pPr>
    </w:p>
    <w:p w:rsidR="00234A88" w:rsidRPr="00234A88" w:rsidRDefault="006D422F" w:rsidP="00AC739F">
      <w:pPr>
        <w:shd w:val="clear" w:color="auto" w:fill="FFFFFF"/>
        <w:jc w:val="center"/>
        <w:textAlignment w:val="baseline"/>
        <w:outlineLvl w:val="1"/>
        <w:rPr>
          <w:b/>
          <w:bCs/>
          <w:color w:val="444444"/>
          <w:lang w:eastAsia="ru-RU"/>
        </w:rPr>
      </w:pPr>
      <w:r w:rsidRPr="00234A88">
        <w:rPr>
          <w:b/>
        </w:rPr>
        <w:t>О</w:t>
      </w:r>
      <w:r w:rsidR="00C66176" w:rsidRPr="00234A88">
        <w:rPr>
          <w:b/>
        </w:rPr>
        <w:t xml:space="preserve">б </w:t>
      </w:r>
      <w:r w:rsidR="00C66176" w:rsidRPr="00234A88">
        <w:rPr>
          <w:b/>
          <w:color w:val="000000"/>
        </w:rPr>
        <w:t xml:space="preserve">утверждении плана </w:t>
      </w:r>
      <w:r w:rsidR="00977241" w:rsidRPr="00977241">
        <w:rPr>
          <w:b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</w:t>
      </w:r>
      <w:r w:rsidR="00977241" w:rsidRPr="00977241">
        <w:rPr>
          <w:b/>
        </w:rPr>
        <w:t>щ</w:t>
      </w:r>
      <w:r w:rsidR="00977241" w:rsidRPr="00977241">
        <w:rPr>
          <w:b/>
        </w:rPr>
        <w:t xml:space="preserve">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по </w:t>
      </w:r>
      <w:r w:rsidR="00443469">
        <w:rPr>
          <w:b/>
        </w:rPr>
        <w:t>Михайловскому</w:t>
      </w:r>
      <w:r w:rsidR="00274B95">
        <w:rPr>
          <w:b/>
        </w:rPr>
        <w:t xml:space="preserve"> </w:t>
      </w:r>
      <w:proofErr w:type="gramStart"/>
      <w:r w:rsidR="00977241" w:rsidRPr="00977241">
        <w:rPr>
          <w:b/>
        </w:rPr>
        <w:t>сельскому  поселению</w:t>
      </w:r>
      <w:proofErr w:type="gramEnd"/>
      <w:r w:rsidR="00977241" w:rsidRPr="00977241">
        <w:rPr>
          <w:b/>
        </w:rPr>
        <w:t xml:space="preserve"> на 2023 год</w:t>
      </w:r>
    </w:p>
    <w:p w:rsidR="006D422F" w:rsidRDefault="006D422F" w:rsidP="00AC739F"/>
    <w:p w:rsidR="00234A88" w:rsidRPr="00234A88" w:rsidRDefault="00234A88" w:rsidP="00443469">
      <w:pPr>
        <w:ind w:left="-284" w:firstLine="992"/>
        <w:contextualSpacing/>
        <w:jc w:val="both"/>
      </w:pPr>
      <w:r w:rsidRPr="00234A88">
        <w:t>В соответствии с постановлением Правительства Российской Федер</w:t>
      </w:r>
      <w:r w:rsidRPr="00234A88">
        <w:t>а</w:t>
      </w:r>
      <w:r w:rsidRPr="00234A88">
        <w:t>ции от 09 июля 2016 года № 649 «</w:t>
      </w:r>
      <w:r>
        <w:t>О мерах по приспособлению жилых</w:t>
      </w:r>
      <w:r w:rsidRPr="00234A88">
        <w:t xml:space="preserve"> помещений и общего имущества в многоквартирном доме с учетом потре</w:t>
      </w:r>
      <w:r w:rsidRPr="00234A88">
        <w:t>б</w:t>
      </w:r>
      <w:r w:rsidRPr="00234A88">
        <w:t xml:space="preserve">ностей </w:t>
      </w:r>
      <w:r w:rsidRPr="00480CD9">
        <w:t xml:space="preserve">инвалидов», постановлением </w:t>
      </w:r>
      <w:r w:rsidR="00443469">
        <w:t>Михайловской</w:t>
      </w:r>
      <w:r w:rsidR="00274B95">
        <w:t xml:space="preserve"> сельской </w:t>
      </w:r>
      <w:r w:rsidRPr="00480CD9">
        <w:t xml:space="preserve">администрации от </w:t>
      </w:r>
      <w:r w:rsidR="00443469">
        <w:t>19</w:t>
      </w:r>
      <w:r w:rsidR="00274B95">
        <w:t xml:space="preserve"> августа </w:t>
      </w:r>
      <w:r w:rsidR="00480CD9" w:rsidRPr="00480CD9">
        <w:t>2016</w:t>
      </w:r>
      <w:r w:rsidR="00274B95">
        <w:t xml:space="preserve"> года № </w:t>
      </w:r>
      <w:r w:rsidR="00443469">
        <w:t>72</w:t>
      </w:r>
      <w:r w:rsidR="00274B95">
        <w:t xml:space="preserve"> </w:t>
      </w:r>
      <w:r w:rsidRPr="00480CD9">
        <w:t>«</w:t>
      </w:r>
      <w:r w:rsidR="00480CD9" w:rsidRPr="00480CD9">
        <w:t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</w:t>
      </w:r>
      <w:r w:rsidR="00480CD9">
        <w:t xml:space="preserve"> </w:t>
      </w:r>
      <w:r w:rsidR="00480CD9" w:rsidRPr="00480CD9">
        <w:t>«</w:t>
      </w:r>
      <w:r w:rsidR="00443469">
        <w:t>Михайловское</w:t>
      </w:r>
      <w:r w:rsidR="00274B95">
        <w:t xml:space="preserve"> </w:t>
      </w:r>
      <w:r w:rsidR="00480CD9" w:rsidRPr="00480CD9">
        <w:t>сельское поселение</w:t>
      </w:r>
      <w:r w:rsidRPr="00480CD9">
        <w:rPr>
          <w:rStyle w:val="af5"/>
          <w:bdr w:val="none" w:sz="0" w:space="0" w:color="auto" w:frame="1"/>
        </w:rPr>
        <w:t>»</w:t>
      </w:r>
      <w:r w:rsidRPr="00480CD9">
        <w:t xml:space="preserve">, </w:t>
      </w:r>
      <w:r w:rsidR="00443469">
        <w:t>Михайловская</w:t>
      </w:r>
      <w:r w:rsidR="00274B95">
        <w:t xml:space="preserve"> сельская </w:t>
      </w:r>
      <w:r w:rsidRPr="00480CD9">
        <w:t>администрация</w:t>
      </w:r>
      <w:r>
        <w:t xml:space="preserve"> </w:t>
      </w:r>
      <w:r w:rsidR="00274B95">
        <w:t xml:space="preserve">Советского муниципального района Республики Марий Эл </w:t>
      </w:r>
      <w:r>
        <w:t xml:space="preserve"> </w:t>
      </w:r>
      <w:r w:rsidRPr="00234A88">
        <w:t>п</w:t>
      </w:r>
      <w:r w:rsidR="00480CD9">
        <w:t xml:space="preserve"> </w:t>
      </w:r>
      <w:r w:rsidRPr="00234A88">
        <w:t>о</w:t>
      </w:r>
      <w:r w:rsidR="00480CD9">
        <w:t xml:space="preserve"> </w:t>
      </w:r>
      <w:r w:rsidRPr="00234A88">
        <w:t>с</w:t>
      </w:r>
      <w:r w:rsidR="00480CD9">
        <w:t xml:space="preserve"> </w:t>
      </w:r>
      <w:r w:rsidRPr="00234A88">
        <w:t>т</w:t>
      </w:r>
      <w:r w:rsidR="00480CD9">
        <w:t xml:space="preserve"> </w:t>
      </w:r>
      <w:r w:rsidRPr="00234A88">
        <w:t>а</w:t>
      </w:r>
      <w:r w:rsidR="00480CD9">
        <w:t xml:space="preserve"> </w:t>
      </w:r>
      <w:r w:rsidRPr="00234A88">
        <w:t>н</w:t>
      </w:r>
      <w:r w:rsidR="00480CD9">
        <w:t xml:space="preserve"> </w:t>
      </w:r>
      <w:r w:rsidRPr="00234A88">
        <w:t>о</w:t>
      </w:r>
      <w:r w:rsidR="00480CD9">
        <w:t xml:space="preserve"> </w:t>
      </w:r>
      <w:r w:rsidRPr="00234A88">
        <w:t>в</w:t>
      </w:r>
      <w:r w:rsidR="00480CD9">
        <w:t xml:space="preserve"> </w:t>
      </w:r>
      <w:r w:rsidRPr="00234A88">
        <w:t>л</w:t>
      </w:r>
      <w:r w:rsidR="00480CD9">
        <w:t xml:space="preserve"> </w:t>
      </w:r>
      <w:r w:rsidRPr="00234A88">
        <w:t>я</w:t>
      </w:r>
      <w:r w:rsidR="00480CD9">
        <w:t xml:space="preserve"> </w:t>
      </w:r>
      <w:r w:rsidRPr="00234A88">
        <w:t>е</w:t>
      </w:r>
      <w:r w:rsidR="00480CD9">
        <w:t xml:space="preserve"> </w:t>
      </w:r>
      <w:r w:rsidRPr="00234A88">
        <w:t>т:</w:t>
      </w:r>
    </w:p>
    <w:p w:rsidR="00234A88" w:rsidRPr="002511EE" w:rsidRDefault="00234A88" w:rsidP="00443469">
      <w:pPr>
        <w:autoSpaceDE w:val="0"/>
        <w:autoSpaceDN w:val="0"/>
        <w:adjustRightInd w:val="0"/>
        <w:ind w:left="-284" w:firstLine="708"/>
        <w:jc w:val="both"/>
      </w:pPr>
      <w:r w:rsidRPr="00234A88">
        <w:t xml:space="preserve">1. Утвердить </w:t>
      </w:r>
      <w:proofErr w:type="gramStart"/>
      <w:r w:rsidRPr="00234A88">
        <w:t>прилагаемый  План</w:t>
      </w:r>
      <w:proofErr w:type="gramEnd"/>
      <w:r w:rsidRPr="00234A88">
        <w:t xml:space="preserve"> мероприятий по обследованию жилых помещений инвалидов и общего</w:t>
      </w:r>
      <w:r w:rsidRPr="002511EE">
        <w:t xml:space="preserve"> имущества в многоквартирных домах, в</w:t>
      </w:r>
      <w:r>
        <w:t xml:space="preserve"> </w:t>
      </w:r>
      <w:r w:rsidRPr="002511EE">
        <w:t>которых проживают инвалиды, входящих в состав муниципального жили</w:t>
      </w:r>
      <w:r w:rsidRPr="002511EE">
        <w:t>щ</w:t>
      </w:r>
      <w:r w:rsidRPr="002511EE">
        <w:t>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>
        <w:t xml:space="preserve"> </w:t>
      </w:r>
      <w:r w:rsidRPr="002511EE">
        <w:t xml:space="preserve">по </w:t>
      </w:r>
      <w:r w:rsidR="00443469">
        <w:t>Михайловскому</w:t>
      </w:r>
      <w:r w:rsidRPr="002511EE">
        <w:t xml:space="preserve"> сельскому  </w:t>
      </w:r>
      <w:r w:rsidR="00977241">
        <w:t>поселению</w:t>
      </w:r>
      <w:r w:rsidR="00977241" w:rsidRPr="00977241">
        <w:t xml:space="preserve"> </w:t>
      </w:r>
      <w:r w:rsidR="00977241">
        <w:t>на 2022-2023</w:t>
      </w:r>
      <w:r w:rsidR="00977241" w:rsidRPr="002511EE">
        <w:t xml:space="preserve"> годы</w:t>
      </w:r>
      <w:r w:rsidR="00977241">
        <w:t>.</w:t>
      </w:r>
    </w:p>
    <w:p w:rsidR="00234A88" w:rsidRDefault="00234A88" w:rsidP="00AC739F">
      <w:pPr>
        <w:ind w:firstLine="709"/>
        <w:jc w:val="both"/>
      </w:pPr>
      <w:r w:rsidRPr="002511EE">
        <w:tab/>
      </w:r>
      <w:r>
        <w:t>2.</w:t>
      </w:r>
      <w:r>
        <w:rPr>
          <w:rStyle w:val="a7"/>
          <w:b w:val="0"/>
          <w:color w:val="auto"/>
          <w:sz w:val="28"/>
        </w:rPr>
        <w:t xml:space="preserve"> </w:t>
      </w:r>
      <w:r w:rsidRPr="002511EE">
        <w:t>Контроль за исполнением настоящего постановления оставляю за собой</w:t>
      </w:r>
      <w:r w:rsidRPr="002511EE">
        <w:tab/>
      </w:r>
      <w:r w:rsidR="00977241">
        <w:t>.</w:t>
      </w:r>
    </w:p>
    <w:p w:rsidR="00274B95" w:rsidRDefault="00274B95" w:rsidP="00AC739F">
      <w:pPr>
        <w:ind w:firstLine="709"/>
        <w:jc w:val="both"/>
      </w:pPr>
    </w:p>
    <w:p w:rsidR="00274B95" w:rsidRDefault="00274B95" w:rsidP="00AC739F">
      <w:pPr>
        <w:ind w:firstLine="709"/>
        <w:jc w:val="both"/>
      </w:pPr>
    </w:p>
    <w:p w:rsidR="00274B95" w:rsidRDefault="00274B95" w:rsidP="00AC739F">
      <w:pPr>
        <w:ind w:firstLine="709"/>
        <w:jc w:val="both"/>
      </w:pPr>
      <w:r>
        <w:t xml:space="preserve">                Глава</w:t>
      </w:r>
    </w:p>
    <w:p w:rsidR="00274B95" w:rsidRPr="00AC739F" w:rsidRDefault="00443469" w:rsidP="00AC739F">
      <w:pPr>
        <w:jc w:val="both"/>
      </w:pPr>
      <w:r>
        <w:t>Михайловской</w:t>
      </w:r>
      <w:r w:rsidR="00274B95">
        <w:t xml:space="preserve"> сельской администрации                               </w:t>
      </w:r>
      <w:r>
        <w:t>В.А. Морозов</w:t>
      </w:r>
    </w:p>
    <w:p w:rsidR="00234A88" w:rsidRDefault="00234A88" w:rsidP="00AC739F">
      <w:pPr>
        <w:jc w:val="right"/>
        <w:rPr>
          <w:sz w:val="26"/>
        </w:rPr>
      </w:pPr>
    </w:p>
    <w:p w:rsidR="00977241" w:rsidRDefault="00977241" w:rsidP="00AC739F">
      <w:pPr>
        <w:ind w:left="5760" w:firstLine="720"/>
      </w:pPr>
      <w:r w:rsidRPr="00560B62">
        <w:lastRenderedPageBreak/>
        <w:t>УТВЕРЖДЕН</w:t>
      </w:r>
    </w:p>
    <w:p w:rsidR="00AC739F" w:rsidRDefault="00274B95" w:rsidP="00AC739F">
      <w:r>
        <w:tab/>
      </w:r>
      <w:r>
        <w:tab/>
      </w:r>
      <w:r>
        <w:tab/>
      </w:r>
      <w:r>
        <w:tab/>
        <w:t xml:space="preserve">             </w:t>
      </w:r>
      <w:r w:rsidR="00AC739F">
        <w:t xml:space="preserve">                   </w:t>
      </w:r>
      <w:r>
        <w:t xml:space="preserve"> </w:t>
      </w:r>
      <w:proofErr w:type="gramStart"/>
      <w:r w:rsidR="00977241">
        <w:t>постановлением</w:t>
      </w:r>
      <w:proofErr w:type="gramEnd"/>
      <w:r w:rsidR="00977241">
        <w:t xml:space="preserve"> </w:t>
      </w:r>
      <w:r w:rsidR="00443469">
        <w:t>Михайловской</w:t>
      </w:r>
      <w:r>
        <w:t xml:space="preserve"> </w:t>
      </w:r>
    </w:p>
    <w:p w:rsidR="00AC739F" w:rsidRDefault="00AC739F" w:rsidP="00AC739F">
      <w:r>
        <w:t xml:space="preserve">                                                                               </w:t>
      </w:r>
      <w:proofErr w:type="gramStart"/>
      <w:r w:rsidR="00274B95">
        <w:t>сельской</w:t>
      </w:r>
      <w:r>
        <w:t xml:space="preserve">  </w:t>
      </w:r>
      <w:r w:rsidR="00977241">
        <w:t>администрации</w:t>
      </w:r>
      <w:proofErr w:type="gramEnd"/>
      <w:r w:rsidR="00977241">
        <w:t xml:space="preserve"> </w:t>
      </w:r>
    </w:p>
    <w:p w:rsidR="00977241" w:rsidRDefault="00AC739F" w:rsidP="00AC739F">
      <w:r>
        <w:t xml:space="preserve">                                                                               </w:t>
      </w:r>
      <w:proofErr w:type="gramStart"/>
      <w:r w:rsidR="00977241">
        <w:t>от</w:t>
      </w:r>
      <w:proofErr w:type="gramEnd"/>
      <w:r>
        <w:t xml:space="preserve"> 2</w:t>
      </w:r>
      <w:r w:rsidR="00443469">
        <w:t>9</w:t>
      </w:r>
      <w:r>
        <w:t xml:space="preserve"> марта  </w:t>
      </w:r>
      <w:r w:rsidR="00977241">
        <w:t>202</w:t>
      </w:r>
      <w:r w:rsidR="00443469">
        <w:t xml:space="preserve">3 </w:t>
      </w:r>
      <w:r w:rsidR="00977241">
        <w:t xml:space="preserve">года № </w:t>
      </w:r>
      <w:r>
        <w:t>27</w:t>
      </w:r>
    </w:p>
    <w:p w:rsidR="00234A88" w:rsidRDefault="00234A88" w:rsidP="00AC739F">
      <w:pPr>
        <w:jc w:val="center"/>
        <w:rPr>
          <w:b/>
          <w:sz w:val="26"/>
          <w:szCs w:val="26"/>
        </w:rPr>
      </w:pPr>
    </w:p>
    <w:p w:rsidR="00977241" w:rsidRPr="00977241" w:rsidRDefault="00977241" w:rsidP="00AC739F">
      <w:pPr>
        <w:jc w:val="center"/>
        <w:rPr>
          <w:b/>
          <w:sz w:val="26"/>
          <w:szCs w:val="26"/>
        </w:rPr>
      </w:pPr>
    </w:p>
    <w:p w:rsidR="00234A88" w:rsidRPr="00977241" w:rsidRDefault="00234A88" w:rsidP="00AC739F">
      <w:pPr>
        <w:jc w:val="center"/>
        <w:rPr>
          <w:b/>
          <w:sz w:val="26"/>
          <w:szCs w:val="26"/>
        </w:rPr>
      </w:pPr>
      <w:r w:rsidRPr="00977241">
        <w:rPr>
          <w:b/>
          <w:sz w:val="26"/>
          <w:szCs w:val="26"/>
        </w:rPr>
        <w:t>П Л А Н</w:t>
      </w:r>
    </w:p>
    <w:p w:rsidR="00DD57BD" w:rsidRDefault="00977241" w:rsidP="00AC739F">
      <w:pPr>
        <w:jc w:val="center"/>
        <w:rPr>
          <w:b/>
        </w:rPr>
      </w:pPr>
      <w:proofErr w:type="gramStart"/>
      <w:r w:rsidRPr="00977241">
        <w:rPr>
          <w:b/>
        </w:rPr>
        <w:t>мероприятий</w:t>
      </w:r>
      <w:proofErr w:type="gramEnd"/>
      <w:r w:rsidRPr="00977241">
        <w:rPr>
          <w:b/>
        </w:rPr>
        <w:t xml:space="preserve">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</w:t>
      </w:r>
      <w:r w:rsidRPr="00977241">
        <w:rPr>
          <w:b/>
        </w:rPr>
        <w:t>щ</w:t>
      </w:r>
      <w:r w:rsidRPr="00977241">
        <w:rPr>
          <w:b/>
        </w:rPr>
        <w:t xml:space="preserve">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по </w:t>
      </w:r>
      <w:r w:rsidR="00443469">
        <w:rPr>
          <w:b/>
        </w:rPr>
        <w:t>Михайловскому</w:t>
      </w:r>
      <w:r w:rsidR="00DD57BD">
        <w:rPr>
          <w:b/>
        </w:rPr>
        <w:t xml:space="preserve"> сельскому  поселению</w:t>
      </w:r>
    </w:p>
    <w:p w:rsidR="00234A88" w:rsidRPr="00977241" w:rsidRDefault="00DD57BD" w:rsidP="00AC739F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2023 год</w:t>
      </w:r>
    </w:p>
    <w:p w:rsidR="00977241" w:rsidRPr="00977241" w:rsidRDefault="00977241" w:rsidP="00AC739F">
      <w:pPr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5071"/>
        <w:gridCol w:w="2198"/>
        <w:gridCol w:w="2227"/>
      </w:tblGrid>
      <w:tr w:rsidR="00234A88" w:rsidRPr="00977241" w:rsidTr="00147228">
        <w:tc>
          <w:tcPr>
            <w:tcW w:w="569" w:type="dxa"/>
          </w:tcPr>
          <w:p w:rsidR="00234A88" w:rsidRPr="00564093" w:rsidRDefault="00234A88" w:rsidP="00AC739F">
            <w:pPr>
              <w:jc w:val="center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№ п/п</w:t>
            </w:r>
          </w:p>
        </w:tc>
        <w:tc>
          <w:tcPr>
            <w:tcW w:w="5071" w:type="dxa"/>
          </w:tcPr>
          <w:p w:rsidR="00234A88" w:rsidRPr="00564093" w:rsidRDefault="00234A88" w:rsidP="00AC739F">
            <w:pPr>
              <w:jc w:val="center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Мероприятие</w:t>
            </w:r>
          </w:p>
        </w:tc>
        <w:tc>
          <w:tcPr>
            <w:tcW w:w="2198" w:type="dxa"/>
          </w:tcPr>
          <w:p w:rsidR="00234A88" w:rsidRPr="00564093" w:rsidRDefault="00234A88" w:rsidP="00AC739F">
            <w:pPr>
              <w:jc w:val="center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Срок испо</w:t>
            </w:r>
            <w:r w:rsidRPr="00564093">
              <w:rPr>
                <w:sz w:val="25"/>
                <w:szCs w:val="25"/>
              </w:rPr>
              <w:t>л</w:t>
            </w:r>
            <w:r w:rsidRPr="00564093">
              <w:rPr>
                <w:sz w:val="25"/>
                <w:szCs w:val="25"/>
              </w:rPr>
              <w:t>нения мер</w:t>
            </w:r>
            <w:r w:rsidRPr="00564093">
              <w:rPr>
                <w:sz w:val="25"/>
                <w:szCs w:val="25"/>
              </w:rPr>
              <w:t>о</w:t>
            </w:r>
            <w:r w:rsidRPr="00564093">
              <w:rPr>
                <w:sz w:val="25"/>
                <w:szCs w:val="25"/>
              </w:rPr>
              <w:t>приятия</w:t>
            </w:r>
          </w:p>
        </w:tc>
        <w:tc>
          <w:tcPr>
            <w:tcW w:w="2227" w:type="dxa"/>
          </w:tcPr>
          <w:p w:rsidR="00234A88" w:rsidRPr="00564093" w:rsidRDefault="00234A88" w:rsidP="00AC739F">
            <w:pPr>
              <w:jc w:val="center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Ответственные</w:t>
            </w:r>
          </w:p>
        </w:tc>
      </w:tr>
      <w:tr w:rsidR="00234A88" w:rsidRPr="00977241" w:rsidTr="00147228">
        <w:tc>
          <w:tcPr>
            <w:tcW w:w="569" w:type="dxa"/>
          </w:tcPr>
          <w:p w:rsidR="00234A88" w:rsidRPr="00564093" w:rsidRDefault="00234A88" w:rsidP="00AC739F">
            <w:pPr>
              <w:jc w:val="center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1</w:t>
            </w:r>
          </w:p>
        </w:tc>
        <w:tc>
          <w:tcPr>
            <w:tcW w:w="5071" w:type="dxa"/>
          </w:tcPr>
          <w:p w:rsidR="00234A88" w:rsidRPr="00564093" w:rsidRDefault="00234A88" w:rsidP="00AC739F">
            <w:pPr>
              <w:jc w:val="center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2</w:t>
            </w:r>
          </w:p>
        </w:tc>
        <w:tc>
          <w:tcPr>
            <w:tcW w:w="2198" w:type="dxa"/>
          </w:tcPr>
          <w:p w:rsidR="00234A88" w:rsidRPr="00564093" w:rsidRDefault="00234A88" w:rsidP="00AC739F">
            <w:pPr>
              <w:jc w:val="center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3</w:t>
            </w:r>
          </w:p>
        </w:tc>
        <w:tc>
          <w:tcPr>
            <w:tcW w:w="2227" w:type="dxa"/>
          </w:tcPr>
          <w:p w:rsidR="00234A88" w:rsidRPr="00564093" w:rsidRDefault="00234A88" w:rsidP="00AC739F">
            <w:pPr>
              <w:jc w:val="center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4</w:t>
            </w:r>
          </w:p>
        </w:tc>
      </w:tr>
      <w:tr w:rsidR="00234A88" w:rsidRPr="00977241" w:rsidTr="00147228">
        <w:tc>
          <w:tcPr>
            <w:tcW w:w="569" w:type="dxa"/>
          </w:tcPr>
          <w:p w:rsidR="00234A88" w:rsidRPr="00564093" w:rsidRDefault="00234A88" w:rsidP="00AC739F">
            <w:pPr>
              <w:jc w:val="center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1.</w:t>
            </w:r>
          </w:p>
        </w:tc>
        <w:tc>
          <w:tcPr>
            <w:tcW w:w="5071" w:type="dxa"/>
          </w:tcPr>
          <w:p w:rsidR="00234A88" w:rsidRPr="00564093" w:rsidRDefault="00274B95" w:rsidP="00AC739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color w:val="2C2D2E"/>
                <w:shd w:val="clear" w:color="auto" w:fill="FFFFFF"/>
              </w:rPr>
              <w:t>Формирование списка инвалидов проживающих в жилых помещениях в многоквартирных домах, входящих в состав муниципального жилищного фонда и частного жилищного фонда, (далее - жилые помещения инвалидов).</w:t>
            </w:r>
          </w:p>
        </w:tc>
        <w:tc>
          <w:tcPr>
            <w:tcW w:w="2198" w:type="dxa"/>
          </w:tcPr>
          <w:p w:rsidR="00234A88" w:rsidRPr="00564093" w:rsidRDefault="009F2C06" w:rsidP="00AC739F">
            <w:pPr>
              <w:ind w:left="-756" w:firstLine="756"/>
              <w:jc w:val="center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227" w:type="dxa"/>
          </w:tcPr>
          <w:p w:rsidR="00234A88" w:rsidRPr="00564093" w:rsidRDefault="003775C3" w:rsidP="00AC739F">
            <w:pPr>
              <w:ind w:hanging="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Комиссия </w:t>
            </w:r>
            <w:r w:rsidR="00564093" w:rsidRPr="00564093">
              <w:rPr>
                <w:sz w:val="25"/>
                <w:szCs w:val="25"/>
              </w:rPr>
      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      </w:r>
            <w:r w:rsidR="00443469">
              <w:rPr>
                <w:sz w:val="25"/>
                <w:szCs w:val="25"/>
              </w:rPr>
              <w:t xml:space="preserve">Михайловского </w:t>
            </w:r>
            <w:r w:rsidR="00274B95">
              <w:rPr>
                <w:sz w:val="25"/>
                <w:szCs w:val="25"/>
              </w:rPr>
              <w:t>сельского поселения</w:t>
            </w:r>
            <w:r w:rsidR="00564093" w:rsidRPr="00274B95">
              <w:rPr>
                <w:rStyle w:val="af5"/>
                <w:sz w:val="25"/>
                <w:szCs w:val="25"/>
                <w:bdr w:val="none" w:sz="0" w:space="0" w:color="auto" w:frame="1"/>
              </w:rPr>
              <w:t xml:space="preserve"> </w:t>
            </w:r>
            <w:r w:rsidR="00564093" w:rsidRPr="00274B95">
              <w:rPr>
                <w:rStyle w:val="af5"/>
                <w:b w:val="0"/>
                <w:sz w:val="25"/>
                <w:szCs w:val="25"/>
                <w:bdr w:val="none" w:sz="0" w:space="0" w:color="auto" w:frame="1"/>
              </w:rPr>
              <w:t>(далее</w:t>
            </w:r>
            <w:r w:rsidR="00564093" w:rsidRPr="00564093">
              <w:rPr>
                <w:rStyle w:val="af5"/>
                <w:b w:val="0"/>
                <w:sz w:val="25"/>
                <w:szCs w:val="25"/>
                <w:bdr w:val="none" w:sz="0" w:space="0" w:color="auto" w:frame="1"/>
              </w:rPr>
              <w:t xml:space="preserve"> –</w:t>
            </w:r>
            <w:r w:rsidR="00564093">
              <w:rPr>
                <w:rStyle w:val="af5"/>
                <w:b w:val="0"/>
                <w:sz w:val="25"/>
                <w:szCs w:val="25"/>
                <w:bdr w:val="none" w:sz="0" w:space="0" w:color="auto" w:frame="1"/>
              </w:rPr>
              <w:t xml:space="preserve"> </w:t>
            </w:r>
            <w:r w:rsidR="00147228" w:rsidRPr="00564093">
              <w:rPr>
                <w:sz w:val="25"/>
                <w:szCs w:val="25"/>
              </w:rPr>
              <w:t>Комиссия</w:t>
            </w:r>
            <w:r w:rsidR="00564093" w:rsidRPr="00564093">
              <w:rPr>
                <w:sz w:val="25"/>
                <w:szCs w:val="25"/>
              </w:rPr>
              <w:t>)</w:t>
            </w:r>
          </w:p>
          <w:p w:rsidR="00234A88" w:rsidRPr="00564093" w:rsidRDefault="00234A88" w:rsidP="00AC739F">
            <w:pPr>
              <w:ind w:left="-112" w:firstLine="72"/>
              <w:rPr>
                <w:sz w:val="25"/>
                <w:szCs w:val="25"/>
              </w:rPr>
            </w:pPr>
          </w:p>
        </w:tc>
      </w:tr>
      <w:tr w:rsidR="00147228" w:rsidRPr="00977241" w:rsidTr="00147228">
        <w:tc>
          <w:tcPr>
            <w:tcW w:w="569" w:type="dxa"/>
          </w:tcPr>
          <w:p w:rsidR="00147228" w:rsidRPr="00564093" w:rsidRDefault="00147228" w:rsidP="00AC739F">
            <w:pPr>
              <w:jc w:val="center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2.</w:t>
            </w:r>
          </w:p>
        </w:tc>
        <w:tc>
          <w:tcPr>
            <w:tcW w:w="5071" w:type="dxa"/>
          </w:tcPr>
          <w:p w:rsidR="00147228" w:rsidRPr="00564093" w:rsidRDefault="00147228" w:rsidP="00AC739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5"/>
                <w:szCs w:val="25"/>
                <w:lang w:eastAsia="ru-RU"/>
              </w:rPr>
            </w:pPr>
            <w:r w:rsidRPr="00564093">
              <w:rPr>
                <w:sz w:val="25"/>
                <w:szCs w:val="25"/>
                <w:lang w:eastAsia="ru-RU"/>
              </w:rPr>
              <w:t>Проведение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включающего в себя:</w:t>
            </w:r>
          </w:p>
          <w:p w:rsidR="00147228" w:rsidRPr="00564093" w:rsidRDefault="00147228" w:rsidP="00AC739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5"/>
                <w:szCs w:val="25"/>
                <w:lang w:eastAsia="ru-RU"/>
              </w:rPr>
            </w:pPr>
            <w:r w:rsidRPr="00564093">
              <w:rPr>
                <w:sz w:val="25"/>
                <w:szCs w:val="25"/>
                <w:lang w:eastAsia="ru-RU"/>
              </w:rPr>
              <w:t xml:space="preserve">1) рассмотрение документов о </w:t>
            </w:r>
            <w:r w:rsidRPr="00564093">
              <w:rPr>
                <w:sz w:val="25"/>
                <w:szCs w:val="25"/>
                <w:lang w:eastAsia="ru-RU"/>
              </w:rPr>
              <w:lastRenderedPageBreak/>
              <w:t>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      </w:r>
          </w:p>
          <w:p w:rsidR="00147228" w:rsidRPr="00564093" w:rsidRDefault="00147228" w:rsidP="00AC739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5"/>
                <w:szCs w:val="25"/>
                <w:lang w:eastAsia="ru-RU"/>
              </w:rPr>
            </w:pPr>
            <w:r w:rsidRPr="00564093">
              <w:rPr>
                <w:sz w:val="25"/>
                <w:szCs w:val="25"/>
                <w:lang w:eastAsia="ru-RU"/>
              </w:rPr>
              <w:t>2)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      </w:r>
          </w:p>
          <w:p w:rsidR="00147228" w:rsidRPr="00564093" w:rsidRDefault="00147228" w:rsidP="00AC739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5"/>
                <w:szCs w:val="25"/>
                <w:lang w:eastAsia="ru-RU"/>
              </w:rPr>
            </w:pPr>
            <w:r w:rsidRPr="00564093">
              <w:rPr>
                <w:sz w:val="25"/>
                <w:szCs w:val="25"/>
                <w:lang w:eastAsia="ru-RU"/>
              </w:rPr>
              <w:t>3) 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      </w:r>
          </w:p>
          <w:p w:rsidR="00147228" w:rsidRPr="00564093" w:rsidRDefault="00147228" w:rsidP="00AC73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4) 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</w:t>
            </w:r>
            <w:r w:rsidR="00DB3C0F" w:rsidRPr="00564093">
              <w:rPr>
                <w:sz w:val="25"/>
                <w:szCs w:val="25"/>
              </w:rPr>
              <w:t>;</w:t>
            </w:r>
          </w:p>
          <w:p w:rsidR="00DB3C0F" w:rsidRPr="00564093" w:rsidRDefault="00DB3C0F" w:rsidP="00AC739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564093">
              <w:rPr>
                <w:sz w:val="25"/>
                <w:szCs w:val="25"/>
              </w:rPr>
              <w:t xml:space="preserve">5) </w:t>
            </w:r>
            <w:r w:rsidRPr="00564093">
              <w:rPr>
                <w:sz w:val="25"/>
                <w:szCs w:val="25"/>
                <w:lang w:eastAsia="ru-RU"/>
              </w:rPr>
      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  <w:p w:rsidR="00DB3C0F" w:rsidRPr="00564093" w:rsidRDefault="00DB3C0F" w:rsidP="00AC73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2198" w:type="dxa"/>
          </w:tcPr>
          <w:p w:rsidR="00147228" w:rsidRPr="00564093" w:rsidRDefault="00147228" w:rsidP="00AC73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lastRenderedPageBreak/>
              <w:t>По мере поступления заявлений от инвалидов</w:t>
            </w:r>
          </w:p>
        </w:tc>
        <w:tc>
          <w:tcPr>
            <w:tcW w:w="2227" w:type="dxa"/>
          </w:tcPr>
          <w:p w:rsidR="00147228" w:rsidRPr="00564093" w:rsidRDefault="00147228" w:rsidP="00AC739F">
            <w:pPr>
              <w:ind w:left="-112" w:firstLine="112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Комиссия</w:t>
            </w:r>
          </w:p>
        </w:tc>
      </w:tr>
      <w:tr w:rsidR="00147228" w:rsidRPr="00977241" w:rsidTr="00147228">
        <w:tc>
          <w:tcPr>
            <w:tcW w:w="569" w:type="dxa"/>
          </w:tcPr>
          <w:p w:rsidR="00147228" w:rsidRPr="00564093" w:rsidRDefault="00147228" w:rsidP="00AC739F">
            <w:pPr>
              <w:jc w:val="center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lastRenderedPageBreak/>
              <w:t>3.</w:t>
            </w:r>
          </w:p>
        </w:tc>
        <w:tc>
          <w:tcPr>
            <w:tcW w:w="5071" w:type="dxa"/>
          </w:tcPr>
          <w:p w:rsidR="00147228" w:rsidRPr="00564093" w:rsidRDefault="00147228" w:rsidP="00AC73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</w:t>
            </w:r>
          </w:p>
        </w:tc>
        <w:tc>
          <w:tcPr>
            <w:tcW w:w="2198" w:type="dxa"/>
          </w:tcPr>
          <w:p w:rsidR="00147228" w:rsidRPr="00564093" w:rsidRDefault="00147228" w:rsidP="00AC73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Не более 30 дней со дня проведения обследования жилого помещения инвалида</w:t>
            </w:r>
          </w:p>
        </w:tc>
        <w:tc>
          <w:tcPr>
            <w:tcW w:w="2227" w:type="dxa"/>
          </w:tcPr>
          <w:p w:rsidR="00147228" w:rsidRPr="00564093" w:rsidRDefault="00147228" w:rsidP="00AC739F">
            <w:pPr>
              <w:ind w:left="-112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 xml:space="preserve"> Комиссия</w:t>
            </w:r>
          </w:p>
        </w:tc>
      </w:tr>
      <w:tr w:rsidR="00147228" w:rsidRPr="00977241" w:rsidTr="00147228">
        <w:trPr>
          <w:trHeight w:val="1024"/>
        </w:trPr>
        <w:tc>
          <w:tcPr>
            <w:tcW w:w="569" w:type="dxa"/>
          </w:tcPr>
          <w:p w:rsidR="00147228" w:rsidRPr="00564093" w:rsidRDefault="00147228" w:rsidP="00AC739F">
            <w:pPr>
              <w:jc w:val="center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4.</w:t>
            </w:r>
          </w:p>
          <w:p w:rsidR="00147228" w:rsidRPr="00564093" w:rsidRDefault="00147228" w:rsidP="00AC739F">
            <w:pPr>
              <w:jc w:val="center"/>
              <w:rPr>
                <w:sz w:val="25"/>
                <w:szCs w:val="25"/>
              </w:rPr>
            </w:pPr>
          </w:p>
          <w:p w:rsidR="00147228" w:rsidRPr="00564093" w:rsidRDefault="00147228" w:rsidP="00AC739F">
            <w:pPr>
              <w:jc w:val="center"/>
              <w:rPr>
                <w:sz w:val="25"/>
                <w:szCs w:val="25"/>
              </w:rPr>
            </w:pPr>
          </w:p>
          <w:p w:rsidR="00147228" w:rsidRPr="00564093" w:rsidRDefault="00147228" w:rsidP="00AC739F">
            <w:pPr>
              <w:jc w:val="center"/>
              <w:rPr>
                <w:sz w:val="25"/>
                <w:szCs w:val="25"/>
              </w:rPr>
            </w:pPr>
          </w:p>
          <w:p w:rsidR="00147228" w:rsidRPr="00564093" w:rsidRDefault="00147228" w:rsidP="00AC739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071" w:type="dxa"/>
          </w:tcPr>
          <w:p w:rsidR="00147228" w:rsidRPr="00564093" w:rsidRDefault="00147228" w:rsidP="00AC73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198" w:type="dxa"/>
          </w:tcPr>
          <w:p w:rsidR="00147228" w:rsidRPr="00564093" w:rsidRDefault="00147228" w:rsidP="00AC73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Не более 30 дней с даты составления акта обследования</w:t>
            </w:r>
          </w:p>
        </w:tc>
        <w:tc>
          <w:tcPr>
            <w:tcW w:w="2227" w:type="dxa"/>
          </w:tcPr>
          <w:p w:rsidR="00147228" w:rsidRPr="00564093" w:rsidRDefault="00147228" w:rsidP="00AC739F">
            <w:pPr>
              <w:ind w:left="-112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Комиссия</w:t>
            </w:r>
          </w:p>
          <w:p w:rsidR="00147228" w:rsidRPr="00564093" w:rsidRDefault="00147228" w:rsidP="00AC739F">
            <w:pPr>
              <w:ind w:left="-112"/>
              <w:jc w:val="center"/>
              <w:rPr>
                <w:sz w:val="25"/>
                <w:szCs w:val="25"/>
              </w:rPr>
            </w:pPr>
          </w:p>
        </w:tc>
      </w:tr>
      <w:tr w:rsidR="00147228" w:rsidRPr="00977241" w:rsidTr="00147228">
        <w:tc>
          <w:tcPr>
            <w:tcW w:w="569" w:type="dxa"/>
          </w:tcPr>
          <w:p w:rsidR="00147228" w:rsidRPr="00564093" w:rsidRDefault="00147228" w:rsidP="00AC739F">
            <w:pPr>
              <w:jc w:val="center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5.</w:t>
            </w:r>
          </w:p>
        </w:tc>
        <w:tc>
          <w:tcPr>
            <w:tcW w:w="5071" w:type="dxa"/>
          </w:tcPr>
          <w:p w:rsidR="00147228" w:rsidRPr="00564093" w:rsidRDefault="00147228" w:rsidP="00AC73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 xml:space="preserve">Проведение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</w:t>
            </w:r>
            <w:r w:rsidRPr="00564093">
              <w:rPr>
                <w:sz w:val="25"/>
                <w:szCs w:val="25"/>
              </w:rPr>
              <w:lastRenderedPageBreak/>
              <w:t>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198" w:type="dxa"/>
          </w:tcPr>
          <w:p w:rsidR="00147228" w:rsidRPr="00564093" w:rsidRDefault="00147228" w:rsidP="00AC73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lastRenderedPageBreak/>
              <w:t>Не более 30 дней с даты принятия решения о проведении проверки</w:t>
            </w:r>
          </w:p>
        </w:tc>
        <w:tc>
          <w:tcPr>
            <w:tcW w:w="2227" w:type="dxa"/>
          </w:tcPr>
          <w:p w:rsidR="00147228" w:rsidRPr="00564093" w:rsidRDefault="00147228" w:rsidP="00AC739F">
            <w:pPr>
              <w:ind w:left="-112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Комиссия</w:t>
            </w:r>
          </w:p>
          <w:p w:rsidR="00147228" w:rsidRPr="00564093" w:rsidRDefault="00147228" w:rsidP="00AC739F">
            <w:pPr>
              <w:ind w:left="-112"/>
              <w:jc w:val="center"/>
              <w:rPr>
                <w:sz w:val="25"/>
                <w:szCs w:val="25"/>
              </w:rPr>
            </w:pPr>
          </w:p>
          <w:p w:rsidR="00147228" w:rsidRPr="00564093" w:rsidRDefault="00147228" w:rsidP="00AC739F">
            <w:pPr>
              <w:rPr>
                <w:sz w:val="25"/>
                <w:szCs w:val="25"/>
              </w:rPr>
            </w:pPr>
          </w:p>
        </w:tc>
      </w:tr>
      <w:tr w:rsidR="00147228" w:rsidRPr="00977241" w:rsidTr="00147228">
        <w:tc>
          <w:tcPr>
            <w:tcW w:w="569" w:type="dxa"/>
          </w:tcPr>
          <w:p w:rsidR="00147228" w:rsidRPr="00564093" w:rsidRDefault="00147228" w:rsidP="00AC739F">
            <w:pPr>
              <w:jc w:val="center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5071" w:type="dxa"/>
          </w:tcPr>
          <w:p w:rsidR="00147228" w:rsidRPr="00564093" w:rsidRDefault="00147228" w:rsidP="00AC73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198" w:type="dxa"/>
          </w:tcPr>
          <w:p w:rsidR="00147228" w:rsidRPr="00564093" w:rsidRDefault="00147228" w:rsidP="00AC73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Не более 30 дней со дня проведения проверки</w:t>
            </w:r>
          </w:p>
        </w:tc>
        <w:tc>
          <w:tcPr>
            <w:tcW w:w="2227" w:type="dxa"/>
          </w:tcPr>
          <w:p w:rsidR="00147228" w:rsidRPr="00564093" w:rsidRDefault="00147228" w:rsidP="00AC739F">
            <w:pPr>
              <w:ind w:left="-112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Комиссия</w:t>
            </w:r>
          </w:p>
          <w:p w:rsidR="00147228" w:rsidRPr="00564093" w:rsidRDefault="00147228" w:rsidP="00AC739F">
            <w:pPr>
              <w:jc w:val="center"/>
              <w:rPr>
                <w:sz w:val="25"/>
                <w:szCs w:val="25"/>
              </w:rPr>
            </w:pPr>
          </w:p>
        </w:tc>
      </w:tr>
      <w:tr w:rsidR="00147228" w:rsidRPr="00977241" w:rsidTr="00147228">
        <w:tc>
          <w:tcPr>
            <w:tcW w:w="569" w:type="dxa"/>
          </w:tcPr>
          <w:p w:rsidR="00147228" w:rsidRPr="00564093" w:rsidRDefault="00147228" w:rsidP="00AC739F">
            <w:pPr>
              <w:jc w:val="center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7.</w:t>
            </w:r>
          </w:p>
        </w:tc>
        <w:tc>
          <w:tcPr>
            <w:tcW w:w="5071" w:type="dxa"/>
          </w:tcPr>
          <w:p w:rsidR="00147228" w:rsidRPr="00564093" w:rsidRDefault="00147228" w:rsidP="0044346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 xml:space="preserve"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(или) обеспечения условий их доступности для инвалида </w:t>
            </w:r>
            <w:r w:rsidR="00274B95">
              <w:rPr>
                <w:sz w:val="25"/>
                <w:szCs w:val="25"/>
              </w:rPr>
              <w:t xml:space="preserve">Главе </w:t>
            </w:r>
            <w:r w:rsidR="00443469">
              <w:rPr>
                <w:sz w:val="25"/>
                <w:szCs w:val="25"/>
              </w:rPr>
              <w:t>Михайловской</w:t>
            </w:r>
            <w:r w:rsidR="00274B95">
              <w:rPr>
                <w:sz w:val="25"/>
                <w:szCs w:val="25"/>
              </w:rPr>
              <w:t xml:space="preserve"> сельской администрации </w:t>
            </w:r>
            <w:r w:rsidR="00564093" w:rsidRPr="00564093">
              <w:rPr>
                <w:sz w:val="25"/>
                <w:szCs w:val="25"/>
              </w:rPr>
              <w:t xml:space="preserve"> </w:t>
            </w:r>
            <w:r w:rsidRPr="00564093">
              <w:rPr>
                <w:sz w:val="25"/>
                <w:szCs w:val="25"/>
              </w:rPr>
              <w:t>для принятия решения о проведении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198" w:type="dxa"/>
          </w:tcPr>
          <w:p w:rsidR="00147228" w:rsidRPr="00564093" w:rsidRDefault="00147228" w:rsidP="00AC73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 xml:space="preserve">В течение 10 дней со дня вынесения </w:t>
            </w:r>
            <w:r w:rsidR="00564093" w:rsidRPr="00564093">
              <w:rPr>
                <w:sz w:val="25"/>
                <w:szCs w:val="25"/>
              </w:rPr>
              <w:t xml:space="preserve">такого </w:t>
            </w:r>
            <w:r w:rsidRPr="00564093">
              <w:rPr>
                <w:sz w:val="25"/>
                <w:szCs w:val="25"/>
              </w:rPr>
              <w:t>заключения</w:t>
            </w:r>
          </w:p>
        </w:tc>
        <w:tc>
          <w:tcPr>
            <w:tcW w:w="2227" w:type="dxa"/>
          </w:tcPr>
          <w:p w:rsidR="00147228" w:rsidRPr="00564093" w:rsidRDefault="00147228" w:rsidP="00AC739F">
            <w:pPr>
              <w:ind w:left="-112"/>
              <w:rPr>
                <w:sz w:val="25"/>
                <w:szCs w:val="25"/>
              </w:rPr>
            </w:pPr>
            <w:r w:rsidRPr="00564093">
              <w:rPr>
                <w:sz w:val="25"/>
                <w:szCs w:val="25"/>
              </w:rPr>
              <w:t>Комиссия</w:t>
            </w:r>
          </w:p>
          <w:p w:rsidR="00147228" w:rsidRPr="00564093" w:rsidRDefault="00147228" w:rsidP="00AC739F">
            <w:pPr>
              <w:ind w:left="-112"/>
              <w:jc w:val="center"/>
              <w:rPr>
                <w:sz w:val="25"/>
                <w:szCs w:val="25"/>
              </w:rPr>
            </w:pPr>
          </w:p>
        </w:tc>
      </w:tr>
    </w:tbl>
    <w:p w:rsidR="00560B62" w:rsidRDefault="00560B62" w:rsidP="00AC739F">
      <w:pPr>
        <w:sectPr w:rsidR="00560B6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96" w:right="851" w:bottom="851" w:left="1995" w:header="284" w:footer="348" w:gutter="0"/>
          <w:cols w:space="720"/>
          <w:docGrid w:linePitch="600" w:charSpace="24576"/>
        </w:sectPr>
      </w:pPr>
    </w:p>
    <w:p w:rsidR="00560B62" w:rsidRPr="00560B62" w:rsidRDefault="00560B62" w:rsidP="00AC739F">
      <w:pPr>
        <w:jc w:val="center"/>
        <w:rPr>
          <w:b/>
        </w:rPr>
      </w:pPr>
    </w:p>
    <w:sectPr w:rsidR="00560B62" w:rsidRPr="00560B62" w:rsidSect="00560B62">
      <w:pgSz w:w="16838" w:h="11906" w:orient="landscape"/>
      <w:pgMar w:top="1135" w:right="396" w:bottom="851" w:left="851" w:header="284" w:footer="348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83" w:rsidRDefault="00246A83">
      <w:r>
        <w:separator/>
      </w:r>
    </w:p>
  </w:endnote>
  <w:endnote w:type="continuationSeparator" w:id="0">
    <w:p w:rsidR="00246A83" w:rsidRDefault="0024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2F" w:rsidRDefault="006D42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2F" w:rsidRDefault="006D422F">
    <w:pPr>
      <w:pStyle w:val="ab"/>
      <w:ind w:right="360"/>
      <w:rPr>
        <w:color w:val="333333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2F" w:rsidRDefault="006D42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83" w:rsidRDefault="00246A83">
      <w:r>
        <w:separator/>
      </w:r>
    </w:p>
  </w:footnote>
  <w:footnote w:type="continuationSeparator" w:id="0">
    <w:p w:rsidR="00246A83" w:rsidRDefault="00246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2F" w:rsidRDefault="006D422F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2F" w:rsidRDefault="006D42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8D"/>
    <w:rsid w:val="000C3F50"/>
    <w:rsid w:val="00103E84"/>
    <w:rsid w:val="00147228"/>
    <w:rsid w:val="00167BD2"/>
    <w:rsid w:val="00175B8E"/>
    <w:rsid w:val="00234A88"/>
    <w:rsid w:val="00246A83"/>
    <w:rsid w:val="00271402"/>
    <w:rsid w:val="00274B95"/>
    <w:rsid w:val="00280147"/>
    <w:rsid w:val="00366DA1"/>
    <w:rsid w:val="003775C3"/>
    <w:rsid w:val="00394E69"/>
    <w:rsid w:val="00443469"/>
    <w:rsid w:val="00480CD9"/>
    <w:rsid w:val="00560B62"/>
    <w:rsid w:val="00564093"/>
    <w:rsid w:val="006D422F"/>
    <w:rsid w:val="007F3927"/>
    <w:rsid w:val="009221F4"/>
    <w:rsid w:val="00951D8D"/>
    <w:rsid w:val="00977241"/>
    <w:rsid w:val="009D2FA3"/>
    <w:rsid w:val="009F2C06"/>
    <w:rsid w:val="00A617A4"/>
    <w:rsid w:val="00A62EFA"/>
    <w:rsid w:val="00AC739F"/>
    <w:rsid w:val="00B82030"/>
    <w:rsid w:val="00C66176"/>
    <w:rsid w:val="00CB6AF6"/>
    <w:rsid w:val="00DB3C0F"/>
    <w:rsid w:val="00DD57BD"/>
    <w:rsid w:val="00FA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335F239-EA91-4197-BE39-D735C98B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360" w:after="240"/>
      <w:jc w:val="center"/>
      <w:outlineLvl w:val="0"/>
    </w:pPr>
    <w:rPr>
      <w:rFonts w:cs="Arial"/>
      <w:b/>
      <w:bCs/>
      <w:iCs/>
      <w:kern w:val="1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480" w:after="360"/>
      <w:jc w:val="center"/>
      <w:outlineLvl w:val="1"/>
    </w:pPr>
    <w:rPr>
      <w:rFonts w:cs="Arial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Не вступил в силу"/>
    <w:rPr>
      <w:rFonts w:cs="Times New Roman"/>
      <w:b/>
      <w:bCs w:val="0"/>
      <w:color w:val="008080"/>
      <w:sz w:val="20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Lucida Sans Unicode" w:cs="Tahoma"/>
    </w:rPr>
  </w:style>
  <w:style w:type="paragraph" w:styleId="a9">
    <w:name w:val="Body Text"/>
    <w:basedOn w:val="a"/>
    <w:pPr>
      <w:jc w:val="center"/>
    </w:pPr>
    <w:rPr>
      <w:b/>
      <w:bCs/>
      <w:szCs w:val="20"/>
    </w:rPr>
  </w:style>
  <w:style w:type="paragraph" w:styleId="aa">
    <w:name w:val="List"/>
    <w:basedOn w:val="a9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ad">
    <w:name w:val="Платежка"/>
    <w:basedOn w:val="a"/>
    <w:rPr>
      <w:sz w:val="24"/>
    </w:rPr>
  </w:style>
  <w:style w:type="paragraph" w:customStyle="1" w:styleId="ae">
    <w:name w:val="Исполнители"/>
    <w:basedOn w:val="a"/>
    <w:next w:val="a"/>
    <w:rPr>
      <w:sz w:val="20"/>
    </w:rPr>
  </w:style>
  <w:style w:type="paragraph" w:customStyle="1" w:styleId="0630">
    <w:name w:val="Стиль Главный + Слева:  063 см Первая строка:  0 см"/>
    <w:basedOn w:val="a"/>
    <w:pPr>
      <w:ind w:left="360"/>
      <w:jc w:val="both"/>
    </w:pPr>
    <w:rPr>
      <w:b/>
      <w:sz w:val="24"/>
    </w:rPr>
  </w:style>
  <w:style w:type="paragraph" w:customStyle="1" w:styleId="2TimesNewRoman12pt">
    <w:name w:val="Стиль Заголовок 2 + Times New Roman 12 pt"/>
    <w:basedOn w:val="2"/>
    <w:pPr>
      <w:numPr>
        <w:ilvl w:val="0"/>
        <w:numId w:val="0"/>
      </w:numPr>
      <w:spacing w:before="360" w:after="240"/>
      <w:ind w:firstLine="181"/>
    </w:pPr>
    <w:rPr>
      <w:sz w:val="24"/>
      <w:szCs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9"/>
  </w:style>
  <w:style w:type="table" w:styleId="af3">
    <w:name w:val="Table Grid"/>
    <w:basedOn w:val="a1"/>
    <w:rsid w:val="007F3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F3927"/>
    <w:rPr>
      <w:rFonts w:ascii="Calibri" w:hAnsi="Calibr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234A88"/>
    <w:rPr>
      <w:b/>
      <w:bCs/>
    </w:rPr>
  </w:style>
  <w:style w:type="paragraph" w:customStyle="1" w:styleId="formattext">
    <w:name w:val="formattext"/>
    <w:basedOn w:val="a"/>
    <w:rsid w:val="001472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AC739F"/>
    <w:pPr>
      <w:widowControl w:val="0"/>
      <w:suppressAutoHyphens/>
    </w:pPr>
    <w:rPr>
      <w:rFonts w:ascii="Calibri" w:hAnsi="Calibri" w:cs="Calibri"/>
      <w:b/>
      <w:bCs/>
      <w:kern w:val="1"/>
      <w:szCs w:val="22"/>
    </w:rPr>
  </w:style>
  <w:style w:type="paragraph" w:styleId="af6">
    <w:name w:val="Title"/>
    <w:basedOn w:val="a"/>
    <w:link w:val="af7"/>
    <w:qFormat/>
    <w:rsid w:val="00AC739F"/>
    <w:pPr>
      <w:suppressAutoHyphens w:val="0"/>
      <w:jc w:val="center"/>
    </w:pPr>
    <w:rPr>
      <w:szCs w:val="20"/>
      <w:lang w:eastAsia="ru-RU"/>
    </w:rPr>
  </w:style>
  <w:style w:type="character" w:customStyle="1" w:styleId="af7">
    <w:name w:val="Название Знак"/>
    <w:basedOn w:val="a0"/>
    <w:link w:val="af6"/>
    <w:rsid w:val="00AC739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C6C8-7E29-49A2-99D0-EFD1C275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</vt:lpstr>
    </vt:vector>
  </TitlesOfParts>
  <Company>Krokoz™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</dc:title>
  <dc:subject/>
  <dc:creator>user1</dc:creator>
  <cp:keywords/>
  <cp:lastModifiedBy>Специалист</cp:lastModifiedBy>
  <cp:revision>2</cp:revision>
  <cp:lastPrinted>2012-09-28T07:14:00Z</cp:lastPrinted>
  <dcterms:created xsi:type="dcterms:W3CDTF">2023-03-30T05:31:00Z</dcterms:created>
  <dcterms:modified xsi:type="dcterms:W3CDTF">2023-03-30T05:31:00Z</dcterms:modified>
</cp:coreProperties>
</file>