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F11ECA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F11ECA">
              <w:rPr>
                <w:sz w:val="28"/>
                <w:szCs w:val="28"/>
              </w:rPr>
              <w:t>7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F11ECA">
        <w:rPr>
          <w:szCs w:val="28"/>
        </w:rPr>
        <w:t>9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F11ECA">
        <w:rPr>
          <w:sz w:val="28"/>
          <w:szCs w:val="28"/>
        </w:rPr>
        <w:t>9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F11ECA">
        <w:rPr>
          <w:szCs w:val="28"/>
        </w:rPr>
        <w:t>9</w:t>
      </w:r>
      <w:r>
        <w:rPr>
          <w:szCs w:val="28"/>
        </w:rPr>
        <w:t xml:space="preserve"> </w:t>
      </w:r>
      <w:r w:rsidR="00F11ECA">
        <w:rPr>
          <w:szCs w:val="28"/>
        </w:rPr>
        <w:t>Фирсова Александра Юрьевича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F11ECA">
        <w:rPr>
          <w:szCs w:val="28"/>
        </w:rPr>
        <w:t>9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F11ECA">
        <w:rPr>
          <w:szCs w:val="28"/>
        </w:rPr>
        <w:t>9</w:t>
      </w:r>
      <w:r>
        <w:rPr>
          <w:szCs w:val="28"/>
        </w:rPr>
        <w:t xml:space="preserve"> </w:t>
      </w:r>
      <w:r w:rsidR="00F11ECA">
        <w:rPr>
          <w:szCs w:val="28"/>
        </w:rPr>
        <w:t>Фирсову А.Ю.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F11ECA">
        <w:rPr>
          <w:sz w:val="28"/>
          <w:szCs w:val="28"/>
        </w:rPr>
        <w:t>9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3F2417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D39A2"/>
    <w:rsid w:val="001E254F"/>
    <w:rsid w:val="001E6DF5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3F2417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E3845"/>
    <w:rsid w:val="00BE7B22"/>
    <w:rsid w:val="00BF2B53"/>
    <w:rsid w:val="00D36D92"/>
    <w:rsid w:val="00D81F97"/>
    <w:rsid w:val="00DB47C3"/>
    <w:rsid w:val="00DB67B7"/>
    <w:rsid w:val="00DC07D5"/>
    <w:rsid w:val="00DD0A2B"/>
    <w:rsid w:val="00DD1C90"/>
    <w:rsid w:val="00DF083C"/>
    <w:rsid w:val="00E905AC"/>
    <w:rsid w:val="00EF1783"/>
    <w:rsid w:val="00F00014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2023-05-11T07:42:00Z</dcterms:created>
  <dcterms:modified xsi:type="dcterms:W3CDTF">2023-05-11T07:51:00Z</dcterms:modified>
</cp:coreProperties>
</file>