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8B" w:rsidRPr="006A299A" w:rsidRDefault="00B15B8B" w:rsidP="00B15B8B">
      <w:pPr>
        <w:jc w:val="center"/>
        <w:rPr>
          <w:b/>
          <w:color w:val="000000"/>
          <w:sz w:val="32"/>
          <w:szCs w:val="32"/>
        </w:rPr>
      </w:pPr>
      <w:r w:rsidRPr="006A299A">
        <w:rPr>
          <w:b/>
          <w:color w:val="000000"/>
          <w:sz w:val="32"/>
          <w:szCs w:val="32"/>
        </w:rPr>
        <w:t>МЕДВЕДЕВСКАЯ РАЙОННАЯ</w:t>
      </w:r>
    </w:p>
    <w:p w:rsidR="00B15B8B" w:rsidRPr="006A299A" w:rsidRDefault="00B15B8B" w:rsidP="00B15B8B">
      <w:pPr>
        <w:jc w:val="center"/>
        <w:rPr>
          <w:rFonts w:eastAsia="Arial Unicode MS"/>
          <w:b/>
          <w:sz w:val="32"/>
          <w:szCs w:val="32"/>
        </w:rPr>
      </w:pPr>
      <w:r w:rsidRPr="006A299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2637E" w:rsidRPr="007158EA" w:rsidRDefault="00E2637E" w:rsidP="00E2637E">
      <w:pPr>
        <w:jc w:val="center"/>
        <w:rPr>
          <w:b/>
          <w:color w:val="000000"/>
          <w:szCs w:val="28"/>
        </w:rPr>
      </w:pPr>
    </w:p>
    <w:p w:rsidR="000541C0" w:rsidRPr="000541C0" w:rsidRDefault="000541C0" w:rsidP="000541C0">
      <w:pPr>
        <w:jc w:val="center"/>
        <w:rPr>
          <w:rFonts w:eastAsia="Arial Unicode MS"/>
          <w:b/>
          <w:szCs w:val="28"/>
        </w:rPr>
      </w:pPr>
    </w:p>
    <w:p w:rsidR="000541C0" w:rsidRPr="000541C0" w:rsidRDefault="000541C0" w:rsidP="000541C0">
      <w:pPr>
        <w:jc w:val="center"/>
        <w:rPr>
          <w:b/>
          <w:szCs w:val="24"/>
        </w:rPr>
      </w:pPr>
    </w:p>
    <w:p w:rsidR="000541C0" w:rsidRPr="000541C0" w:rsidRDefault="000541C0" w:rsidP="000541C0">
      <w:pPr>
        <w:jc w:val="center"/>
        <w:outlineLvl w:val="0"/>
        <w:rPr>
          <w:b/>
          <w:spacing w:val="60"/>
          <w:sz w:val="36"/>
          <w:szCs w:val="36"/>
        </w:rPr>
      </w:pPr>
      <w:r w:rsidRPr="000541C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0541C0" w:rsidRPr="000541C0" w:rsidTr="00656C65">
        <w:trPr>
          <w:trHeight w:val="523"/>
          <w:jc w:val="center"/>
        </w:trPr>
        <w:tc>
          <w:tcPr>
            <w:tcW w:w="2495" w:type="dxa"/>
          </w:tcPr>
          <w:p w:rsidR="000541C0" w:rsidRPr="0064607A" w:rsidRDefault="0064607A" w:rsidP="000541C0">
            <w:pPr>
              <w:spacing w:before="480"/>
              <w:jc w:val="center"/>
              <w:rPr>
                <w:szCs w:val="24"/>
                <w:highlight w:val="yellow"/>
              </w:rPr>
            </w:pPr>
            <w:r w:rsidRPr="0064607A">
              <w:rPr>
                <w:szCs w:val="24"/>
              </w:rPr>
              <w:t>03.08</w:t>
            </w:r>
            <w:r w:rsidR="00560A71" w:rsidRPr="0064607A">
              <w:rPr>
                <w:szCs w:val="24"/>
              </w:rPr>
              <w:t>.2022</w:t>
            </w:r>
            <w:r w:rsidR="00656C65" w:rsidRPr="0064607A">
              <w:rPr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0541C0" w:rsidRPr="0064607A" w:rsidRDefault="000541C0" w:rsidP="000541C0">
            <w:pPr>
              <w:spacing w:before="480"/>
              <w:ind w:right="142"/>
              <w:jc w:val="right"/>
              <w:rPr>
                <w:szCs w:val="24"/>
              </w:rPr>
            </w:pPr>
            <w:r w:rsidRPr="0064607A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0541C0" w:rsidRPr="0064607A" w:rsidRDefault="00560A71" w:rsidP="0064607A">
            <w:pPr>
              <w:tabs>
                <w:tab w:val="center" w:pos="4677"/>
                <w:tab w:val="right" w:pos="9355"/>
              </w:tabs>
              <w:spacing w:before="480"/>
              <w:rPr>
                <w:szCs w:val="28"/>
              </w:rPr>
            </w:pPr>
            <w:r w:rsidRPr="0064607A">
              <w:rPr>
                <w:szCs w:val="28"/>
              </w:rPr>
              <w:t>3</w:t>
            </w:r>
            <w:r w:rsidR="0064607A" w:rsidRPr="0064607A">
              <w:rPr>
                <w:szCs w:val="28"/>
              </w:rPr>
              <w:t>9/2</w:t>
            </w:r>
            <w:bookmarkStart w:id="0" w:name="_GoBack"/>
            <w:bookmarkEnd w:id="0"/>
            <w:r w:rsidR="0064607A" w:rsidRPr="0064607A">
              <w:rPr>
                <w:szCs w:val="28"/>
              </w:rPr>
              <w:t>62</w:t>
            </w:r>
          </w:p>
        </w:tc>
      </w:tr>
    </w:tbl>
    <w:p w:rsidR="000541C0" w:rsidRPr="000541C0" w:rsidRDefault="000541C0" w:rsidP="000541C0">
      <w:pPr>
        <w:ind w:left="567" w:right="566"/>
        <w:jc w:val="center"/>
      </w:pPr>
    </w:p>
    <w:p w:rsidR="000541C0" w:rsidRPr="000541C0" w:rsidRDefault="000541C0" w:rsidP="000541C0">
      <w:pPr>
        <w:ind w:left="567" w:right="566"/>
        <w:jc w:val="center"/>
      </w:pPr>
    </w:p>
    <w:p w:rsidR="000C2868" w:rsidRDefault="000C2868" w:rsidP="00B15B8B">
      <w:pPr>
        <w:pStyle w:val="a4"/>
        <w:ind w:left="567" w:right="566"/>
      </w:pPr>
      <w:r>
        <w:t xml:space="preserve">О формах протоколов и сводных таблиц избирательных комиссий, составляемых ими при проведении </w:t>
      </w:r>
      <w:r w:rsidR="00B15B8B">
        <w:t>дополнительных</w:t>
      </w:r>
      <w:r w:rsidR="00B15B8B" w:rsidRPr="003D266E">
        <w:rPr>
          <w:szCs w:val="28"/>
        </w:rPr>
        <w:t xml:space="preserve"> выбор</w:t>
      </w:r>
      <w:r w:rsidR="00B15B8B">
        <w:rPr>
          <w:szCs w:val="28"/>
        </w:rPr>
        <w:t xml:space="preserve">овдепутатов </w:t>
      </w:r>
      <w:r w:rsidR="00B15B8B" w:rsidRPr="00B9771A">
        <w:t xml:space="preserve">Собрания депутатов </w:t>
      </w:r>
      <w:r w:rsidR="00B15B8B">
        <w:t>Медведевского городского поселения Медведевского муниципального района Республики Марий Эл четвертого</w:t>
      </w:r>
      <w:r w:rsidR="00B15B8B" w:rsidRPr="00B9771A">
        <w:t xml:space="preserve"> созыва</w:t>
      </w:r>
      <w:r w:rsidR="00B15B8B" w:rsidRPr="00B46748">
        <w:rPr>
          <w:szCs w:val="28"/>
        </w:rPr>
        <w:t xml:space="preserve">по </w:t>
      </w:r>
      <w:r w:rsidR="00B15B8B">
        <w:rPr>
          <w:szCs w:val="28"/>
        </w:rPr>
        <w:t>Горьковскому пятимандатному избира</w:t>
      </w:r>
      <w:r w:rsidR="00B15B8B" w:rsidRPr="00B46748">
        <w:rPr>
          <w:szCs w:val="28"/>
        </w:rPr>
        <w:t xml:space="preserve">тельному округу № </w:t>
      </w:r>
      <w:r w:rsidR="00B15B8B">
        <w:rPr>
          <w:szCs w:val="28"/>
        </w:rPr>
        <w:t>4</w:t>
      </w:r>
    </w:p>
    <w:p w:rsidR="000C2868" w:rsidRPr="000541C0" w:rsidRDefault="000C2868">
      <w:pPr>
        <w:jc w:val="center"/>
        <w:rPr>
          <w:szCs w:val="28"/>
        </w:rPr>
      </w:pPr>
    </w:p>
    <w:p w:rsidR="000C2868" w:rsidRPr="000541C0" w:rsidRDefault="000C2868">
      <w:pPr>
        <w:jc w:val="center"/>
        <w:rPr>
          <w:szCs w:val="28"/>
        </w:rPr>
      </w:pPr>
    </w:p>
    <w:p w:rsidR="000C2868" w:rsidRDefault="000C2868" w:rsidP="000541C0">
      <w:pPr>
        <w:pStyle w:val="a5"/>
        <w:widowControl/>
        <w:spacing w:after="0" w:line="240" w:lineRule="auto"/>
      </w:pPr>
      <w:r>
        <w:t>В соответствии с пунктом 15 статьи 22 и статьями 73</w:t>
      </w:r>
      <w:r w:rsidR="000541C0">
        <w:t>–</w:t>
      </w:r>
      <w:r>
        <w:t xml:space="preserve">75 Закона Республики Марий Эл «О выборах в органы местного самоуправления </w:t>
      </w:r>
      <w:r w:rsidR="000541C0">
        <w:br/>
      </w:r>
      <w:r>
        <w:t xml:space="preserve">в Республике Марий Эл» </w:t>
      </w:r>
      <w:r w:rsidR="00B15B8B">
        <w:rPr>
          <w:szCs w:val="28"/>
        </w:rPr>
        <w:t>Медведевская районная</w:t>
      </w:r>
      <w:r w:rsidR="00B15B8B">
        <w:t xml:space="preserve"> территориальная избирательная комиссия</w:t>
      </w:r>
      <w:r>
        <w:rPr>
          <w:spacing w:val="60"/>
        </w:rPr>
        <w:t>постановляе</w:t>
      </w:r>
      <w:r>
        <w:t>т:</w:t>
      </w:r>
    </w:p>
    <w:p w:rsidR="000C2868" w:rsidRPr="00B15B8B" w:rsidRDefault="000C2868" w:rsidP="000541C0">
      <w:pPr>
        <w:pStyle w:val="a5"/>
        <w:widowControl/>
        <w:spacing w:after="0" w:line="240" w:lineRule="auto"/>
        <w:rPr>
          <w:szCs w:val="16"/>
        </w:rPr>
      </w:pPr>
      <w:r>
        <w:t xml:space="preserve">1. Утвердить формы </w:t>
      </w:r>
      <w:r w:rsidR="000541C0">
        <w:t xml:space="preserve">следующих </w:t>
      </w:r>
      <w:r>
        <w:t>протоколов и сводных таблиц</w:t>
      </w:r>
      <w:r w:rsidR="000541C0">
        <w:br/>
        <w:t>об итогах голосования, о результатах выборов</w:t>
      </w:r>
      <w:r>
        <w:t xml:space="preserve">, составляемых избирательными комиссиями при проведении </w:t>
      </w:r>
      <w:r w:rsidR="00B15B8B" w:rsidRPr="00B15B8B">
        <w:t>дополнительных выбор</w:t>
      </w:r>
      <w:r w:rsidR="00B15B8B">
        <w:t>ов</w:t>
      </w:r>
      <w:r w:rsidR="00B15B8B" w:rsidRPr="00B15B8B">
        <w:t xml:space="preserve"> депутатов Собрания депутатов Медведевского городского поселения Медведевского муниципального района Республики Марий Эл четвертого созыва</w:t>
      </w:r>
      <w:r w:rsidR="00B15B8B" w:rsidRPr="00B15B8B">
        <w:rPr>
          <w:szCs w:val="28"/>
        </w:rPr>
        <w:t xml:space="preserve"> по Горьковскому пятимандатному избирательному округу № 4</w:t>
      </w:r>
      <w:r w:rsidRPr="00B15B8B">
        <w:t>: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протокол участковой избирательной комиссии об итогах голосования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 w:rsidR="00312461">
        <w:t>на избирательном участке</w:t>
      </w:r>
      <w:r>
        <w:t>(приложени</w:t>
      </w:r>
      <w:r w:rsidR="009A42C1">
        <w:t>е</w:t>
      </w:r>
      <w:r>
        <w:t xml:space="preserve"> № 1);</w:t>
      </w:r>
    </w:p>
    <w:p w:rsidR="00312461" w:rsidRDefault="00312461" w:rsidP="00312461">
      <w:pPr>
        <w:pStyle w:val="a5"/>
        <w:widowControl/>
        <w:spacing w:after="0" w:line="240" w:lineRule="auto"/>
      </w:pPr>
      <w:r>
        <w:t xml:space="preserve">протокол участковой избирательной комиссии об итогах голосования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на избирательном участке с машиночитаемым кодом (приложение № 2);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увеличенная форма протокола участковой избирательной комиссии </w:t>
      </w:r>
      <w:r>
        <w:br/>
        <w:t xml:space="preserve">об итогах голосования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 w:rsidR="00312461">
        <w:t xml:space="preserve">на избирательном участке </w:t>
      </w:r>
      <w:r>
        <w:t>(приложени</w:t>
      </w:r>
      <w:r w:rsidR="009A42C1">
        <w:t>е</w:t>
      </w:r>
      <w:r>
        <w:t xml:space="preserve"> № </w:t>
      </w:r>
      <w:r w:rsidR="00312461">
        <w:t>3</w:t>
      </w:r>
      <w:r>
        <w:t>);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протокол </w:t>
      </w:r>
      <w:r w:rsidR="00B15B8B" w:rsidRPr="00DC0028">
        <w:t>Медведевской районной территориальной избирательной комиссии</w:t>
      </w:r>
      <w:r>
        <w:t xml:space="preserve">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>(приложени</w:t>
      </w:r>
      <w:r w:rsidR="00614FF8">
        <w:t>е</w:t>
      </w:r>
      <w:r>
        <w:t xml:space="preserve"> № </w:t>
      </w:r>
      <w:r w:rsidR="00312461">
        <w:t>4</w:t>
      </w:r>
      <w:r>
        <w:t>);</w:t>
      </w:r>
    </w:p>
    <w:p w:rsidR="000C2868" w:rsidRDefault="000C2868" w:rsidP="0028582B">
      <w:pPr>
        <w:pStyle w:val="a5"/>
        <w:keepNext/>
        <w:widowControl/>
        <w:spacing w:after="0" w:line="240" w:lineRule="auto"/>
      </w:pPr>
      <w:r>
        <w:lastRenderedPageBreak/>
        <w:t xml:space="preserve">сводная таблица </w:t>
      </w:r>
      <w:r w:rsidR="00B15B8B" w:rsidRPr="00DC0028">
        <w:t>Медведевской районной территориальной избирательной комиссии</w:t>
      </w:r>
      <w:r>
        <w:t xml:space="preserve"> 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(приложени</w:t>
      </w:r>
      <w:r w:rsidR="00614FF8">
        <w:t>е</w:t>
      </w:r>
      <w:r>
        <w:t xml:space="preserve"> № </w:t>
      </w:r>
      <w:r w:rsidR="00312461">
        <w:t>5</w:t>
      </w:r>
      <w:r>
        <w:t>)</w:t>
      </w:r>
      <w:r w:rsidR="00E2637E">
        <w:t>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увеличенная форма сводной таблицы </w:t>
      </w:r>
      <w:r w:rsidR="00B15B8B" w:rsidRPr="00DC0028">
        <w:t>Медведевской районной территориальной избирательной комиссии</w:t>
      </w:r>
      <w:r>
        <w:t xml:space="preserve"> 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(приложени</w:t>
      </w:r>
      <w:r w:rsidR="00614FF8">
        <w:t>е</w:t>
      </w:r>
      <w:r>
        <w:t xml:space="preserve"> № </w:t>
      </w:r>
      <w:r w:rsidR="00312461">
        <w:t>6</w:t>
      </w:r>
      <w:r>
        <w:t>)</w:t>
      </w:r>
      <w:r w:rsidR="00E2637E">
        <w:t>.</w:t>
      </w:r>
    </w:p>
    <w:p w:rsidR="00E02AFE" w:rsidRDefault="000C2868" w:rsidP="000541C0">
      <w:pPr>
        <w:pStyle w:val="a5"/>
        <w:widowControl/>
        <w:spacing w:after="0" w:line="240" w:lineRule="auto"/>
      </w:pPr>
      <w:r>
        <w:t>2. </w:t>
      </w:r>
      <w:r w:rsidR="00B15B8B" w:rsidRPr="00DC0028">
        <w:t>Медведевск</w:t>
      </w:r>
      <w:r w:rsidR="00B15B8B">
        <w:t>ая</w:t>
      </w:r>
      <w:r w:rsidR="00B15B8B" w:rsidRPr="00DC0028">
        <w:t xml:space="preserve"> районн</w:t>
      </w:r>
      <w:r w:rsidR="00B15B8B">
        <w:t>ая</w:t>
      </w:r>
      <w:r w:rsidR="00B15B8B" w:rsidRPr="00DC0028">
        <w:t xml:space="preserve"> территориальн</w:t>
      </w:r>
      <w:r w:rsidR="00B15B8B">
        <w:t>ая</w:t>
      </w:r>
      <w:r w:rsidR="00B15B8B" w:rsidRPr="00DC0028">
        <w:t xml:space="preserve"> избирательн</w:t>
      </w:r>
      <w:r w:rsidR="00B15B8B">
        <w:t>ая</w:t>
      </w:r>
      <w:r w:rsidR="00B15B8B" w:rsidRPr="00DC0028">
        <w:t xml:space="preserve"> комисси</w:t>
      </w:r>
      <w:r w:rsidR="00B15B8B">
        <w:t>я</w:t>
      </w:r>
      <w:r w:rsidR="00E02AFE">
        <w:t>:</w:t>
      </w:r>
    </w:p>
    <w:p w:rsidR="00E02AFE" w:rsidRDefault="00E02AFE" w:rsidP="00E02AFE">
      <w:pPr>
        <w:ind w:firstLine="709"/>
        <w:jc w:val="both"/>
      </w:pPr>
      <w:r>
        <w:t>обеспечить участковые избирательные комиссиибланк</w:t>
      </w:r>
      <w:r w:rsidR="00725EE5">
        <w:t>ом</w:t>
      </w:r>
      <w:r>
        <w:t xml:space="preserve"> протокол</w:t>
      </w:r>
      <w:r w:rsidR="00725EE5">
        <w:t>а</w:t>
      </w:r>
      <w:r>
        <w:t xml:space="preserve"> участковой избирательной комиссии об итогах голосования </w:t>
      </w:r>
      <w:r w:rsidR="00725EE5">
        <w:br/>
      </w:r>
      <w:r>
        <w:t xml:space="preserve">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 на избирательном участке согласно приложению №</w:t>
      </w:r>
      <w:r w:rsidR="00B15B8B">
        <w:t xml:space="preserve"> 1</w:t>
      </w:r>
      <w:r>
        <w:t>;</w:t>
      </w:r>
    </w:p>
    <w:p w:rsidR="00E02AFE" w:rsidRDefault="00E02AFE" w:rsidP="00E02AFE">
      <w:pPr>
        <w:ind w:firstLine="709"/>
        <w:jc w:val="both"/>
      </w:pPr>
      <w:r>
        <w:t xml:space="preserve">организовать изготовление бланков увеличенной формы протокола участковой избирательной комиссии об итогах голосования </w:t>
      </w:r>
      <w:r>
        <w:br/>
        <w:t>на избирательном участкесогласно приложению № 3 и обеспечение ими участковых избирательных комиссий;</w:t>
      </w:r>
    </w:p>
    <w:p w:rsidR="00E02AFE" w:rsidRDefault="00E02AFE" w:rsidP="00E02AFE">
      <w:pPr>
        <w:ind w:firstLine="709"/>
        <w:jc w:val="both"/>
      </w:pPr>
      <w:r>
        <w:t xml:space="preserve">организовать изготовление бланка увеличенной формы сводной таблицы </w:t>
      </w:r>
      <w:r w:rsidR="00B15B8B" w:rsidRPr="00DC0028">
        <w:t>Медведевской районной территориальной избирательной комиссии</w:t>
      </w:r>
      <w:r>
        <w:br/>
        <w:t xml:space="preserve">о результатах выборов по </w:t>
      </w:r>
      <w:r w:rsidR="00B15B8B" w:rsidRPr="00B15B8B">
        <w:rPr>
          <w:szCs w:val="28"/>
        </w:rPr>
        <w:t>Горьковскому пятимандатному избирательному округу № 4</w:t>
      </w:r>
      <w:r>
        <w:t xml:space="preserve">согласно приложению № 6. </w:t>
      </w:r>
    </w:p>
    <w:p w:rsidR="00E02AFE" w:rsidRDefault="00E02AFE" w:rsidP="00E02AFE">
      <w:pPr>
        <w:ind w:firstLine="709"/>
        <w:jc w:val="both"/>
      </w:pPr>
      <w:r>
        <w:t xml:space="preserve">При изготовлении указанных бланков число строк, начиная </w:t>
      </w:r>
      <w:r>
        <w:br/>
        <w:t xml:space="preserve">со строки 14, определяется в соответствии с количеством внесенных </w:t>
      </w:r>
      <w:r>
        <w:br/>
        <w:t>в избирательный бюллетень зарегистрированных кандидатов</w:t>
      </w:r>
      <w:r w:rsidR="00AA1F6D">
        <w:t>.</w:t>
      </w:r>
    </w:p>
    <w:p w:rsidR="00AA1F6D" w:rsidRPr="00A67655" w:rsidRDefault="00AA1F6D" w:rsidP="00E2637E">
      <w:pPr>
        <w:pStyle w:val="a5"/>
        <w:widowControl/>
        <w:spacing w:after="0" w:line="26" w:lineRule="atLeast"/>
        <w:rPr>
          <w:szCs w:val="28"/>
        </w:rPr>
      </w:pPr>
      <w:r>
        <w:t>3. </w:t>
      </w:r>
      <w:r w:rsidR="00D42ABB" w:rsidRPr="00DC0028">
        <w:rPr>
          <w:szCs w:val="28"/>
        </w:rPr>
        <w:t xml:space="preserve">Разместить настоящее постановление </w:t>
      </w:r>
      <w:r w:rsidR="00D42ABB" w:rsidRPr="00DC0028">
        <w:t>на странице Медведевской районной территориальной избирательной комиссии на официальном интернет-портале Республики Марий Эл в информационно-телекоммуникационной сети «Интернет».</w:t>
      </w:r>
    </w:p>
    <w:p w:rsidR="00AA1F6D" w:rsidRDefault="00AA1F6D" w:rsidP="00AA1F6D">
      <w:pPr>
        <w:pStyle w:val="a5"/>
        <w:widowControl/>
        <w:spacing w:after="0" w:line="26" w:lineRule="atLeast"/>
      </w:pPr>
      <w:r>
        <w:t>4. </w:t>
      </w:r>
      <w:r w:rsidR="00B15B8B">
        <w:t>Контроль за исполнением настоящего постановления возложить</w:t>
      </w:r>
      <w:r w:rsidR="00B15B8B">
        <w:br/>
        <w:t xml:space="preserve">на секретаря </w:t>
      </w:r>
      <w:r w:rsidR="00B15B8B" w:rsidRPr="00AB383C">
        <w:t xml:space="preserve">Медведевской районной территориальной </w:t>
      </w:r>
      <w:r w:rsidR="00B15B8B">
        <w:t>избирательной комиссии А.П.</w:t>
      </w:r>
      <w:r w:rsidR="0093306C">
        <w:t xml:space="preserve"> </w:t>
      </w:r>
      <w:r w:rsidR="00B15B8B">
        <w:t>Четвертных.</w:t>
      </w:r>
    </w:p>
    <w:p w:rsidR="000C2868" w:rsidRDefault="000C2868">
      <w:pPr>
        <w:pStyle w:val="a5"/>
        <w:widowControl/>
        <w:spacing w:after="0" w:line="240" w:lineRule="auto"/>
        <w:ind w:firstLine="0"/>
        <w:jc w:val="left"/>
      </w:pPr>
    </w:p>
    <w:p w:rsidR="000C2868" w:rsidRDefault="000C2868">
      <w:pPr>
        <w:pStyle w:val="a5"/>
        <w:widowControl/>
        <w:spacing w:after="0" w:line="240" w:lineRule="auto"/>
        <w:ind w:firstLine="0"/>
        <w:jc w:val="left"/>
      </w:pPr>
    </w:p>
    <w:tbl>
      <w:tblPr>
        <w:tblW w:w="0" w:type="auto"/>
        <w:tblLook w:val="04A0"/>
      </w:tblPr>
      <w:tblGrid>
        <w:gridCol w:w="4928"/>
        <w:gridCol w:w="1984"/>
        <w:gridCol w:w="2658"/>
      </w:tblGrid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t>Председатель</w:t>
            </w:r>
            <w:r>
              <w:br/>
            </w:r>
            <w:r w:rsidRPr="00AB383C">
              <w:t xml:space="preserve">Медведевской районной территориальной </w:t>
            </w:r>
            <w:r>
              <w:t xml:space="preserve">избирательной комиссии </w:t>
            </w: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</w:rPr>
              <w:t>А.А.</w:t>
            </w:r>
            <w:r w:rsidR="0093306C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Ефремов</w:t>
            </w: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t xml:space="preserve">Секретарь </w:t>
            </w:r>
            <w:r>
              <w:br/>
            </w:r>
            <w:r w:rsidRPr="00AB7BB1">
              <w:t xml:space="preserve">Медведевской районной территориальной </w:t>
            </w:r>
            <w:r>
              <w:t xml:space="preserve">избирательной комиссии </w:t>
            </w: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58" w:type="dxa"/>
          </w:tcPr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А.П.</w:t>
            </w:r>
            <w:r w:rsidR="0093306C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Четвертных</w:t>
            </w:r>
          </w:p>
        </w:tc>
      </w:tr>
      <w:tr w:rsidR="00B15B8B" w:rsidRPr="00A972DE" w:rsidTr="00AA4063">
        <w:tc>
          <w:tcPr>
            <w:tcW w:w="492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984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B15B8B" w:rsidRPr="00A972DE" w:rsidRDefault="00B15B8B" w:rsidP="00AA406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</w:tbl>
    <w:p w:rsidR="000C2868" w:rsidRDefault="000C2868">
      <w:pPr>
        <w:spacing w:after="120"/>
        <w:rPr>
          <w:sz w:val="2"/>
          <w:szCs w:val="16"/>
        </w:rPr>
      </w:pPr>
    </w:p>
    <w:p w:rsidR="00F30B47" w:rsidRPr="00A2589A" w:rsidRDefault="00F30B47" w:rsidP="00F33DB7">
      <w:pPr>
        <w:rPr>
          <w:sz w:val="2"/>
          <w:szCs w:val="2"/>
        </w:rPr>
      </w:pPr>
    </w:p>
    <w:sectPr w:rsidR="00F30B47" w:rsidRPr="00A2589A" w:rsidSect="00F33DB7">
      <w:headerReference w:type="even" r:id="rId7"/>
      <w:endnotePr>
        <w:numFmt w:val="decimal"/>
      </w:endnotePr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C4" w:rsidRDefault="009B4AC4">
      <w:r>
        <w:separator/>
      </w:r>
    </w:p>
  </w:endnote>
  <w:endnote w:type="continuationSeparator" w:id="1">
    <w:p w:rsidR="009B4AC4" w:rsidRDefault="009B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C4" w:rsidRDefault="009B4AC4">
      <w:r>
        <w:separator/>
      </w:r>
    </w:p>
  </w:footnote>
  <w:footnote w:type="continuationSeparator" w:id="1">
    <w:p w:rsidR="009B4AC4" w:rsidRDefault="009B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2B" w:rsidRDefault="00F73E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82B" w:rsidRDefault="002858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1231F"/>
    <w:rsid w:val="00003111"/>
    <w:rsid w:val="000541C0"/>
    <w:rsid w:val="00056EE5"/>
    <w:rsid w:val="000C2868"/>
    <w:rsid w:val="00115C23"/>
    <w:rsid w:val="0017567F"/>
    <w:rsid w:val="001E38EB"/>
    <w:rsid w:val="0028582B"/>
    <w:rsid w:val="002943A9"/>
    <w:rsid w:val="002D18E9"/>
    <w:rsid w:val="00312461"/>
    <w:rsid w:val="003202AC"/>
    <w:rsid w:val="00325142"/>
    <w:rsid w:val="0034075D"/>
    <w:rsid w:val="00340C1C"/>
    <w:rsid w:val="003639D9"/>
    <w:rsid w:val="003D7905"/>
    <w:rsid w:val="00433234"/>
    <w:rsid w:val="004A304F"/>
    <w:rsid w:val="005551A5"/>
    <w:rsid w:val="00560A71"/>
    <w:rsid w:val="00565F34"/>
    <w:rsid w:val="00614FF8"/>
    <w:rsid w:val="00625FD7"/>
    <w:rsid w:val="00635006"/>
    <w:rsid w:val="0064607A"/>
    <w:rsid w:val="00656C65"/>
    <w:rsid w:val="006957CA"/>
    <w:rsid w:val="006E61A5"/>
    <w:rsid w:val="00725EE5"/>
    <w:rsid w:val="007821F0"/>
    <w:rsid w:val="007A3783"/>
    <w:rsid w:val="00873258"/>
    <w:rsid w:val="00890DE0"/>
    <w:rsid w:val="00890E99"/>
    <w:rsid w:val="008913DB"/>
    <w:rsid w:val="008961AE"/>
    <w:rsid w:val="008A30F8"/>
    <w:rsid w:val="0093306C"/>
    <w:rsid w:val="00955A15"/>
    <w:rsid w:val="009A42C1"/>
    <w:rsid w:val="009B4AC4"/>
    <w:rsid w:val="009E236E"/>
    <w:rsid w:val="00A2589A"/>
    <w:rsid w:val="00A805E7"/>
    <w:rsid w:val="00A87B85"/>
    <w:rsid w:val="00AA1F6D"/>
    <w:rsid w:val="00AD09D4"/>
    <w:rsid w:val="00B15B8B"/>
    <w:rsid w:val="00B527CC"/>
    <w:rsid w:val="00B67DAB"/>
    <w:rsid w:val="00C163C4"/>
    <w:rsid w:val="00C82B20"/>
    <w:rsid w:val="00CC1D06"/>
    <w:rsid w:val="00CF3B72"/>
    <w:rsid w:val="00D33FDA"/>
    <w:rsid w:val="00D42ABB"/>
    <w:rsid w:val="00D555D3"/>
    <w:rsid w:val="00D57B73"/>
    <w:rsid w:val="00DC7591"/>
    <w:rsid w:val="00DE2F90"/>
    <w:rsid w:val="00E02AFE"/>
    <w:rsid w:val="00E1231F"/>
    <w:rsid w:val="00E2637E"/>
    <w:rsid w:val="00E92E4C"/>
    <w:rsid w:val="00E9625E"/>
    <w:rsid w:val="00F16A7B"/>
    <w:rsid w:val="00F30B47"/>
    <w:rsid w:val="00F33DB7"/>
    <w:rsid w:val="00F7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7"/>
    <w:rPr>
      <w:sz w:val="28"/>
    </w:rPr>
  </w:style>
  <w:style w:type="paragraph" w:styleId="1">
    <w:name w:val="heading 1"/>
    <w:basedOn w:val="a"/>
    <w:next w:val="a"/>
    <w:qFormat/>
    <w:rsid w:val="00A805E7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30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0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05E7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805E7"/>
    <w:pPr>
      <w:jc w:val="center"/>
    </w:pPr>
    <w:rPr>
      <w:b/>
    </w:rPr>
  </w:style>
  <w:style w:type="paragraph" w:customStyle="1" w:styleId="a5">
    <w:name w:val="Проектный"/>
    <w:basedOn w:val="a"/>
    <w:rsid w:val="00A805E7"/>
    <w:pPr>
      <w:widowControl w:val="0"/>
      <w:spacing w:after="120" w:line="360" w:lineRule="auto"/>
      <w:ind w:firstLine="709"/>
      <w:jc w:val="both"/>
    </w:pPr>
  </w:style>
  <w:style w:type="paragraph" w:styleId="a6">
    <w:name w:val="Body Text Indent"/>
    <w:basedOn w:val="a"/>
    <w:semiHidden/>
    <w:rsid w:val="00A805E7"/>
    <w:pPr>
      <w:ind w:firstLine="720"/>
      <w:jc w:val="both"/>
    </w:pPr>
    <w:rPr>
      <w:sz w:val="24"/>
      <w:szCs w:val="16"/>
    </w:rPr>
  </w:style>
  <w:style w:type="character" w:styleId="a7">
    <w:name w:val="page number"/>
    <w:basedOn w:val="a0"/>
    <w:semiHidden/>
    <w:rsid w:val="00A805E7"/>
  </w:style>
  <w:style w:type="paragraph" w:styleId="a8">
    <w:name w:val="endnote text"/>
    <w:basedOn w:val="a"/>
    <w:link w:val="a9"/>
    <w:uiPriority w:val="99"/>
    <w:semiHidden/>
    <w:unhideWhenUsed/>
    <w:rsid w:val="00A87B8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7B85"/>
  </w:style>
  <w:style w:type="character" w:styleId="aa">
    <w:name w:val="endnote reference"/>
    <w:basedOn w:val="a0"/>
    <w:uiPriority w:val="99"/>
    <w:semiHidden/>
    <w:unhideWhenUsed/>
    <w:rsid w:val="00A87B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1246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2461"/>
  </w:style>
  <w:style w:type="character" w:styleId="ad">
    <w:name w:val="footnote reference"/>
    <w:basedOn w:val="a0"/>
    <w:uiPriority w:val="99"/>
    <w:semiHidden/>
    <w:unhideWhenUsed/>
    <w:rsid w:val="0031246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2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0B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30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F30B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B47"/>
    <w:rPr>
      <w:sz w:val="28"/>
    </w:rPr>
  </w:style>
  <w:style w:type="paragraph" w:styleId="23">
    <w:name w:val="Body Text 2"/>
    <w:basedOn w:val="a"/>
    <w:link w:val="24"/>
    <w:semiHidden/>
    <w:unhideWhenUsed/>
    <w:rsid w:val="00F30B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B47"/>
    <w:rPr>
      <w:sz w:val="28"/>
    </w:rPr>
  </w:style>
  <w:style w:type="paragraph" w:styleId="af0">
    <w:name w:val="footer"/>
    <w:basedOn w:val="a"/>
    <w:link w:val="af1"/>
    <w:uiPriority w:val="99"/>
    <w:semiHidden/>
    <w:unhideWhenUsed/>
    <w:rsid w:val="00A2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589A"/>
    <w:rPr>
      <w:sz w:val="28"/>
    </w:rPr>
  </w:style>
  <w:style w:type="paragraph" w:customStyle="1" w:styleId="31">
    <w:name w:val="Заголовок 31"/>
    <w:basedOn w:val="a"/>
    <w:next w:val="a"/>
    <w:rsid w:val="00A2589A"/>
    <w:pPr>
      <w:keepNext/>
      <w:widowControl w:val="0"/>
      <w:spacing w:line="216" w:lineRule="auto"/>
      <w:jc w:val="center"/>
    </w:pPr>
    <w:rPr>
      <w:sz w:val="24"/>
    </w:rPr>
  </w:style>
  <w:style w:type="paragraph" w:customStyle="1" w:styleId="14-15">
    <w:name w:val="Текст 14-1.5"/>
    <w:basedOn w:val="a"/>
    <w:rsid w:val="00B15B8B"/>
    <w:pPr>
      <w:widowControl w:val="0"/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7"/>
    <w:rPr>
      <w:sz w:val="28"/>
    </w:rPr>
  </w:style>
  <w:style w:type="paragraph" w:styleId="1">
    <w:name w:val="heading 1"/>
    <w:basedOn w:val="a"/>
    <w:next w:val="a"/>
    <w:qFormat/>
    <w:rsid w:val="00A805E7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30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0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05E7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805E7"/>
    <w:pPr>
      <w:jc w:val="center"/>
    </w:pPr>
    <w:rPr>
      <w:b/>
    </w:rPr>
  </w:style>
  <w:style w:type="paragraph" w:customStyle="1" w:styleId="a5">
    <w:name w:val="Проектный"/>
    <w:basedOn w:val="a"/>
    <w:rsid w:val="00A805E7"/>
    <w:pPr>
      <w:widowControl w:val="0"/>
      <w:spacing w:after="120" w:line="360" w:lineRule="auto"/>
      <w:ind w:firstLine="709"/>
      <w:jc w:val="both"/>
    </w:pPr>
  </w:style>
  <w:style w:type="paragraph" w:styleId="a6">
    <w:name w:val="Body Text Indent"/>
    <w:basedOn w:val="a"/>
    <w:semiHidden/>
    <w:rsid w:val="00A805E7"/>
    <w:pPr>
      <w:ind w:firstLine="720"/>
      <w:jc w:val="both"/>
    </w:pPr>
    <w:rPr>
      <w:sz w:val="24"/>
      <w:szCs w:val="16"/>
    </w:rPr>
  </w:style>
  <w:style w:type="character" w:styleId="a7">
    <w:name w:val="page number"/>
    <w:basedOn w:val="a0"/>
    <w:semiHidden/>
    <w:rsid w:val="00A805E7"/>
  </w:style>
  <w:style w:type="paragraph" w:styleId="a8">
    <w:name w:val="endnote text"/>
    <w:basedOn w:val="a"/>
    <w:link w:val="a9"/>
    <w:uiPriority w:val="99"/>
    <w:semiHidden/>
    <w:unhideWhenUsed/>
    <w:rsid w:val="00A87B8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7B85"/>
  </w:style>
  <w:style w:type="character" w:styleId="aa">
    <w:name w:val="endnote reference"/>
    <w:basedOn w:val="a0"/>
    <w:uiPriority w:val="99"/>
    <w:semiHidden/>
    <w:unhideWhenUsed/>
    <w:rsid w:val="00A87B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1246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2461"/>
  </w:style>
  <w:style w:type="character" w:styleId="ad">
    <w:name w:val="footnote reference"/>
    <w:basedOn w:val="a0"/>
    <w:uiPriority w:val="99"/>
    <w:semiHidden/>
    <w:unhideWhenUsed/>
    <w:rsid w:val="0031246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2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0B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30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F30B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B47"/>
    <w:rPr>
      <w:sz w:val="28"/>
    </w:rPr>
  </w:style>
  <w:style w:type="paragraph" w:styleId="23">
    <w:name w:val="Body Text 2"/>
    <w:basedOn w:val="a"/>
    <w:link w:val="24"/>
    <w:semiHidden/>
    <w:unhideWhenUsed/>
    <w:rsid w:val="00F30B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B47"/>
    <w:rPr>
      <w:sz w:val="28"/>
    </w:rPr>
  </w:style>
  <w:style w:type="paragraph" w:styleId="af0">
    <w:name w:val="footer"/>
    <w:basedOn w:val="a"/>
    <w:link w:val="af1"/>
    <w:uiPriority w:val="99"/>
    <w:semiHidden/>
    <w:unhideWhenUsed/>
    <w:rsid w:val="00A2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589A"/>
    <w:rPr>
      <w:sz w:val="28"/>
    </w:rPr>
  </w:style>
  <w:style w:type="paragraph" w:customStyle="1" w:styleId="31">
    <w:name w:val="Заголовок 31"/>
    <w:basedOn w:val="a"/>
    <w:next w:val="a"/>
    <w:rsid w:val="00A2589A"/>
    <w:pPr>
      <w:keepNext/>
      <w:widowControl w:val="0"/>
      <w:spacing w:line="216" w:lineRule="auto"/>
      <w:jc w:val="center"/>
    </w:pPr>
    <w:rPr>
      <w:sz w:val="24"/>
    </w:rPr>
  </w:style>
  <w:style w:type="paragraph" w:customStyle="1" w:styleId="14-15">
    <w:name w:val="Текст 14-1.5"/>
    <w:basedOn w:val="a"/>
    <w:rsid w:val="00B15B8B"/>
    <w:pPr>
      <w:widowControl w:val="0"/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2D13-9247-45C1-A565-55677603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Other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5</cp:revision>
  <cp:lastPrinted>2019-08-28T14:42:00Z</cp:lastPrinted>
  <dcterms:created xsi:type="dcterms:W3CDTF">2022-07-08T16:10:00Z</dcterms:created>
  <dcterms:modified xsi:type="dcterms:W3CDTF">2022-08-05T12:51:00Z</dcterms:modified>
</cp:coreProperties>
</file>