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2.xml" ContentType="application/vnd.openxmlformats-officedocument.wordprocessingml.footer+xml"/>
  <Override PartName="/word/document.xml" ContentType="application/vnd.openxmlformats-officedocument.wordprocessingml.document.main+xml"/>
  <Override PartName="/word/footer29.xml" ContentType="application/vnd.openxmlformats-officedocument.wordprocessingml.footer+xml"/>
  <Override PartName="/word/styles.xml" ContentType="application/vnd.openxmlformats-officedocument.wordprocessingml.styles+xml"/>
  <Override PartName="/word/footer32.xml" ContentType="application/vnd.openxmlformats-officedocument.wordprocessingml.footer+xml"/>
  <Override PartName="/word/footer10.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footer4.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11.xml" ContentType="application/vnd.openxmlformats-officedocument.wordprocessingml.footer+xml"/>
  <Override PartName="/word/footer33.xml" ContentType="application/vnd.openxmlformats-officedocument.wordprocessingml.footer+xml"/>
  <Override PartName="/word/footer7.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13.xml" ContentType="application/vnd.openxmlformats-officedocument.wordprocessingml.footer+xml"/>
  <Override PartName="/word/footer9.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20.xml" ContentType="application/vnd.openxmlformats-officedocument.wordprocessingml.header+xml"/>
  <Override PartName="/word/header9.xml" ContentType="application/vnd.openxmlformats-officedocument.wordprocessingml.header+xml"/>
  <Override PartName="/word/header2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1134"/>
          <w:tab w:val="left" w:pos="710" w:leader="none"/>
          <w:tab w:val="left" w:pos="1010" w:leader="none"/>
        </w:tabs>
        <w:spacing w:before="0" w:after="0"/>
        <w:ind w:left="23" w:right="23" w:hanging="23"/>
        <w:contextualSpacing/>
        <w:jc w:val="center"/>
        <w:rPr>
          <w:b/>
          <w:bCs/>
          <w:color w:val="auto"/>
          <w:sz w:val="27"/>
          <w:szCs w:val="27"/>
        </w:rPr>
      </w:pPr>
      <w:r>
        <w:rPr>
          <w:b/>
          <w:bCs/>
          <w:color w:val="auto"/>
          <w:sz w:val="27"/>
          <w:szCs w:val="27"/>
        </w:rPr>
        <w:t>ПОЛОЖЕНИЕ</w:t>
      </w:r>
    </w:p>
    <w:p>
      <w:pPr>
        <w:pStyle w:val="Normal"/>
        <w:tabs>
          <w:tab w:val="clear" w:pos="1134"/>
          <w:tab w:val="left" w:pos="710" w:leader="none"/>
          <w:tab w:val="left" w:pos="1010" w:leader="none"/>
        </w:tabs>
        <w:spacing w:before="0" w:after="0"/>
        <w:ind w:left="23" w:right="23" w:hanging="23"/>
        <w:contextualSpacing/>
        <w:jc w:val="center"/>
        <w:rPr>
          <w:b/>
          <w:bCs/>
          <w:color w:val="auto"/>
          <w:sz w:val="27"/>
          <w:szCs w:val="27"/>
        </w:rPr>
      </w:pPr>
      <w:r>
        <w:rPr>
          <w:b/>
          <w:bCs/>
          <w:color w:val="auto"/>
          <w:sz w:val="27"/>
          <w:szCs w:val="27"/>
        </w:rPr>
        <w:t xml:space="preserve">о системе управления муниципальными программами </w:t>
      </w:r>
    </w:p>
    <w:p>
      <w:pPr>
        <w:pStyle w:val="Normal"/>
        <w:tabs>
          <w:tab w:val="clear" w:pos="1134"/>
          <w:tab w:val="left" w:pos="710" w:leader="none"/>
          <w:tab w:val="left" w:pos="1010" w:leader="none"/>
        </w:tabs>
        <w:spacing w:before="0" w:after="0"/>
        <w:ind w:left="23" w:right="23" w:hanging="23"/>
        <w:contextualSpacing/>
        <w:jc w:val="center"/>
        <w:rPr>
          <w:b/>
          <w:bCs/>
          <w:color w:val="auto"/>
          <w:sz w:val="27"/>
          <w:szCs w:val="27"/>
        </w:rPr>
      </w:pPr>
      <w:r>
        <w:rPr>
          <w:b/>
          <w:bCs/>
          <w:color w:val="auto"/>
          <w:sz w:val="27"/>
          <w:szCs w:val="27"/>
        </w:rPr>
        <w:t>Куженерского муниципального района Республики Марий Эл</w:t>
      </w:r>
    </w:p>
    <w:p>
      <w:pPr>
        <w:pStyle w:val="Normal"/>
        <w:tabs>
          <w:tab w:val="clear" w:pos="1134"/>
          <w:tab w:val="left" w:pos="710" w:leader="none"/>
          <w:tab w:val="left" w:pos="1010" w:leader="none"/>
        </w:tabs>
        <w:spacing w:before="0" w:after="0"/>
        <w:ind w:left="23" w:right="23" w:hanging="23"/>
        <w:contextualSpacing/>
        <w:jc w:val="both"/>
        <w:rPr>
          <w:color w:val="auto"/>
        </w:rPr>
      </w:pPr>
      <w:r>
        <w:rPr>
          <w:color w:val="auto"/>
        </w:rPr>
      </w:r>
    </w:p>
    <w:p>
      <w:pPr>
        <w:pStyle w:val="Normal"/>
        <w:tabs>
          <w:tab w:val="clear" w:pos="1134"/>
          <w:tab w:val="left" w:pos="710" w:leader="none"/>
          <w:tab w:val="left" w:pos="1010" w:leader="none"/>
        </w:tabs>
        <w:spacing w:before="0" w:after="0"/>
        <w:ind w:left="20" w:right="20" w:hanging="20"/>
        <w:contextualSpacing/>
        <w:jc w:val="center"/>
        <w:rPr>
          <w:b/>
          <w:bCs/>
          <w:color w:val="auto"/>
          <w:sz w:val="28"/>
          <w:szCs w:val="28"/>
        </w:rPr>
      </w:pPr>
      <w:r>
        <w:rPr>
          <w:b/>
          <w:bCs/>
          <w:color w:val="auto"/>
          <w:sz w:val="28"/>
          <w:szCs w:val="28"/>
          <w:lang w:val="en-US"/>
        </w:rPr>
        <w:t>I</w:t>
      </w:r>
      <w:r>
        <w:rPr>
          <w:b/>
          <w:bCs/>
          <w:color w:val="auto"/>
          <w:sz w:val="28"/>
          <w:szCs w:val="28"/>
        </w:rPr>
        <w:t>. Общие положения</w:t>
      </w:r>
    </w:p>
    <w:p>
      <w:pPr>
        <w:pStyle w:val="Normal"/>
        <w:tabs>
          <w:tab w:val="clear" w:pos="1134"/>
          <w:tab w:val="left" w:pos="710" w:leader="none"/>
          <w:tab w:val="left" w:pos="1010" w:leader="none"/>
        </w:tabs>
        <w:spacing w:before="0" w:after="0"/>
        <w:ind w:left="20" w:right="20" w:firstLine="720"/>
        <w:contextualSpacing/>
        <w:jc w:val="center"/>
        <w:rPr>
          <w:color w:val="auto"/>
        </w:rPr>
      </w:pPr>
      <w:r>
        <w:rPr>
          <w:color w:val="auto"/>
        </w:rPr>
      </w:r>
    </w:p>
    <w:p>
      <w:pPr>
        <w:pStyle w:val="Style23"/>
        <w:numPr>
          <w:ilvl w:val="1"/>
          <w:numId w:val="2"/>
        </w:numPr>
        <w:tabs>
          <w:tab w:val="clear" w:pos="1134"/>
          <w:tab w:val="left" w:pos="1010" w:leader="none"/>
        </w:tabs>
        <w:spacing w:lineRule="auto" w:line="240" w:before="0" w:after="0"/>
        <w:ind w:left="20" w:right="20" w:firstLine="720"/>
        <w:contextualSpacing/>
        <w:jc w:val="both"/>
        <w:rPr>
          <w:color w:val="auto"/>
          <w:sz w:val="28"/>
          <w:szCs w:val="28"/>
        </w:rPr>
      </w:pPr>
      <w:r>
        <w:rPr>
          <w:color w:val="auto"/>
          <w:sz w:val="28"/>
          <w:szCs w:val="28"/>
        </w:rPr>
        <w:t>Настоящее Положение разработано в соответствии с пунктом 6 постановления Правительства Республики Марий Эл от 21 июня 2023 г. №277 «О системе управления государственными программами Республики Марий Эл» и Методическими рекомендациями по разработке и реализации государственных программ субъектов Российской Федерации и муниципальных программ, направленными Министерством экономического развития Российской Федерации и Министерством финансов Российской Федерации по согласованию с Аппаратом Правительства Российской Федерации (от 6 февраля 2023 г. № 3493-ПК/Д19и и № 26-02-06/9321) (далее - Методические рекомендации), и устанавливает правила разработки, реализации, мониторинга и оценки эффективности  муниципальных программ Куженерского муниципального района Республики Марий Эл</w:t>
      </w:r>
      <w:r>
        <w:rPr>
          <w:color w:val="auto"/>
          <w:szCs w:val="27"/>
        </w:rPr>
        <w:t xml:space="preserve"> </w:t>
      </w:r>
      <w:r>
        <w:rPr>
          <w:color w:val="auto"/>
          <w:sz w:val="28"/>
          <w:szCs w:val="28"/>
        </w:rPr>
        <w:t>(далее - муниципальная программа).</w:t>
      </w:r>
    </w:p>
    <w:p>
      <w:pPr>
        <w:pStyle w:val="Style23"/>
        <w:numPr>
          <w:ilvl w:val="1"/>
          <w:numId w:val="2"/>
        </w:numPr>
        <w:tabs>
          <w:tab w:val="clear" w:pos="1134"/>
          <w:tab w:val="left" w:pos="1005" w:leader="none"/>
        </w:tabs>
        <w:spacing w:lineRule="auto" w:line="240" w:before="0" w:after="0"/>
        <w:ind w:left="20" w:right="20" w:firstLine="720"/>
        <w:contextualSpacing/>
        <w:jc w:val="both"/>
        <w:rPr/>
      </w:pPr>
      <w:r>
        <w:rPr>
          <w:sz w:val="28"/>
          <w:szCs w:val="28"/>
        </w:rPr>
        <w:t xml:space="preserve"> </w:t>
      </w:r>
      <w:r>
        <w:rPr>
          <w:sz w:val="28"/>
          <w:szCs w:val="28"/>
        </w:rPr>
        <w:tab/>
        <w:t>Муниципальная 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в том числе направленных</w:t>
        <w:br/>
        <w:t>на достижение национальных целей развития Российской Федерации, определенных Указом Президента Российской Федерации от 21.07.2020 № 474 «О национальных целях развития Российской Федерации</w:t>
        <w:br/>
        <w:t>на период до 2030 года».</w:t>
      </w:r>
    </w:p>
    <w:p>
      <w:pPr>
        <w:pStyle w:val="Style23"/>
        <w:spacing w:lineRule="auto" w:line="240" w:before="0" w:after="0"/>
        <w:ind w:left="20" w:right="20" w:firstLine="720"/>
        <w:contextualSpacing/>
        <w:jc w:val="both"/>
        <w:rPr>
          <w:color w:val="auto"/>
          <w:sz w:val="28"/>
          <w:szCs w:val="28"/>
        </w:rPr>
      </w:pPr>
      <w:r>
        <w:rPr>
          <w:color w:val="auto"/>
          <w:sz w:val="28"/>
          <w:szCs w:val="28"/>
        </w:rPr>
        <w:t xml:space="preserve">Муниципальная программа, предметом которой является достижение приоритетов и </w:t>
      </w:r>
      <w:r>
        <w:rPr>
          <w:sz w:val="28"/>
          <w:szCs w:val="28"/>
        </w:rPr>
        <w:t xml:space="preserve">целей  </w:t>
      </w:r>
      <w:r>
        <w:rPr>
          <w:color w:val="auto"/>
          <w:sz w:val="28"/>
          <w:szCs w:val="28"/>
        </w:rPr>
        <w:t>нескольких муниципальных программ, является комплексной программой Куженерского муниципального района Республики Марий Эл (далее - комплексная программа).</w:t>
      </w:r>
    </w:p>
    <w:p>
      <w:pPr>
        <w:pStyle w:val="Style23"/>
        <w:numPr>
          <w:ilvl w:val="1"/>
          <w:numId w:val="2"/>
        </w:numPr>
        <w:tabs>
          <w:tab w:val="clear" w:pos="1134"/>
          <w:tab w:val="left" w:pos="1038" w:leader="none"/>
        </w:tabs>
        <w:spacing w:lineRule="auto" w:line="240" w:before="0" w:after="0"/>
        <w:ind w:left="20" w:right="20" w:firstLine="680"/>
        <w:contextualSpacing/>
        <w:jc w:val="both"/>
        <w:rPr>
          <w:color w:val="auto"/>
          <w:sz w:val="28"/>
          <w:szCs w:val="28"/>
        </w:rPr>
      </w:pPr>
      <w:r>
        <w:rPr>
          <w:color w:val="auto"/>
          <w:sz w:val="28"/>
          <w:szCs w:val="28"/>
        </w:rPr>
        <w:t xml:space="preserve">В настоящем Положении используются следующие понятия:  </w:t>
      </w:r>
    </w:p>
    <w:p>
      <w:pPr>
        <w:pStyle w:val="Style23"/>
        <w:tabs>
          <w:tab w:val="clear" w:pos="1134"/>
          <w:tab w:val="left" w:pos="1038" w:leader="none"/>
        </w:tabs>
        <w:spacing w:lineRule="auto" w:line="240" w:before="0" w:after="0"/>
        <w:ind w:left="20" w:right="20" w:hanging="0"/>
        <w:contextualSpacing/>
        <w:jc w:val="both"/>
        <w:rPr>
          <w:color w:val="auto"/>
          <w:sz w:val="28"/>
          <w:szCs w:val="28"/>
        </w:rPr>
      </w:pPr>
      <w:r>
        <w:rPr>
          <w:color w:val="auto"/>
          <w:sz w:val="28"/>
          <w:szCs w:val="28"/>
        </w:rPr>
        <w:t xml:space="preserve">       </w:t>
      </w:r>
      <w:r>
        <w:rPr>
          <w:color w:val="auto"/>
          <w:sz w:val="28"/>
          <w:szCs w:val="28"/>
        </w:rPr>
        <w:t>национальная цель - национальная цель развития Российской Федерации, определенная Указом Президента Российской Федерации от 21 июля 2020 г.    № 474 «О национальных целях развития Российской Федерации на период до 2030 года»;</w:t>
      </w:r>
    </w:p>
    <w:p>
      <w:pPr>
        <w:pStyle w:val="Style23"/>
        <w:spacing w:lineRule="auto" w:line="240" w:before="0" w:after="0"/>
        <w:ind w:left="20" w:right="20" w:firstLine="680"/>
        <w:contextualSpacing/>
        <w:jc w:val="both"/>
        <w:rPr>
          <w:color w:val="auto"/>
          <w:sz w:val="28"/>
          <w:szCs w:val="28"/>
        </w:rPr>
      </w:pPr>
      <w:r>
        <w:rPr>
          <w:color w:val="auto"/>
          <w:sz w:val="28"/>
          <w:szCs w:val="28"/>
        </w:rPr>
        <w:t>целевой показатель национальной цели - показатель, характеризующий достижение национальной цели;</w:t>
      </w:r>
    </w:p>
    <w:p>
      <w:pPr>
        <w:pStyle w:val="Style23"/>
        <w:spacing w:lineRule="auto" w:line="240" w:before="0" w:after="0"/>
        <w:ind w:left="20" w:right="20" w:firstLine="680"/>
        <w:contextualSpacing/>
        <w:jc w:val="both"/>
        <w:rPr>
          <w:color w:val="auto"/>
          <w:sz w:val="28"/>
          <w:szCs w:val="28"/>
        </w:rPr>
      </w:pPr>
      <w:r>
        <w:rPr>
          <w:color w:val="auto"/>
          <w:sz w:val="28"/>
          <w:szCs w:val="28"/>
        </w:rPr>
        <w:t>цель муниципальной программы (комплексной программы) - социальный, экономический или иной общественно значимый или общественно понятный эффект от реализации муниципальной программы (комплексной программы) на момент окончания ее реализации;</w:t>
      </w:r>
    </w:p>
    <w:p>
      <w:pPr>
        <w:pStyle w:val="Normal"/>
        <w:widowControl/>
        <w:tabs>
          <w:tab w:val="clear" w:pos="1134"/>
          <w:tab w:val="left" w:pos="142" w:leader="none"/>
        </w:tabs>
        <w:suppressAutoHyphens w:val="false"/>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ответственный исполнитель муниципальной программы (комплексной программы) – Администрация Куженерского муниципального района, ее отраслевой (функциональный) орган, структурные подразделения Администрации Куженерского муниципального района (далее – структурное подразделение Администрации), либо иной главный распорядитель средств бюджета Куженерского муниципального района, отвечающего в целом </w:t>
        <w:br/>
        <w:t>за формирование и реализацию  муниципальной программы;</w:t>
      </w:r>
    </w:p>
    <w:p>
      <w:pPr>
        <w:pStyle w:val="Normal"/>
        <w:tabs>
          <w:tab w:val="clear" w:pos="1134"/>
          <w:tab w:val="left" w:pos="142" w:leader="none"/>
        </w:tabs>
        <w:ind w:firstLine="709"/>
        <w:jc w:val="both"/>
        <w:rPr>
          <w:rFonts w:ascii="Times New Roman" w:hAnsi="Times New Roman" w:eastAsia="Calibri" w:cs="Times New Roman"/>
          <w:color w:val="auto"/>
          <w:spacing w:val="-4"/>
          <w:sz w:val="28"/>
          <w:szCs w:val="28"/>
          <w:lang w:eastAsia="en-US" w:bidi="ar-SA"/>
        </w:rPr>
      </w:pPr>
      <w:r>
        <w:rPr>
          <w:rFonts w:cs="Times New Roman" w:ascii="Times New Roman" w:hAnsi="Times New Roman"/>
          <w:color w:val="auto"/>
          <w:sz w:val="28"/>
          <w:szCs w:val="28"/>
        </w:rPr>
        <w:t xml:space="preserve">соисполнитель муниципальной программы (комплексной программы) — орган местного самоуправления (организация), </w:t>
      </w:r>
      <w:r>
        <w:rPr>
          <w:rFonts w:eastAsia="Calibri" w:cs="Times New Roman" w:ascii="Times New Roman" w:hAnsi="Times New Roman"/>
          <w:color w:val="auto"/>
          <w:spacing w:val="-4"/>
          <w:sz w:val="28"/>
          <w:szCs w:val="28"/>
          <w:lang w:eastAsia="en-US" w:bidi="ar-SA"/>
        </w:rPr>
        <w:t>представитель которого определен ответственным за разработку и реализацию структурного элемента муниципальной программы (комплексной программы);</w:t>
      </w:r>
    </w:p>
    <w:p>
      <w:pPr>
        <w:pStyle w:val="Style23"/>
        <w:spacing w:lineRule="auto" w:line="240" w:before="0" w:after="0"/>
        <w:ind w:left="20" w:right="20" w:firstLine="680"/>
        <w:contextualSpacing/>
        <w:jc w:val="both"/>
        <w:rPr>
          <w:color w:val="auto"/>
          <w:sz w:val="28"/>
          <w:szCs w:val="28"/>
        </w:rPr>
      </w:pPr>
      <w:r>
        <w:rPr>
          <w:color w:val="auto"/>
          <w:sz w:val="28"/>
          <w:szCs w:val="28"/>
        </w:rPr>
        <w:t>участник муниципальной программы (комплексной программы) - иной исполнитель, не являющийся соисполнителем и участвующий в реализации структурного элемента муниципальной программы (комплексной программы);</w:t>
      </w:r>
    </w:p>
    <w:p>
      <w:pPr>
        <w:pStyle w:val="Style23"/>
        <w:spacing w:lineRule="auto" w:line="240" w:before="0" w:after="0"/>
        <w:ind w:left="20" w:right="20" w:firstLine="680"/>
        <w:contextualSpacing/>
        <w:jc w:val="both"/>
        <w:rPr>
          <w:color w:val="auto"/>
          <w:sz w:val="28"/>
          <w:szCs w:val="28"/>
        </w:rPr>
      </w:pPr>
      <w:r>
        <w:rPr>
          <w:color w:val="auto"/>
          <w:sz w:val="28"/>
          <w:szCs w:val="28"/>
        </w:rPr>
        <w:t>структурный элемент муниципальной программы (комплексной программы) - региональный проект, муниципальный проект, комплекс процессных мероприятий;</w:t>
      </w:r>
    </w:p>
    <w:p>
      <w:pPr>
        <w:pStyle w:val="Style23"/>
        <w:spacing w:lineRule="auto" w:line="240" w:before="0" w:after="0"/>
        <w:ind w:left="20" w:right="20" w:firstLine="680"/>
        <w:contextualSpacing/>
        <w:jc w:val="both"/>
        <w:rPr>
          <w:color w:val="auto"/>
          <w:sz w:val="28"/>
          <w:szCs w:val="28"/>
        </w:rPr>
      </w:pPr>
      <w:r>
        <w:rPr>
          <w:color w:val="auto"/>
          <w:sz w:val="28"/>
          <w:szCs w:val="28"/>
        </w:rPr>
        <w:t>задача структурного элемента муниципальной программы (комплексной программы) - итог деятельности, направленный на достижение изменений в социально-экономической сфере Куженерского муниципального района Республики Марий Эл;</w:t>
      </w:r>
    </w:p>
    <w:p>
      <w:pPr>
        <w:pStyle w:val="Style23"/>
        <w:spacing w:lineRule="auto" w:line="240" w:before="0" w:after="0"/>
        <w:ind w:left="20" w:right="20" w:firstLine="680"/>
        <w:contextualSpacing/>
        <w:jc w:val="both"/>
        <w:rPr>
          <w:color w:val="auto"/>
          <w:sz w:val="28"/>
          <w:szCs w:val="28"/>
        </w:rPr>
      </w:pPr>
      <w:r>
        <w:rPr>
          <w:color w:val="auto"/>
          <w:sz w:val="28"/>
          <w:szCs w:val="28"/>
        </w:rPr>
        <w:t>мероприятие (результат) - количественно измеримый итог деятельности, направленный на достижение показателей муниципальной программы (комплексной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pPr>
        <w:pStyle w:val="Style23"/>
        <w:spacing w:lineRule="auto" w:line="240" w:before="0" w:after="0"/>
        <w:ind w:left="20" w:right="20" w:firstLine="680"/>
        <w:contextualSpacing/>
        <w:jc w:val="both"/>
        <w:rPr>
          <w:color w:val="auto"/>
          <w:sz w:val="28"/>
          <w:szCs w:val="28"/>
        </w:rPr>
      </w:pPr>
      <w:r>
        <w:rPr>
          <w:color w:val="auto"/>
          <w:sz w:val="28"/>
          <w:szCs w:val="28"/>
        </w:rPr>
        <w:t>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 (комплексной программы);</w:t>
      </w:r>
    </w:p>
    <w:p>
      <w:pPr>
        <w:pStyle w:val="Style23"/>
        <w:spacing w:lineRule="auto" w:line="240" w:before="0" w:after="0"/>
        <w:ind w:left="20" w:right="20" w:firstLine="680"/>
        <w:contextualSpacing/>
        <w:jc w:val="both"/>
        <w:rPr>
          <w:color w:val="auto"/>
          <w:sz w:val="28"/>
          <w:szCs w:val="28"/>
        </w:rPr>
      </w:pPr>
      <w:r>
        <w:rPr>
          <w:color w:val="auto"/>
          <w:sz w:val="28"/>
          <w:szCs w:val="28"/>
        </w:rPr>
        <w:t>показатель - количественно измеримый параметр, характеризующий достижение целей муниципальной программы (комплексной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муниципальной программы (комплексной программы), ее структурного элемента;</w:t>
      </w:r>
    </w:p>
    <w:p>
      <w:pPr>
        <w:pStyle w:val="Style23"/>
        <w:spacing w:lineRule="auto" w:line="240" w:before="0" w:after="0"/>
        <w:ind w:left="20" w:right="20" w:firstLine="680"/>
        <w:contextualSpacing/>
        <w:jc w:val="both"/>
        <w:rPr>
          <w:color w:val="auto"/>
          <w:sz w:val="28"/>
          <w:szCs w:val="28"/>
        </w:rPr>
      </w:pPr>
      <w:r>
        <w:rPr>
          <w:color w:val="auto"/>
          <w:sz w:val="28"/>
          <w:szCs w:val="28"/>
        </w:rPr>
        <w:t>прокси-показатель - дополнительный показатель муниципальной программы (комплексной программы) или ее структурного элемента, отражающий динамику основного показателя, но имеющий более частую периодичность расчета;</w:t>
      </w:r>
    </w:p>
    <w:p>
      <w:pPr>
        <w:pStyle w:val="Style23"/>
        <w:spacing w:lineRule="auto" w:line="240" w:before="0" w:after="0"/>
        <w:ind w:left="20" w:right="20" w:firstLine="680"/>
        <w:contextualSpacing/>
        <w:jc w:val="both"/>
        <w:rPr>
          <w:color w:val="auto"/>
          <w:sz w:val="28"/>
          <w:szCs w:val="28"/>
        </w:rPr>
      </w:pPr>
      <w:r>
        <w:rPr>
          <w:color w:val="auto"/>
          <w:sz w:val="28"/>
          <w:szCs w:val="28"/>
        </w:rPr>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(комплексной программы) и (или) созданию объекта;</w:t>
      </w:r>
    </w:p>
    <w:p>
      <w:pPr>
        <w:pStyle w:val="Style23"/>
        <w:spacing w:lineRule="auto" w:line="240" w:before="0" w:after="0"/>
        <w:ind w:left="20" w:right="20" w:firstLine="680"/>
        <w:contextualSpacing/>
        <w:jc w:val="both"/>
        <w:rPr>
          <w:color w:val="auto"/>
          <w:sz w:val="28"/>
          <w:szCs w:val="28"/>
        </w:rPr>
      </w:pPr>
      <w:r>
        <w:rPr>
          <w:color w:val="auto"/>
          <w:sz w:val="28"/>
          <w:szCs w:val="28"/>
        </w:rPr>
        <w:t xml:space="preserve">маркировка - реализуемое в информационных системах присвоение признака связи параметров муниципальных программ (комплексных программ) и </w:t>
      </w:r>
      <w:r>
        <w:rPr>
          <w:sz w:val="28"/>
          <w:szCs w:val="28"/>
        </w:rPr>
        <w:t>их структурных элементов между собой, а также с параметрами других документов.</w:t>
      </w:r>
    </w:p>
    <w:p>
      <w:pPr>
        <w:pStyle w:val="Style23"/>
        <w:numPr>
          <w:ilvl w:val="1"/>
          <w:numId w:val="2"/>
        </w:numPr>
        <w:tabs>
          <w:tab w:val="clear" w:pos="1134"/>
          <w:tab w:val="left" w:pos="995" w:leader="none"/>
        </w:tabs>
        <w:spacing w:lineRule="auto" w:line="240" w:before="0" w:after="0"/>
        <w:ind w:left="20" w:right="20" w:firstLine="680"/>
        <w:contextualSpacing/>
        <w:jc w:val="both"/>
        <w:rPr>
          <w:color w:val="000000" w:themeColor="text1"/>
          <w:sz w:val="28"/>
          <w:szCs w:val="28"/>
          <w:highlight w:val="green"/>
        </w:rPr>
      </w:pPr>
      <w:r>
        <w:rPr>
          <w:sz w:val="28"/>
          <w:szCs w:val="28"/>
        </w:rPr>
        <w:t>Перечень муниципальных программ устанавливается Администрацией  Куженерс</w:t>
      </w:r>
      <w:r>
        <w:rPr>
          <w:color w:val="auto"/>
          <w:sz w:val="28"/>
          <w:szCs w:val="28"/>
        </w:rPr>
        <w:t xml:space="preserve">кого муниципального района Республики Марий Эл (далее- Администрация) исходя из приоритетов социально-экономического развития Куженерского муниципального района Республики Марий Эл. </w:t>
      </w:r>
      <w:r>
        <w:rPr>
          <w:color w:val="000000" w:themeColor="text1"/>
          <w:sz w:val="28"/>
          <w:szCs w:val="28"/>
        </w:rPr>
        <w:t>В указанный перечень включаются муниципальные программы и комплексные программы, направленные на решение межотраслевых и (или) территориальных задач и затрагивающие сферы реализации нескольких муниципальных программ.</w:t>
      </w:r>
    </w:p>
    <w:p>
      <w:pPr>
        <w:pStyle w:val="Style23"/>
        <w:numPr>
          <w:ilvl w:val="1"/>
          <w:numId w:val="2"/>
        </w:numPr>
        <w:tabs>
          <w:tab w:val="clear" w:pos="1134"/>
          <w:tab w:val="left" w:pos="1005" w:leader="none"/>
        </w:tabs>
        <w:spacing w:lineRule="auto" w:line="240" w:before="0" w:after="0"/>
        <w:ind w:left="20" w:right="20" w:firstLine="680"/>
        <w:contextualSpacing/>
        <w:jc w:val="both"/>
        <w:rPr>
          <w:color w:val="auto"/>
          <w:sz w:val="28"/>
          <w:szCs w:val="28"/>
        </w:rPr>
      </w:pPr>
      <w:r>
        <w:rPr>
          <w:sz w:val="28"/>
          <w:szCs w:val="28"/>
        </w:rPr>
        <w:t>При разработке и реализации муниципальных программ (комплексных</w:t>
      </w:r>
      <w:r>
        <w:rPr>
          <w:color w:val="auto"/>
          <w:sz w:val="28"/>
          <w:szCs w:val="28"/>
        </w:rPr>
        <w:t xml:space="preserve"> программ) структурными подразделениями Администрации учитываются положения следующих правовых актов:</w:t>
      </w:r>
    </w:p>
    <w:p>
      <w:pPr>
        <w:pStyle w:val="Style23"/>
        <w:spacing w:lineRule="auto" w:line="240" w:before="0" w:after="0"/>
        <w:ind w:left="20" w:right="20" w:firstLine="680"/>
        <w:contextualSpacing/>
        <w:jc w:val="both"/>
        <w:rPr>
          <w:color w:val="auto"/>
          <w:sz w:val="28"/>
          <w:szCs w:val="28"/>
        </w:rPr>
      </w:pPr>
      <w:r>
        <w:rPr>
          <w:color w:val="auto"/>
          <w:sz w:val="28"/>
          <w:szCs w:val="28"/>
        </w:rPr>
        <w:t>постановление Правительства Российской Федерации от 31 октября          2018г. № 1288 «Об организации проектной деятельности в Правительстве Российской Федерации» (далее - постановление № 1288);</w:t>
      </w:r>
    </w:p>
    <w:p>
      <w:pPr>
        <w:pStyle w:val="Style23"/>
        <w:spacing w:lineRule="auto" w:line="240" w:before="0" w:after="0"/>
        <w:ind w:left="20" w:right="20" w:firstLine="680"/>
        <w:contextualSpacing/>
        <w:jc w:val="both"/>
        <w:rPr>
          <w:color w:val="auto"/>
          <w:sz w:val="28"/>
          <w:szCs w:val="28"/>
        </w:rPr>
      </w:pPr>
      <w:r>
        <w:rPr>
          <w:color w:val="auto"/>
          <w:sz w:val="28"/>
          <w:szCs w:val="28"/>
        </w:rPr>
        <w:t>постановление Правительства Российской Федерации от 26 мая 2021 г.         №786 «О системе управления государственными программами Российской Федерации» (далее - постановление № 786);</w:t>
      </w:r>
    </w:p>
    <w:p>
      <w:pPr>
        <w:pStyle w:val="Style23"/>
        <w:spacing w:lineRule="auto" w:line="240" w:before="0" w:after="0"/>
        <w:ind w:left="40" w:right="40" w:firstLine="700"/>
        <w:contextualSpacing/>
        <w:jc w:val="both"/>
        <w:rPr>
          <w:color w:val="auto"/>
          <w:sz w:val="28"/>
          <w:szCs w:val="28"/>
        </w:rPr>
      </w:pPr>
      <w:r>
        <w:rPr>
          <w:color w:val="auto"/>
          <w:sz w:val="28"/>
          <w:szCs w:val="28"/>
        </w:rPr>
        <w:t>постановление Правительства Республики Марий Эл от 25 декабря 2018 г. №487 «Об организации проектной деятельности в Республике Марий Эл»;</w:t>
      </w:r>
    </w:p>
    <w:p>
      <w:pPr>
        <w:pStyle w:val="Style23"/>
        <w:spacing w:lineRule="auto" w:line="240" w:before="0" w:after="0"/>
        <w:ind w:left="40" w:right="40" w:firstLine="700"/>
        <w:contextualSpacing/>
        <w:jc w:val="both"/>
        <w:rPr>
          <w:color w:val="auto"/>
          <w:sz w:val="28"/>
          <w:szCs w:val="28"/>
        </w:rPr>
      </w:pPr>
      <w:r>
        <w:rPr>
          <w:color w:val="auto"/>
          <w:sz w:val="28"/>
          <w:szCs w:val="28"/>
        </w:rPr>
        <w:t>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 Методические рекомендации № 500);</w:t>
      </w:r>
    </w:p>
    <w:p>
      <w:pPr>
        <w:pStyle w:val="Style23"/>
        <w:spacing w:lineRule="auto" w:line="240" w:before="0" w:after="0"/>
        <w:ind w:left="40" w:right="40" w:firstLine="700"/>
        <w:contextualSpacing/>
        <w:jc w:val="both"/>
        <w:rPr>
          <w:color w:val="auto"/>
          <w:sz w:val="28"/>
          <w:szCs w:val="28"/>
        </w:rPr>
      </w:pPr>
      <w:r>
        <w:rPr>
          <w:color w:val="auto"/>
          <w:sz w:val="28"/>
          <w:szCs w:val="28"/>
        </w:rPr>
        <w:t>приказ Министерства экономического развития Российской Федерации от 30 ноября 2021 г.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 (далее - Приказ № 722);</w:t>
      </w:r>
    </w:p>
    <w:p>
      <w:pPr>
        <w:pStyle w:val="Style23"/>
        <w:spacing w:lineRule="auto" w:line="240" w:before="0" w:after="0"/>
        <w:ind w:left="40" w:right="40" w:firstLine="700"/>
        <w:contextualSpacing/>
        <w:jc w:val="both"/>
        <w:rPr>
          <w:color w:val="auto"/>
          <w:sz w:val="28"/>
          <w:szCs w:val="28"/>
        </w:rPr>
      </w:pPr>
      <w:r>
        <w:rPr>
          <w:color w:val="auto"/>
          <w:sz w:val="28"/>
          <w:szCs w:val="28"/>
        </w:rPr>
        <w:t>Единые методические рекомендации по подготовке и реализации национальных проектов (программ), федеральных проектов и ведомственных проектов;</w:t>
      </w:r>
    </w:p>
    <w:p>
      <w:pPr>
        <w:pStyle w:val="Style23"/>
        <w:spacing w:lineRule="auto" w:line="240" w:before="0" w:after="0"/>
        <w:ind w:left="40" w:right="40" w:firstLine="700"/>
        <w:contextualSpacing/>
        <w:jc w:val="both"/>
        <w:rPr>
          <w:color w:val="auto"/>
          <w:sz w:val="28"/>
          <w:szCs w:val="28"/>
        </w:rPr>
      </w:pPr>
      <w:r>
        <w:rPr>
          <w:color w:val="auto"/>
          <w:sz w:val="28"/>
          <w:szCs w:val="28"/>
        </w:rPr>
        <w:t>иные нормативные правовые акты (правовые акты) Правительства Российской Федерации, Правительства Республики Марий Эл, федеральных органов исполнительной власти, органов исполнительной власти Республики Марий Эл в сфере разработки и реализации государственных программ и регулирования проектной деятельности;</w:t>
      </w:r>
    </w:p>
    <w:p>
      <w:pPr>
        <w:pStyle w:val="Style23"/>
        <w:spacing w:lineRule="auto" w:line="240" w:before="0" w:after="0"/>
        <w:ind w:left="40" w:right="40" w:firstLine="700"/>
        <w:contextualSpacing/>
        <w:jc w:val="both"/>
        <w:rPr>
          <w:color w:val="auto"/>
          <w:sz w:val="28"/>
          <w:szCs w:val="28"/>
        </w:rPr>
      </w:pPr>
      <w:r>
        <w:rPr>
          <w:color w:val="auto"/>
          <w:sz w:val="28"/>
          <w:szCs w:val="28"/>
        </w:rPr>
        <w:t>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и программ и разъяснений регионального проектного офиса;</w:t>
      </w:r>
    </w:p>
    <w:p>
      <w:pPr>
        <w:pStyle w:val="Style23"/>
        <w:numPr>
          <w:ilvl w:val="1"/>
          <w:numId w:val="2"/>
        </w:numPr>
        <w:tabs>
          <w:tab w:val="clear" w:pos="1134"/>
          <w:tab w:val="left" w:pos="1050" w:leader="none"/>
        </w:tabs>
        <w:spacing w:lineRule="auto" w:line="240" w:before="0" w:after="0"/>
        <w:ind w:left="40" w:right="40" w:firstLine="700"/>
        <w:contextualSpacing/>
        <w:jc w:val="both"/>
        <w:rPr>
          <w:color w:val="auto"/>
          <w:sz w:val="28"/>
          <w:szCs w:val="28"/>
        </w:rPr>
      </w:pPr>
      <w:r>
        <w:rPr>
          <w:color w:val="auto"/>
          <w:sz w:val="28"/>
          <w:szCs w:val="28"/>
        </w:rPr>
        <w:t>Формирование и реализация комплексных программ осуществляется с учетом особенностей, установленных настоящим Положением для комплексных программ.</w:t>
      </w:r>
    </w:p>
    <w:p>
      <w:pPr>
        <w:pStyle w:val="Style23"/>
        <w:numPr>
          <w:ilvl w:val="1"/>
          <w:numId w:val="2"/>
        </w:numPr>
        <w:tabs>
          <w:tab w:val="clear" w:pos="1134"/>
          <w:tab w:val="left" w:pos="1035" w:leader="none"/>
        </w:tabs>
        <w:spacing w:lineRule="auto" w:line="240" w:before="0" w:after="0"/>
        <w:ind w:left="40" w:right="40" w:firstLine="700"/>
        <w:contextualSpacing/>
        <w:jc w:val="both"/>
        <w:rPr>
          <w:color w:val="auto"/>
          <w:sz w:val="28"/>
          <w:szCs w:val="28"/>
        </w:rPr>
      </w:pPr>
      <w:r>
        <w:rPr>
          <w:color w:val="auto"/>
          <w:sz w:val="28"/>
          <w:szCs w:val="28"/>
        </w:rPr>
        <w:t>В составе комплексных программ в аналитических целях отражаются соответствующие сферам (отраслям) их реализации направления деятельности, включенные в состав муниципальных программ.</w:t>
      </w:r>
    </w:p>
    <w:p>
      <w:pPr>
        <w:pStyle w:val="Style23"/>
        <w:numPr>
          <w:ilvl w:val="1"/>
          <w:numId w:val="2"/>
        </w:numPr>
        <w:tabs>
          <w:tab w:val="clear" w:pos="1134"/>
          <w:tab w:val="left" w:pos="1035" w:leader="none"/>
        </w:tabs>
        <w:spacing w:lineRule="auto" w:line="240" w:before="0" w:after="0"/>
        <w:ind w:left="40" w:right="40" w:firstLine="700"/>
        <w:contextualSpacing/>
        <w:jc w:val="both"/>
        <w:rPr>
          <w:color w:val="auto"/>
          <w:sz w:val="28"/>
          <w:szCs w:val="28"/>
        </w:rPr>
      </w:pPr>
      <w:r>
        <w:rPr>
          <w:color w:val="auto"/>
          <w:sz w:val="28"/>
          <w:szCs w:val="28"/>
        </w:rPr>
        <w:t>Разработка и реализация муниципальных программ (комплексных программ) осуществляется исходя из следующих принципов:</w:t>
      </w:r>
    </w:p>
    <w:p>
      <w:pPr>
        <w:pStyle w:val="Style23"/>
        <w:tabs>
          <w:tab w:val="clear" w:pos="1134"/>
          <w:tab w:val="left" w:pos="1050" w:leader="none"/>
        </w:tabs>
        <w:spacing w:lineRule="auto" w:line="240" w:before="0" w:after="0"/>
        <w:ind w:left="40" w:right="40" w:firstLine="700"/>
        <w:contextualSpacing/>
        <w:jc w:val="both"/>
        <w:rPr>
          <w:color w:val="auto"/>
          <w:sz w:val="28"/>
          <w:szCs w:val="28"/>
        </w:rPr>
      </w:pPr>
      <w:r>
        <w:rPr>
          <w:color w:val="auto"/>
          <w:sz w:val="28"/>
          <w:szCs w:val="28"/>
        </w:rPr>
        <w:t>а)</w:t>
        <w:tab/>
        <w:t>обеспечение достижения целей и приоритетов социально- экономического развития Куженерского муниципального района Республики Марий Эл, установленных документами стратегического планирования;</w:t>
      </w:r>
    </w:p>
    <w:p>
      <w:pPr>
        <w:pStyle w:val="Style23"/>
        <w:tabs>
          <w:tab w:val="clear" w:pos="1134"/>
          <w:tab w:val="left" w:pos="1059" w:leader="none"/>
        </w:tabs>
        <w:spacing w:lineRule="auto" w:line="240" w:before="0" w:after="0"/>
        <w:ind w:left="40" w:right="40" w:firstLine="700"/>
        <w:contextualSpacing/>
        <w:jc w:val="both"/>
        <w:rPr>
          <w:color w:val="000000" w:themeColor="text1"/>
          <w:sz w:val="28"/>
          <w:szCs w:val="28"/>
        </w:rPr>
      </w:pPr>
      <w:r>
        <w:rPr>
          <w:color w:val="auto"/>
          <w:sz w:val="28"/>
          <w:szCs w:val="28"/>
        </w:rPr>
        <w:t>б)</w:t>
        <w:tab/>
        <w:t xml:space="preserve">обеспечение планирования и реализации муниципальных программ с учетом необходимости достижения национальных целей и показателей, их характеризующих, а также стратегических целей и приоритетов развития соответствующей отрасли или сферы социально-экономического развития  </w:t>
      </w:r>
      <w:r>
        <w:rPr>
          <w:color w:val="000000" w:themeColor="text1"/>
          <w:sz w:val="28"/>
          <w:szCs w:val="28"/>
        </w:rPr>
        <w:t>Республики Марий Эл, установленных в государственных программах Российской Федерации (далее — государственная программа);</w:t>
      </w:r>
    </w:p>
    <w:p>
      <w:pPr>
        <w:pStyle w:val="Style23"/>
        <w:tabs>
          <w:tab w:val="clear" w:pos="1134"/>
          <w:tab w:val="left" w:pos="1064" w:leader="none"/>
        </w:tabs>
        <w:spacing w:lineRule="auto" w:line="240" w:before="0" w:after="0"/>
        <w:ind w:left="40" w:right="20" w:firstLine="680"/>
        <w:contextualSpacing/>
        <w:jc w:val="both"/>
        <w:rPr>
          <w:color w:val="auto"/>
          <w:sz w:val="28"/>
          <w:szCs w:val="28"/>
        </w:rPr>
      </w:pPr>
      <w:r>
        <w:rPr>
          <w:color w:val="auto"/>
          <w:sz w:val="28"/>
          <w:szCs w:val="28"/>
        </w:rPr>
        <w:t>в)</w:t>
        <w:tab/>
        <w:t>включение в состав муниципальной программы (комплексной программы) всех инструментов и мероприятий в соответствующих отраслях и сферах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
    <w:p>
      <w:pPr>
        <w:pStyle w:val="Style23"/>
        <w:tabs>
          <w:tab w:val="clear" w:pos="1134"/>
          <w:tab w:val="left" w:pos="1050" w:leader="none"/>
        </w:tabs>
        <w:spacing w:lineRule="auto" w:line="240" w:before="0" w:after="0"/>
        <w:ind w:left="40" w:right="20" w:firstLine="680"/>
        <w:contextualSpacing/>
        <w:jc w:val="both"/>
        <w:rPr>
          <w:color w:val="auto"/>
          <w:sz w:val="28"/>
          <w:szCs w:val="28"/>
        </w:rPr>
      </w:pPr>
      <w:r>
        <w:rPr>
          <w:color w:val="auto"/>
          <w:sz w:val="28"/>
          <w:szCs w:val="28"/>
        </w:rPr>
        <w:t>г)</w:t>
        <w:tab/>
        <w:t>обеспечение консолидации бюджетных ассигнований бюджета Куженерского муниципального района Республики Марий Эл (далее — местный бюджет), в том числе межбюджетных трансфертов, предоставляемых из республиканского бюджета Республики Марий Эл местному бюджету, а также внебюджетных источников, направленных на решение вопросов местного значения в соответствующих сферах и влияющих на достижение показателей, выполнение (достижение) мероприятий (результатов), запланированных в муниципальных программах (комплексных программах);</w:t>
      </w:r>
    </w:p>
    <w:p>
      <w:pPr>
        <w:pStyle w:val="Style23"/>
        <w:tabs>
          <w:tab w:val="clear" w:pos="1134"/>
          <w:tab w:val="left" w:pos="1045" w:leader="none"/>
        </w:tabs>
        <w:spacing w:lineRule="auto" w:line="240" w:before="0" w:after="0"/>
        <w:ind w:left="40" w:right="20" w:firstLine="680"/>
        <w:contextualSpacing/>
        <w:jc w:val="both"/>
        <w:rPr>
          <w:color w:val="auto"/>
          <w:sz w:val="28"/>
          <w:szCs w:val="28"/>
        </w:rPr>
      </w:pPr>
      <w:r>
        <w:rPr>
          <w:color w:val="auto"/>
          <w:sz w:val="28"/>
          <w:szCs w:val="28"/>
        </w:rPr>
        <w:t>д)</w:t>
        <w:tab/>
        <w:t>учет показателей оценки эффективности деятельности главы Администрации Куженерского муниципального района (далее — главы Администрации) и деятельности органов местного самоуправления Куженерского муниципального района Республики Марий Эл;</w:t>
      </w:r>
    </w:p>
    <w:p>
      <w:pPr>
        <w:pStyle w:val="Style23"/>
        <w:tabs>
          <w:tab w:val="clear" w:pos="1134"/>
          <w:tab w:val="left" w:pos="1117" w:leader="none"/>
        </w:tabs>
        <w:spacing w:lineRule="auto" w:line="240" w:before="0" w:after="0"/>
        <w:ind w:left="40" w:right="20" w:firstLine="680"/>
        <w:contextualSpacing/>
        <w:jc w:val="both"/>
        <w:rPr>
          <w:color w:val="auto"/>
          <w:sz w:val="28"/>
          <w:szCs w:val="28"/>
        </w:rPr>
      </w:pPr>
      <w:r>
        <w:rPr>
          <w:color w:val="auto"/>
          <w:sz w:val="28"/>
          <w:szCs w:val="28"/>
        </w:rPr>
        <w:t>е)</w:t>
        <w:tab/>
        <w:t>выделение в структуре муниципальной программы (комплексной программы):</w:t>
      </w:r>
    </w:p>
    <w:p>
      <w:pPr>
        <w:pStyle w:val="Style23"/>
        <w:spacing w:lineRule="auto" w:line="240" w:before="0" w:after="0"/>
        <w:ind w:left="40" w:right="20" w:firstLine="680"/>
        <w:contextualSpacing/>
        <w:jc w:val="both"/>
        <w:rPr>
          <w:color w:val="auto"/>
          <w:sz w:val="28"/>
          <w:szCs w:val="28"/>
        </w:rPr>
      </w:pPr>
      <w:r>
        <w:rPr>
          <w:color w:val="auto"/>
          <w:sz w:val="28"/>
          <w:szCs w:val="28"/>
        </w:rPr>
        <w:t>проектов, направленных на получение уникальных результатов в условиях временных и ресурсных ограничений и определяемых, формируемых и реализуемых в соответствии с муниципальными правовыми актами в сфере регулирования проектной деятельности, с учетом постановления № 1288;</w:t>
      </w:r>
    </w:p>
    <w:p>
      <w:pPr>
        <w:pStyle w:val="Style23"/>
        <w:spacing w:lineRule="auto" w:line="240" w:before="0" w:after="0"/>
        <w:ind w:left="40" w:right="20" w:firstLine="680"/>
        <w:contextualSpacing/>
        <w:jc w:val="both"/>
        <w:rPr>
          <w:color w:val="auto"/>
          <w:sz w:val="28"/>
          <w:szCs w:val="28"/>
        </w:rPr>
      </w:pPr>
      <w:r>
        <w:rPr>
          <w:color w:val="auto"/>
          <w:sz w:val="28"/>
          <w:szCs w:val="28"/>
        </w:rPr>
        <w:t>процессных мероприятий, реализуемых непрерывно либо на периодической основе;</w:t>
      </w:r>
    </w:p>
    <w:p>
      <w:pPr>
        <w:pStyle w:val="Style23"/>
        <w:tabs>
          <w:tab w:val="clear" w:pos="1134"/>
          <w:tab w:val="left" w:pos="1021" w:leader="none"/>
        </w:tabs>
        <w:spacing w:lineRule="auto" w:line="240" w:before="0" w:after="0"/>
        <w:ind w:left="40" w:right="20" w:firstLine="680"/>
        <w:contextualSpacing/>
        <w:jc w:val="both"/>
        <w:rPr>
          <w:color w:val="auto"/>
          <w:sz w:val="28"/>
          <w:szCs w:val="28"/>
        </w:rPr>
      </w:pPr>
      <w:r>
        <w:rPr>
          <w:color w:val="auto"/>
          <w:sz w:val="28"/>
          <w:szCs w:val="28"/>
        </w:rPr>
        <w:t>ж)</w:t>
        <w:tab/>
        <w:t>закрепление должностного лица, ответственного за реализацию муниципальной программы (комплексной программы), а также каждого структурного элемента такой программы;</w:t>
      </w:r>
    </w:p>
    <w:p>
      <w:pPr>
        <w:pStyle w:val="Style23"/>
        <w:spacing w:lineRule="auto" w:line="240" w:before="0" w:after="0"/>
        <w:ind w:left="40" w:right="20" w:firstLine="680"/>
        <w:contextualSpacing/>
        <w:jc w:val="both"/>
        <w:rPr>
          <w:color w:val="auto"/>
          <w:sz w:val="28"/>
          <w:szCs w:val="28"/>
        </w:rPr>
      </w:pPr>
      <w:r>
        <w:rPr>
          <w:color w:val="auto"/>
          <w:sz w:val="28"/>
          <w:szCs w:val="28"/>
        </w:rPr>
        <w:t>з) однократность ввода данных при формировании, реализации муниципальной программы (комплексной программы) и ее мониторинге;</w:t>
      </w:r>
    </w:p>
    <w:p>
      <w:pPr>
        <w:pStyle w:val="Style23"/>
        <w:spacing w:lineRule="auto" w:line="240" w:before="0" w:after="0"/>
        <w:ind w:left="40" w:right="20" w:firstLine="680"/>
        <w:contextualSpacing/>
        <w:jc w:val="both"/>
        <w:rPr>
          <w:color w:val="auto"/>
          <w:sz w:val="28"/>
          <w:szCs w:val="28"/>
        </w:rPr>
      </w:pPr>
      <w:r>
        <w:rPr>
          <w:color w:val="auto"/>
          <w:sz w:val="28"/>
          <w:szCs w:val="28"/>
        </w:rPr>
        <w:t>и) интеграция информационного взаимодействия и обмена данными при разработке и реализации государственных программ и муниципальных программ (комплексных программ).</w:t>
      </w:r>
    </w:p>
    <w:p>
      <w:pPr>
        <w:pStyle w:val="Style23"/>
        <w:numPr>
          <w:ilvl w:val="1"/>
          <w:numId w:val="2"/>
        </w:numPr>
        <w:tabs>
          <w:tab w:val="clear" w:pos="1134"/>
          <w:tab w:val="left" w:pos="1040" w:leader="none"/>
        </w:tabs>
        <w:spacing w:lineRule="auto" w:line="240" w:before="0" w:after="0"/>
        <w:ind w:left="40" w:right="20" w:firstLine="680"/>
        <w:contextualSpacing/>
        <w:jc w:val="both"/>
        <w:rPr>
          <w:color w:val="auto"/>
          <w:sz w:val="28"/>
          <w:szCs w:val="28"/>
        </w:rPr>
      </w:pPr>
      <w:r>
        <w:rPr>
          <w:color w:val="auto"/>
          <w:sz w:val="28"/>
          <w:szCs w:val="28"/>
        </w:rPr>
        <w:t>Разработка и реализация муниципальной программы (комплексной программы) осуществляется ответственным исполнителем такой программы совместно с ее соисполнителями и участниками.</w:t>
      </w:r>
    </w:p>
    <w:p>
      <w:pPr>
        <w:pStyle w:val="Style23"/>
        <w:numPr>
          <w:ilvl w:val="1"/>
          <w:numId w:val="2"/>
        </w:numPr>
        <w:tabs>
          <w:tab w:val="clear" w:pos="1134"/>
          <w:tab w:val="left" w:pos="1184" w:leader="none"/>
        </w:tabs>
        <w:spacing w:lineRule="auto" w:line="240" w:before="0" w:after="0"/>
        <w:ind w:left="40" w:right="20" w:firstLine="680"/>
        <w:contextualSpacing/>
        <w:jc w:val="both"/>
        <w:rPr/>
      </w:pPr>
      <w:r>
        <w:rPr>
          <w:sz w:val="28"/>
          <w:szCs w:val="28"/>
          <w:lang w:eastAsia="ru-RU" w:bidi="ru-RU"/>
        </w:rPr>
        <w:t xml:space="preserve">Формирование, представление, согласование и утверждение паспортов муниципальных программ (комплексных программ), паспортов структурных элементов муниципальных программ (комплексных программ), </w:t>
      </w:r>
      <w:r>
        <w:rPr/>
        <w:t>запросов на изменение паспортов муниципальных программ (комплексных программ), запросов на изменение паспортов структурных элементов муниципальных программ (комплексных программ)</w:t>
      </w:r>
      <w:r>
        <w:rPr>
          <w:sz w:val="28"/>
          <w:szCs w:val="28"/>
          <w:lang w:eastAsia="ru-RU" w:bidi="ru-RU"/>
        </w:rPr>
        <w:t>, планов и отчетов об их реализации, иных документов и информации, разрабатываемых при реализации муниципальных программ (комплексных программ), осуществляется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 система «Электронный бюджет») по мере ввода в эксплуатацию ее компонентов и модулей.</w:t>
      </w:r>
    </w:p>
    <w:p>
      <w:pPr>
        <w:pStyle w:val="17"/>
        <w:shd w:val="clear" w:color="auto" w:fill="auto"/>
        <w:spacing w:lineRule="exact" w:line="322" w:before="0" w:after="0"/>
        <w:ind w:left="20" w:right="20" w:firstLine="700"/>
        <w:jc w:val="both"/>
        <w:rPr>
          <w:sz w:val="28"/>
          <w:szCs w:val="28"/>
        </w:rPr>
      </w:pPr>
      <w:r>
        <w:rPr>
          <w:sz w:val="28"/>
          <w:szCs w:val="28"/>
        </w:rPr>
        <w:t>До ввода в эксплуатацию соответствующих компонентов и модулей подсистемы управления государственными программами формирование, представление, согласование и утверждение документов и информации, указанных в абзаце первом настоящего пункта, осуществляется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муниципальной программы (комплексной программы).</w:t>
      </w:r>
    </w:p>
    <w:p>
      <w:pPr>
        <w:pStyle w:val="Style23"/>
        <w:numPr>
          <w:ilvl w:val="1"/>
          <w:numId w:val="2"/>
        </w:numPr>
        <w:tabs>
          <w:tab w:val="clear" w:pos="1134"/>
          <w:tab w:val="left" w:pos="1144" w:leader="none"/>
          <w:tab w:val="left" w:pos="3813" w:leader="none"/>
          <w:tab w:val="left" w:pos="6122" w:leader="none"/>
          <w:tab w:val="left" w:pos="7182" w:leader="none"/>
        </w:tabs>
        <w:spacing w:lineRule="auto" w:line="240" w:before="0" w:after="0"/>
        <w:ind w:left="20" w:right="20" w:firstLine="700"/>
        <w:contextualSpacing/>
        <w:jc w:val="both"/>
        <w:rPr>
          <w:color w:val="auto"/>
          <w:sz w:val="28"/>
          <w:szCs w:val="28"/>
        </w:rPr>
      </w:pPr>
      <w:r>
        <w:rPr>
          <w:color w:val="auto"/>
          <w:sz w:val="28"/>
          <w:szCs w:val="28"/>
        </w:rPr>
        <w:t>Формирование</w:t>
        <w:tab/>
        <w:t>документов</w:t>
        <w:tab/>
        <w:t>и</w:t>
        <w:tab/>
        <w:t>материалов по муниципальным программам (комплексным программам) и их структурным элементам осуществляется по формам согласно приложениям</w:t>
      </w:r>
      <w:r>
        <w:rPr>
          <w:sz w:val="28"/>
          <w:szCs w:val="28"/>
        </w:rPr>
        <w:t xml:space="preserve"> </w:t>
      </w:r>
      <w:r>
        <w:rPr>
          <w:color w:val="000000" w:themeColor="text1"/>
          <w:sz w:val="28"/>
          <w:szCs w:val="28"/>
        </w:rPr>
        <w:t>№ 1,2,</w:t>
      </w:r>
      <w:r>
        <w:rPr>
          <w:sz w:val="28"/>
          <w:szCs w:val="28"/>
        </w:rPr>
        <w:t>3,4</w:t>
      </w:r>
      <w:r>
        <w:rPr>
          <w:color w:val="000000" w:themeColor="text1"/>
          <w:sz w:val="28"/>
          <w:szCs w:val="28"/>
        </w:rPr>
        <w:t>,5,7,8,9</w:t>
      </w:r>
      <w:r>
        <w:rPr>
          <w:color w:val="auto"/>
          <w:sz w:val="28"/>
          <w:szCs w:val="28"/>
        </w:rPr>
        <w:t xml:space="preserve"> к настоящему Положению с учетом Методических рекомендаций и в соответствии с едиными формами, содержащимися в аналитической информационной системе обеспечения открытости деятельности федеральных органов исполнительной власти, размещенной в информационно- телекоммуникационной сети «Интернет» </w:t>
      </w:r>
      <w:r>
        <w:rPr>
          <w:color w:val="auto"/>
          <w:sz w:val="28"/>
          <w:szCs w:val="28"/>
          <w:lang w:eastAsia="en-US"/>
        </w:rPr>
        <w:t>(</w:t>
      </w:r>
      <w:hyperlink r:id="rId2">
        <w:r>
          <w:rPr>
            <w:color w:val="auto"/>
            <w:sz w:val="28"/>
            <w:szCs w:val="28"/>
            <w:u w:val="single"/>
            <w:lang w:val="en-US" w:eastAsia="en-US"/>
          </w:rPr>
          <w:t>www</w:t>
        </w:r>
        <w:r>
          <w:rPr>
            <w:color w:val="auto"/>
            <w:sz w:val="28"/>
            <w:szCs w:val="28"/>
            <w:u w:val="single"/>
            <w:lang w:eastAsia="en-US"/>
          </w:rPr>
          <w:t>.</w:t>
        </w:r>
        <w:r>
          <w:rPr>
            <w:color w:val="auto"/>
            <w:sz w:val="28"/>
            <w:szCs w:val="28"/>
            <w:u w:val="single"/>
            <w:lang w:val="en-US" w:eastAsia="en-US"/>
          </w:rPr>
          <w:t>programs</w:t>
        </w:r>
        <w:r>
          <w:rPr>
            <w:color w:val="auto"/>
            <w:sz w:val="28"/>
            <w:szCs w:val="28"/>
            <w:u w:val="single"/>
            <w:lang w:eastAsia="en-US"/>
          </w:rPr>
          <w:t>.</w:t>
        </w:r>
        <w:r>
          <w:rPr>
            <w:color w:val="auto"/>
            <w:sz w:val="28"/>
            <w:szCs w:val="28"/>
            <w:u w:val="single"/>
            <w:lang w:val="en-US" w:eastAsia="en-US"/>
          </w:rPr>
          <w:t>gov</w:t>
        </w:r>
        <w:r>
          <w:rPr>
            <w:color w:val="auto"/>
            <w:sz w:val="28"/>
            <w:szCs w:val="28"/>
            <w:u w:val="single"/>
            <w:lang w:eastAsia="en-US"/>
          </w:rPr>
          <w:t>.</w:t>
        </w:r>
        <w:r>
          <w:rPr>
            <w:color w:val="auto"/>
            <w:sz w:val="28"/>
            <w:szCs w:val="28"/>
            <w:u w:val="single"/>
            <w:lang w:val="en-US" w:eastAsia="en-US"/>
          </w:rPr>
          <w:t>ru</w:t>
        </w:r>
      </w:hyperlink>
      <w:r>
        <w:rPr>
          <w:color w:val="auto"/>
          <w:sz w:val="28"/>
          <w:szCs w:val="28"/>
          <w:lang w:eastAsia="en-US"/>
        </w:rPr>
        <w:t xml:space="preserve">) </w:t>
      </w:r>
      <w:r>
        <w:rPr>
          <w:color w:val="auto"/>
          <w:sz w:val="28"/>
          <w:szCs w:val="28"/>
        </w:rPr>
        <w:t>(далее - Портал государственных программ).</w:t>
      </w:r>
    </w:p>
    <w:p>
      <w:pPr>
        <w:pStyle w:val="Style23"/>
        <w:numPr>
          <w:ilvl w:val="1"/>
          <w:numId w:val="2"/>
        </w:numPr>
        <w:tabs>
          <w:tab w:val="clear" w:pos="1134"/>
          <w:tab w:val="left" w:pos="1139" w:leader="none"/>
        </w:tabs>
        <w:spacing w:lineRule="auto" w:line="240" w:before="0" w:after="0"/>
        <w:ind w:left="20" w:right="20" w:firstLine="700"/>
        <w:contextualSpacing/>
        <w:jc w:val="both"/>
        <w:rPr>
          <w:color w:val="auto"/>
          <w:sz w:val="28"/>
          <w:szCs w:val="28"/>
        </w:rPr>
      </w:pPr>
      <w:r>
        <w:rPr>
          <w:color w:val="auto"/>
          <w:sz w:val="28"/>
          <w:szCs w:val="28"/>
        </w:rPr>
        <w:t>Руководители структурных подразделений Администрации, ответственные исполнители (соисполнители, участники) муниципальных программ (комплексных программ), несут персональную ответственность за достоверность и своевременность предоставления информации, размещаемой (формируемой) ими в системе «Электронный бюджет».</w:t>
      </w:r>
    </w:p>
    <w:p>
      <w:pPr>
        <w:pStyle w:val="Style23"/>
        <w:numPr>
          <w:ilvl w:val="1"/>
          <w:numId w:val="2"/>
        </w:numPr>
        <w:tabs>
          <w:tab w:val="clear" w:pos="1134"/>
          <w:tab w:val="left" w:pos="1139" w:leader="none"/>
        </w:tabs>
        <w:spacing w:lineRule="auto" w:line="240" w:before="0" w:after="0"/>
        <w:ind w:left="40" w:right="20" w:firstLine="700"/>
        <w:contextualSpacing/>
        <w:jc w:val="both"/>
        <w:rPr>
          <w:color w:val="auto"/>
        </w:rPr>
      </w:pPr>
      <w:r>
        <w:rPr>
          <w:color w:val="auto"/>
          <w:sz w:val="28"/>
          <w:szCs w:val="28"/>
        </w:rPr>
        <w:t xml:space="preserve"> </w:t>
      </w:r>
      <w:r>
        <w:rPr>
          <w:color w:val="auto"/>
          <w:sz w:val="28"/>
          <w:szCs w:val="28"/>
        </w:rPr>
        <w:t>Размещение информации о плановых и фактических параметрах муниципальных программ (комплексных программ) и их структурных элементов, иной аналитической информации и материалов, а также обработка и анализ такой информации и данных осуществляется в системе «Электронный бюджет» (по мере ввода в эксплуатацию ее компонентов).</w:t>
      </w:r>
    </w:p>
    <w:p>
      <w:pPr>
        <w:pStyle w:val="Style23"/>
        <w:numPr>
          <w:ilvl w:val="1"/>
          <w:numId w:val="2"/>
        </w:numPr>
        <w:tabs>
          <w:tab w:val="clear" w:pos="1134"/>
          <w:tab w:val="left" w:pos="1184" w:leader="none"/>
        </w:tabs>
        <w:spacing w:lineRule="auto" w:line="240" w:before="0" w:after="0"/>
        <w:ind w:left="40" w:right="80" w:firstLine="700"/>
        <w:contextualSpacing/>
        <w:jc w:val="both"/>
        <w:rPr>
          <w:color w:val="auto"/>
          <w:sz w:val="28"/>
          <w:szCs w:val="28"/>
        </w:rPr>
      </w:pPr>
      <w:r>
        <w:rPr>
          <w:color w:val="auto"/>
          <w:sz w:val="28"/>
          <w:szCs w:val="28"/>
        </w:rPr>
        <w:t>Ответственными исполнителями, соисполнителями и участниками муниципальных программ (комплексных программ) в системе «Электронный бюджет», обеспечивается маркировка параметров муниципальных программ (комплексных программ) и их структурных элементов, в том числе относящихся:</w:t>
      </w:r>
    </w:p>
    <w:p>
      <w:pPr>
        <w:pStyle w:val="Style23"/>
        <w:spacing w:lineRule="auto" w:line="240" w:before="0" w:after="0"/>
        <w:ind w:left="40" w:right="80" w:firstLine="700"/>
        <w:contextualSpacing/>
        <w:jc w:val="both"/>
        <w:rPr>
          <w:color w:val="auto"/>
          <w:sz w:val="28"/>
          <w:szCs w:val="28"/>
        </w:rPr>
      </w:pPr>
      <w:r>
        <w:rPr>
          <w:color w:val="auto"/>
          <w:sz w:val="28"/>
          <w:szCs w:val="28"/>
        </w:rPr>
        <w:t>к сферам реализации государственных программ и их структурных элементов;</w:t>
      </w:r>
    </w:p>
    <w:p>
      <w:pPr>
        <w:pStyle w:val="Style23"/>
        <w:spacing w:lineRule="auto" w:line="240" w:before="0" w:after="0"/>
        <w:ind w:left="40" w:firstLine="700"/>
        <w:contextualSpacing/>
        <w:jc w:val="both"/>
        <w:rPr>
          <w:color w:val="auto"/>
          <w:sz w:val="28"/>
          <w:szCs w:val="28"/>
        </w:rPr>
      </w:pPr>
      <w:r>
        <w:rPr>
          <w:color w:val="auto"/>
          <w:sz w:val="28"/>
          <w:szCs w:val="28"/>
        </w:rPr>
        <w:t>к реализации национальных проектов.</w:t>
      </w:r>
    </w:p>
    <w:p>
      <w:pPr>
        <w:pStyle w:val="Style23"/>
        <w:numPr>
          <w:ilvl w:val="1"/>
          <w:numId w:val="2"/>
        </w:numPr>
        <w:tabs>
          <w:tab w:val="clear" w:pos="1134"/>
          <w:tab w:val="left" w:pos="1189" w:leader="none"/>
        </w:tabs>
        <w:spacing w:lineRule="auto" w:line="240" w:before="0" w:after="0"/>
        <w:ind w:left="40" w:right="80" w:firstLine="700"/>
        <w:contextualSpacing/>
        <w:jc w:val="both"/>
        <w:rPr>
          <w:color w:val="auto"/>
          <w:sz w:val="28"/>
          <w:szCs w:val="28"/>
        </w:rPr>
      </w:pPr>
      <w:r>
        <w:rPr>
          <w:color w:val="auto"/>
          <w:sz w:val="28"/>
          <w:szCs w:val="28"/>
        </w:rPr>
        <w:t>Параметры ресурсного обеспечения муниципальных программ (комплексных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pPr>
        <w:pStyle w:val="Style23"/>
        <w:spacing w:lineRule="auto" w:line="240" w:before="0" w:after="0"/>
        <w:ind w:left="40" w:right="80" w:firstLine="700"/>
        <w:contextualSpacing/>
        <w:jc w:val="both"/>
        <w:rPr>
          <w:color w:val="auto"/>
          <w:sz w:val="28"/>
          <w:szCs w:val="28"/>
        </w:rPr>
      </w:pPr>
      <w:r>
        <w:rPr>
          <w:color w:val="auto"/>
          <w:sz w:val="28"/>
          <w:szCs w:val="28"/>
        </w:rPr>
        <w:t>Объем бюджетных ассигнований на реализацию мероприятий (результатов) муниципальных программ (комплексных программ) определяется в рамках формирования проекта местного бюджета на очередной финансовый год и на плановый период и затем в соответствующей программе.</w:t>
      </w:r>
    </w:p>
    <w:p>
      <w:pPr>
        <w:pStyle w:val="Style23"/>
        <w:numPr>
          <w:ilvl w:val="1"/>
          <w:numId w:val="2"/>
        </w:numPr>
        <w:tabs>
          <w:tab w:val="clear" w:pos="1134"/>
          <w:tab w:val="left" w:pos="1184" w:leader="none"/>
        </w:tabs>
        <w:spacing w:lineRule="auto" w:line="240" w:before="0" w:after="0"/>
        <w:ind w:left="40" w:right="80" w:firstLine="700"/>
        <w:contextualSpacing/>
        <w:jc w:val="both"/>
        <w:rPr>
          <w:color w:val="auto"/>
          <w:sz w:val="28"/>
          <w:szCs w:val="28"/>
        </w:rPr>
      </w:pPr>
      <w:r>
        <w:rPr>
          <w:color w:val="auto"/>
          <w:sz w:val="28"/>
          <w:szCs w:val="28"/>
        </w:rPr>
        <w:t xml:space="preserve">Общественное обсуждение утверждаемой муниципальной программы (комплексной программы), осуществляется в соответствии </w:t>
      </w:r>
      <w:r>
        <w:rPr>
          <w:color w:val="auto"/>
          <w:sz w:val="28"/>
          <w:szCs w:val="28"/>
          <w:lang w:eastAsia="ru-RU" w:bidi="ru-RU"/>
        </w:rPr>
        <w:t>с Порядком общественного обсуждения проектов документов стратегического планирования Куженерского муниципального района Республики Марий Эл, утвержденным постановлением Администрации Куженерского муниципального района Республики Марий Эл от 08 ноября 2018г №428</w:t>
      </w:r>
      <w:r>
        <w:rPr>
          <w:color w:val="auto"/>
          <w:sz w:val="28"/>
          <w:szCs w:val="28"/>
        </w:rPr>
        <w:t xml:space="preserve"> «Об утверждении Порядка общественного обсуждения проектов документов стратегического планирования Куженерского муниципального района Республики Марий Эл».</w:t>
      </w:r>
    </w:p>
    <w:p>
      <w:pPr>
        <w:pStyle w:val="Style23"/>
        <w:numPr>
          <w:ilvl w:val="1"/>
          <w:numId w:val="2"/>
        </w:numPr>
        <w:tabs>
          <w:tab w:val="clear" w:pos="1134"/>
          <w:tab w:val="left" w:pos="1170" w:leader="none"/>
        </w:tabs>
        <w:spacing w:lineRule="auto" w:line="240" w:before="0" w:after="0"/>
        <w:ind w:left="40" w:right="80" w:firstLine="700"/>
        <w:contextualSpacing/>
        <w:jc w:val="both"/>
        <w:rPr>
          <w:rFonts w:eastAsia="" w:cs="Times New Roman" w:eastAsiaTheme="minorEastAsia"/>
          <w:b/>
          <w:bCs/>
          <w:color w:val="auto"/>
          <w:sz w:val="28"/>
          <w:szCs w:val="28"/>
          <w:lang w:eastAsia="ru-RU" w:bidi="ar-SA"/>
        </w:rPr>
      </w:pPr>
      <w:r>
        <w:rPr>
          <w:color w:val="auto"/>
          <w:sz w:val="28"/>
          <w:szCs w:val="28"/>
        </w:rPr>
        <w:t>Утвержденная муниципальная программа (комплексная программа), размещается ответственным исполнителем на странице Администрации Куженерского муниципального района Республики Марий Эл в информационно-телекоммуникационной сети «Интернет» официального интернет-портала Республики Марий Эл в течение 2 недель со дня утверждения этой муниципальной программы.</w:t>
      </w:r>
    </w:p>
    <w:p>
      <w:pPr>
        <w:pStyle w:val="Style23"/>
        <w:tabs>
          <w:tab w:val="clear" w:pos="1134"/>
          <w:tab w:val="left" w:pos="1170" w:leader="none"/>
        </w:tabs>
        <w:spacing w:lineRule="auto" w:line="240" w:before="0" w:after="0"/>
        <w:ind w:left="740" w:right="80" w:hanging="0"/>
        <w:contextualSpacing/>
        <w:jc w:val="both"/>
        <w:rPr>
          <w:rFonts w:eastAsia="" w:cs="Times New Roman" w:eastAsiaTheme="minorEastAsia"/>
          <w:b/>
          <w:bCs/>
          <w:color w:val="auto"/>
          <w:sz w:val="28"/>
          <w:szCs w:val="28"/>
          <w:lang w:eastAsia="ru-RU" w:bidi="ar-SA"/>
        </w:rPr>
      </w:pPr>
      <w:r>
        <w:rPr>
          <w:rFonts w:eastAsia="" w:cs="Times New Roman" w:eastAsiaTheme="minorEastAsia"/>
          <w:b/>
          <w:bCs/>
          <w:color w:val="auto"/>
          <w:sz w:val="28"/>
          <w:szCs w:val="28"/>
          <w:lang w:eastAsia="ru-RU" w:bidi="ar-SA"/>
        </w:rPr>
      </w:r>
    </w:p>
    <w:p>
      <w:pPr>
        <w:pStyle w:val="Style23"/>
        <w:tabs>
          <w:tab w:val="clear" w:pos="1134"/>
          <w:tab w:val="left" w:pos="1170" w:leader="none"/>
        </w:tabs>
        <w:spacing w:lineRule="auto" w:line="240" w:before="0" w:after="0"/>
        <w:ind w:left="740" w:right="80" w:hanging="0"/>
        <w:contextualSpacing/>
        <w:jc w:val="center"/>
        <w:rPr>
          <w:rFonts w:eastAsia="" w:cs="Times New Roman" w:eastAsiaTheme="minorEastAsia"/>
          <w:b/>
          <w:bCs/>
          <w:color w:val="auto"/>
          <w:sz w:val="28"/>
          <w:szCs w:val="28"/>
          <w:lang w:eastAsia="ru-RU" w:bidi="ar-SA"/>
        </w:rPr>
      </w:pPr>
      <w:r>
        <w:rPr>
          <w:rFonts w:eastAsia="" w:cs="Times New Roman" w:eastAsiaTheme="minorEastAsia"/>
          <w:b/>
          <w:bCs/>
          <w:color w:val="auto"/>
          <w:sz w:val="28"/>
          <w:szCs w:val="28"/>
          <w:lang w:eastAsia="ru-RU" w:bidi="ar-SA"/>
        </w:rPr>
        <w:t>II. Требования к структуре муниципальных программ (комплексных программ)</w:t>
      </w:r>
      <w:bookmarkStart w:id="0" w:name="sub_1002"/>
      <w:bookmarkEnd w:id="0"/>
    </w:p>
    <w:p>
      <w:pPr>
        <w:pStyle w:val="Normal"/>
        <w:spacing w:before="0" w:after="0"/>
        <w:ind w:firstLine="720"/>
        <w:contextualSpacing/>
        <w:jc w:val="both"/>
        <w:rPr>
          <w:rFonts w:ascii="Times New Roman" w:hAnsi="Times New Roman" w:eastAsia="" w:cs="Times New Roman" w:eastAsiaTheme="minorEastAsia"/>
          <w:color w:val="auto"/>
          <w:sz w:val="28"/>
          <w:szCs w:val="28"/>
          <w:lang w:eastAsia="ru-RU" w:bidi="ar-SA"/>
        </w:rPr>
      </w:pPr>
      <w:r>
        <w:rPr>
          <w:rFonts w:eastAsia="" w:cs="Times New Roman" w:eastAsiaTheme="minorEastAsia" w:ascii="Times New Roman" w:hAnsi="Times New Roman"/>
          <w:color w:val="auto"/>
          <w:sz w:val="28"/>
          <w:szCs w:val="28"/>
          <w:lang w:eastAsia="ru-RU" w:bidi="ar-SA"/>
        </w:rPr>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18. Муниципальная программа (комплексная программа) является системой следующих документов, разрабатываемых и утверждаемых в соответствии с настоящим Положением:</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1" w:name="sub_118"/>
      <w:bookmarkEnd w:id="1"/>
      <w:r>
        <w:rPr>
          <w:rFonts w:eastAsia="" w:cs="Times New Roman" w:ascii="Times New Roman" w:hAnsi="Times New Roman" w:eastAsiaTheme="minorEastAsia"/>
          <w:color w:val="auto"/>
          <w:sz w:val="28"/>
          <w:szCs w:val="28"/>
          <w:lang w:eastAsia="ru-RU" w:bidi="ar-SA"/>
        </w:rPr>
        <w:t>а) стратегические приоритеты - приоритеты и цели Куженерского муниципального района, в том числе с указанием связи с национальными целями и государственными программами;</w:t>
      </w:r>
    </w:p>
    <w:p>
      <w:pPr>
        <w:pStyle w:val="Normal"/>
        <w:shd w:val="clear" w:color="auto" w:fill="FFFFFF" w:themeFill="background1"/>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2" w:name="sub_1181"/>
      <w:bookmarkEnd w:id="2"/>
      <w:r>
        <w:rPr>
          <w:rFonts w:eastAsia="" w:cs="Times New Roman" w:ascii="Times New Roman" w:hAnsi="Times New Roman" w:eastAsiaTheme="minorEastAsia"/>
          <w:sz w:val="28"/>
          <w:szCs w:val="28"/>
          <w:shd w:fill="FFFFFF" w:val="clear"/>
          <w:lang w:eastAsia="ru-RU" w:bidi="ar-SA"/>
        </w:rPr>
        <w:t>б) паспорт муниципальной программы (комплексной программы);</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 xml:space="preserve">в) правила предоставления межбюджетных трансфертов из местного бюджета  </w:t>
      </w:r>
      <w:r>
        <w:rPr>
          <w:rFonts w:ascii="Times New Roman" w:hAnsi="Times New Roman"/>
          <w:color w:val="auto"/>
          <w:sz w:val="28"/>
          <w:szCs w:val="28"/>
          <w:lang w:eastAsia="ru-RU" w:bidi="ru-RU"/>
        </w:rPr>
        <w:t>бюджетам городского и сельских поселений, входящих в состав Куженерского муниципального района</w:t>
      </w:r>
      <w:r>
        <w:rPr>
          <w:color w:val="auto"/>
          <w:sz w:val="28"/>
          <w:szCs w:val="28"/>
          <w:lang w:eastAsia="ru-RU" w:bidi="ru-RU"/>
        </w:rPr>
        <w:t>,</w:t>
      </w:r>
      <w:r>
        <w:rPr>
          <w:rFonts w:eastAsia="" w:cs="Times New Roman" w:ascii="Times New Roman" w:hAnsi="Times New Roman" w:eastAsiaTheme="minorEastAsia"/>
          <w:sz w:val="28"/>
          <w:szCs w:val="28"/>
          <w:shd w:fill="FFFFFF" w:val="clear"/>
          <w:lang w:eastAsia="ru-RU" w:bidi="ar-SA"/>
        </w:rPr>
        <w:t xml:space="preserve"> в рамках реализации муниципальной программы (комплексной программы) (в случае предоставления соответствующих межбюджетных трансфертов в рамках муниципальной программы (комплексной программы) (далее - правила предоставления межбюджетных трансфертов);</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г) правила осуществления бюджетных инвестиций;</w:t>
      </w:r>
    </w:p>
    <w:p>
      <w:pPr>
        <w:pStyle w:val="Normal"/>
        <w:shd w:val="clear" w:color="auto" w:fill="FFFFFF" w:themeFill="background1"/>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д) правила предоставления субсидий из местного бюджета юридическим лицам в рамках реализации муниципальной программы (комплексной программы) (в случае предоставления соответствующих субсидий в рамках муниципальной  программы (комплексной программы) (далее - правила предоставления субсидий юридическим лицам);</w:t>
      </w:r>
    </w:p>
    <w:p>
      <w:pPr>
        <w:pStyle w:val="Normal"/>
        <w:shd w:val="clear" w:color="auto" w:fill="FFFFFF" w:themeFill="background1"/>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е) решения об осуществлении капитальных вложений в объекты муниципальной собственности Куженерского муниципального района Республики Марий Эл в рамках реализации муниципальной программы (комплексной программы) (при необходимости);</w:t>
      </w:r>
    </w:p>
    <w:p>
      <w:pPr>
        <w:pStyle w:val="Normal"/>
        <w:shd w:val="clear" w:color="auto" w:fill="FFFFFF" w:themeFill="background1"/>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ж) иные документы и материалы в сфере реализации муниципальной программы (комплексной программы) в соответствии с нормативными правовыми актами Куженерского муниципального района Республики Марий Эл (при необходимости).</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3" w:name="sub_1189"/>
      <w:bookmarkEnd w:id="3"/>
      <w:r>
        <w:rPr>
          <w:rFonts w:eastAsia="" w:cs="Times New Roman" w:ascii="Times New Roman" w:hAnsi="Times New Roman" w:eastAsiaTheme="minorEastAsia"/>
          <w:sz w:val="28"/>
          <w:szCs w:val="28"/>
          <w:shd w:fill="FFFFFF" w:val="clear"/>
          <w:lang w:eastAsia="ru-RU" w:bidi="ar-SA"/>
        </w:rPr>
        <w:t xml:space="preserve">19. В </w:t>
      </w:r>
      <w:r>
        <w:rPr>
          <w:rFonts w:cs="Times New Roman" w:ascii="Times New Roman" w:hAnsi="Times New Roman"/>
          <w:sz w:val="28"/>
          <w:szCs w:val="28"/>
          <w:shd w:fill="FFFFFF" w:val="clear"/>
          <w:lang w:eastAsia="ru-RU" w:bidi="ar-SA"/>
        </w:rPr>
        <w:t>системе «Электронный бюджет»</w:t>
      </w:r>
      <w:r>
        <w:rPr>
          <w:rFonts w:eastAsia="" w:cs="Times New Roman" w:ascii="Times New Roman" w:hAnsi="Times New Roman" w:eastAsiaTheme="minorEastAsia"/>
          <w:sz w:val="28"/>
          <w:szCs w:val="28"/>
          <w:shd w:fill="FFFFFF" w:val="clear"/>
          <w:lang w:eastAsia="ru-RU" w:bidi="ar-SA"/>
        </w:rPr>
        <w:t xml:space="preserve"> (по мере ввода в эксплуатацию ее компонентов и модулей) ответственным исполнителем муниципальных программ (комплексных программ) совместно с ее соисполнителями и участниками осуществляется формирование реестра документов, входящих в состав муниципальных программ (комплексной программы) (далее - реестр документов), по форме согласно </w:t>
      </w:r>
      <w:hyperlink w:anchor="sub_1100">
        <w:r>
          <w:rPr>
            <w:rFonts w:eastAsia="" w:cs="Times New Roman" w:ascii="Times New Roman" w:hAnsi="Times New Roman" w:eastAsiaTheme="minorEastAsia"/>
            <w:sz w:val="28"/>
            <w:szCs w:val="28"/>
            <w:shd w:fill="FFFFFF" w:val="clear"/>
            <w:lang w:eastAsia="ru-RU" w:bidi="ar-SA"/>
          </w:rPr>
          <w:t>приложению N 1</w:t>
        </w:r>
      </w:hyperlink>
      <w:r>
        <w:rPr>
          <w:rFonts w:eastAsia="" w:cs="Times New Roman" w:ascii="Times New Roman" w:hAnsi="Times New Roman" w:eastAsiaTheme="minorEastAsia"/>
          <w:sz w:val="28"/>
          <w:szCs w:val="28"/>
          <w:shd w:fill="FFFFFF" w:val="clear"/>
          <w:lang w:eastAsia="ru-RU" w:bidi="ar-SA"/>
        </w:rPr>
        <w:t xml:space="preserve"> к настоящему Положению, а также обеспечивается его актуальность и полнота.</w:t>
      </w:r>
    </w:p>
    <w:p>
      <w:pPr>
        <w:pStyle w:val="Normal"/>
        <w:shd w:val="clear" w:color="auto" w:fill="FFFFFF" w:themeFill="background1"/>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4" w:name="sub_119"/>
      <w:bookmarkEnd w:id="4"/>
      <w:r>
        <w:rPr>
          <w:rFonts w:eastAsia="" w:cs="Times New Roman" w:ascii="Times New Roman" w:hAnsi="Times New Roman" w:eastAsiaTheme="minorEastAsia"/>
          <w:sz w:val="28"/>
          <w:szCs w:val="28"/>
          <w:shd w:fill="FFFFFF" w:val="clear"/>
          <w:lang w:eastAsia="ru-RU" w:bidi="ar-SA"/>
        </w:rPr>
        <w:t xml:space="preserve"> </w:t>
      </w:r>
      <w:r>
        <w:rPr>
          <w:rFonts w:eastAsia="" w:cs="Times New Roman" w:ascii="Times New Roman" w:hAnsi="Times New Roman" w:eastAsiaTheme="minorEastAsia"/>
          <w:sz w:val="28"/>
          <w:szCs w:val="28"/>
          <w:shd w:fill="FFFFFF" w:val="clear"/>
          <w:lang w:eastAsia="ru-RU" w:bidi="ar-SA"/>
        </w:rPr>
        <w:t>20. В реестре документов приводится следующая информация:</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5" w:name="sub_120"/>
      <w:bookmarkEnd w:id="5"/>
      <w:r>
        <w:rPr>
          <w:rFonts w:eastAsia="" w:cs="Times New Roman" w:ascii="Times New Roman" w:hAnsi="Times New Roman" w:eastAsiaTheme="minorEastAsia"/>
          <w:sz w:val="28"/>
          <w:szCs w:val="28"/>
          <w:shd w:fill="FFFFFF" w:val="clear"/>
          <w:lang w:eastAsia="ru-RU" w:bidi="ar-SA"/>
        </w:rPr>
        <w:t xml:space="preserve"> </w:t>
      </w:r>
      <w:r>
        <w:rPr>
          <w:rFonts w:eastAsia="" w:cs="Times New Roman" w:ascii="Times New Roman" w:hAnsi="Times New Roman" w:eastAsiaTheme="minorEastAsia"/>
          <w:sz w:val="28"/>
          <w:szCs w:val="28"/>
          <w:shd w:fill="FFFFFF" w:val="clear"/>
          <w:lang w:eastAsia="ru-RU" w:bidi="ar-SA"/>
        </w:rPr>
        <w:t>а) тип документа. В зависимости от содержания документа определяются следующие типы:</w:t>
      </w:r>
      <w:bookmarkStart w:id="6" w:name="sub_1201"/>
      <w:bookmarkEnd w:id="6"/>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стратегические приоритеты муниципальной программы (комплексной программы);</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паспорт муниципальной программы (комплексной программы);</w:t>
      </w:r>
    </w:p>
    <w:p>
      <w:pPr>
        <w:pStyle w:val="Normal"/>
        <w:shd w:val="clear" w:color="auto" w:fill="FFFFFF" w:themeFill="background1"/>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правила предоставления межбюджетных трансфертов;</w:t>
      </w:r>
    </w:p>
    <w:p>
      <w:pPr>
        <w:pStyle w:val="Normal"/>
        <w:shd w:val="clear" w:color="auto" w:fill="FFFFFF" w:themeFill="background1"/>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правила осуществления бюджетных инвестиций;</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правила предоставления субсидий юридическим лицам;</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решение об осуществлении капитальных вложений в объекты муниципальной    собственности Куженерского муниципального района Республики Марий Эл;</w:t>
      </w:r>
    </w:p>
    <w:p>
      <w:pPr>
        <w:pStyle w:val="Normal"/>
        <w:spacing w:before="0" w:after="0"/>
        <w:ind w:firstLine="698"/>
        <w:contextualSpacing/>
        <w:jc w:val="both"/>
        <w:rPr>
          <w:rFonts w:eastAsia="" w:eastAsiaTheme="minorEastAsia"/>
          <w:color w:val="000000" w:themeColor="text1"/>
        </w:rPr>
      </w:pPr>
      <w:r>
        <w:rPr>
          <w:rFonts w:eastAsia="" w:cs="Times New Roman" w:ascii="Times New Roman" w:hAnsi="Times New Roman" w:eastAsiaTheme="minorEastAsia"/>
          <w:color w:val="000000" w:themeColor="text1"/>
          <w:sz w:val="28"/>
          <w:szCs w:val="28"/>
          <w:lang w:eastAsia="ru-RU" w:bidi="ar-SA"/>
        </w:rPr>
        <w:t>решение о заключении долгосрочных муниципальных контрактов;</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 xml:space="preserve">б) вид документа (постановление (распоряжение) Администрации Куженерского муниципального района Республики Марий Эл, протокол заседания </w:t>
      </w:r>
      <w:r>
        <w:rPr>
          <w:rFonts w:eastAsia="" w:cs="Times New Roman" w:ascii="Times New Roman" w:hAnsi="Times New Roman" w:eastAsiaTheme="minorEastAsia"/>
          <w:color w:val="auto"/>
          <w:sz w:val="28"/>
          <w:szCs w:val="28"/>
          <w:lang w:eastAsia="ru-RU" w:bidi="ar-SA"/>
        </w:rPr>
        <w:t>Администрации Куженерского муниципального района Республики Марий Эл;</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7" w:name="sub_1202"/>
      <w:bookmarkEnd w:id="7"/>
      <w:r>
        <w:rPr>
          <w:rFonts w:eastAsia="" w:cs="Times New Roman" w:ascii="Times New Roman" w:hAnsi="Times New Roman" w:eastAsiaTheme="minorEastAsia"/>
          <w:sz w:val="28"/>
          <w:szCs w:val="28"/>
          <w:shd w:fill="FFFFFF" w:val="clear"/>
          <w:lang w:eastAsia="ru-RU" w:bidi="ar-SA"/>
        </w:rPr>
        <w:t>в) наименование и реквизиты (дата и номер) утвержденного (принятого) документа;</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8" w:name="sub_1203"/>
      <w:bookmarkEnd w:id="8"/>
      <w:r>
        <w:rPr>
          <w:rFonts w:eastAsia="" w:cs="Times New Roman" w:ascii="Times New Roman" w:hAnsi="Times New Roman" w:eastAsiaTheme="minorEastAsia"/>
          <w:sz w:val="28"/>
          <w:szCs w:val="28"/>
          <w:shd w:fill="FFFFFF" w:val="clear"/>
          <w:lang w:eastAsia="ru-RU" w:bidi="ar-SA"/>
        </w:rPr>
        <w:t>г) наименование органа местного самоуправления Куженерского муниципального района Республики Марий Эл (иной организации), ответственного за разработку документа.</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в реестр документов по соответствующей муниципальной программе (комплексной программе).</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sz w:val="28"/>
          <w:szCs w:val="28"/>
          <w:shd w:fill="FFFFFF" w:val="clear"/>
          <w:lang w:eastAsia="ru-RU" w:bidi="ar-SA"/>
        </w:rPr>
        <w:t>21. Муниципальная программа (комплексная программа) содержит проектную и процессную части.</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9" w:name="sub_121"/>
      <w:bookmarkEnd w:id="9"/>
      <w:r>
        <w:rPr>
          <w:rFonts w:eastAsia="" w:cs="Times New Roman" w:ascii="Times New Roman" w:hAnsi="Times New Roman" w:eastAsiaTheme="minorEastAsia"/>
          <w:sz w:val="28"/>
          <w:szCs w:val="28"/>
          <w:shd w:fill="FFFFFF" w:val="clear"/>
          <w:lang w:eastAsia="ru-RU" w:bidi="ar-SA"/>
        </w:rPr>
        <w:t>22. В проектную часть муниципальной программы (комплексной программы) включаются направления деятельности Администрации, предусматривающие:</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10" w:name="sub_122"/>
      <w:bookmarkEnd w:id="10"/>
      <w:r>
        <w:rPr>
          <w:rFonts w:eastAsia="" w:cs="Times New Roman" w:ascii="Times New Roman" w:hAnsi="Times New Roman" w:eastAsiaTheme="minorEastAsia"/>
          <w:sz w:val="28"/>
          <w:szCs w:val="28"/>
          <w:shd w:fill="FFFFFF" w:val="clear"/>
          <w:lang w:eastAsia="ru-RU" w:bidi="ar-SA"/>
        </w:rPr>
        <w:t>а) осуществление бюджетных инвестиций в форме капитальных вложений в объекты муниципальной собственности Куженерского муниципального района Республики Марий Эл;</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11" w:name="sub_1221"/>
      <w:bookmarkEnd w:id="11"/>
      <w:r>
        <w:rPr>
          <w:rFonts w:eastAsia="" w:cs="Times New Roman" w:ascii="Times New Roman" w:hAnsi="Times New Roman" w:eastAsiaTheme="minorEastAsia"/>
          <w:sz w:val="28"/>
          <w:szCs w:val="28"/>
          <w:shd w:fill="FFFFFF" w:val="clear"/>
          <w:lang w:eastAsia="ru-RU" w:bidi="ar-SA"/>
        </w:rPr>
        <w:t>б) предоставление субсидий на осуществление капитальных вложений в объекты муниципальной собственности Куженерского муниципального района;</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12" w:name="sub_1222"/>
      <w:bookmarkEnd w:id="12"/>
      <w:r>
        <w:rPr>
          <w:rFonts w:eastAsia="" w:cs="Times New Roman" w:ascii="Times New Roman" w:hAnsi="Times New Roman" w:eastAsiaTheme="minorEastAsia"/>
          <w:sz w:val="28"/>
          <w:szCs w:val="28"/>
          <w:shd w:fill="FFFFFF" w:val="clear"/>
          <w:lang w:eastAsia="ru-RU" w:bidi="ar-SA"/>
        </w:rPr>
        <w:t xml:space="preserve">в) предоставление субсидий (иных межбюджетных трансфертов) из местного бюджета </w:t>
      </w:r>
      <w:r>
        <w:rPr>
          <w:rFonts w:ascii="Times New Roman" w:hAnsi="Times New Roman"/>
          <w:color w:val="auto"/>
          <w:sz w:val="28"/>
          <w:szCs w:val="28"/>
          <w:lang w:eastAsia="ru-RU" w:bidi="ru-RU"/>
        </w:rPr>
        <w:t>бюджетам городского и сельских поселений, входящих в состав</w:t>
      </w:r>
      <w:r>
        <w:rPr>
          <w:rFonts w:eastAsia="" w:cs="Times New Roman" w:ascii="Times New Roman" w:hAnsi="Times New Roman" w:eastAsiaTheme="minorEastAsia"/>
          <w:sz w:val="28"/>
          <w:szCs w:val="28"/>
          <w:shd w:fill="FFFFFF" w:val="clear"/>
          <w:lang w:eastAsia="ru-RU" w:bidi="ar-SA"/>
        </w:rPr>
        <w:t xml:space="preserve"> Куженерского муниципального района (далее — бюджеты поселений);</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13" w:name="sub_1223"/>
      <w:bookmarkEnd w:id="13"/>
      <w:r>
        <w:rPr>
          <w:rFonts w:eastAsia="" w:cs="Times New Roman" w:ascii="Times New Roman" w:hAnsi="Times New Roman" w:eastAsiaTheme="minorEastAsia"/>
          <w:sz w:val="28"/>
          <w:szCs w:val="28"/>
          <w:shd w:fill="FFFFFF" w:val="clear"/>
          <w:lang w:eastAsia="ru-RU" w:bidi="ar-SA"/>
        </w:rPr>
        <w:t>г) предоставление бюджетных инвестиций и субсидий юридическим лицам;</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14" w:name="sub_1224"/>
      <w:bookmarkEnd w:id="14"/>
      <w:r>
        <w:rPr>
          <w:rFonts w:eastAsia="" w:cs="Times New Roman" w:ascii="Times New Roman" w:hAnsi="Times New Roman" w:eastAsiaTheme="minorEastAsia"/>
          <w:sz w:val="28"/>
          <w:szCs w:val="28"/>
          <w:shd w:fill="FFFFFF" w:val="clear"/>
          <w:lang w:eastAsia="ru-RU" w:bidi="ar-SA"/>
        </w:rPr>
        <w:t>д) выработка предложений по совершенствованию муниципальной политики и нормативного регулирования в сфере реализации муниципальной программы (комплексной программы);</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15" w:name="sub_1225"/>
      <w:bookmarkEnd w:id="15"/>
      <w:r>
        <w:rPr>
          <w:rFonts w:eastAsia="" w:cs="Times New Roman" w:ascii="Times New Roman" w:hAnsi="Times New Roman" w:eastAsiaTheme="minorEastAsia"/>
          <w:sz w:val="28"/>
          <w:szCs w:val="28"/>
          <w:shd w:fill="FFFFFF" w:val="clear"/>
          <w:lang w:eastAsia="ru-RU" w:bidi="ar-SA"/>
        </w:rPr>
        <w:t>е) осуществление стимулирующих налоговых расходов;</w:t>
      </w:r>
    </w:p>
    <w:p>
      <w:pPr>
        <w:pStyle w:val="Normal"/>
        <w:shd w:val="clear" w:color="auto" w:fill="FFFFFF" w:themeFill="background1"/>
        <w:spacing w:before="0" w:after="0"/>
        <w:ind w:firstLine="698"/>
        <w:contextualSpacing/>
        <w:jc w:val="both"/>
        <w:rPr>
          <w:rFonts w:ascii="Times New Roman" w:hAnsi="Times New Roman" w:eastAsia="" w:cs="Times New Roman" w:eastAsiaTheme="minorEastAsia"/>
          <w:color w:val="auto"/>
          <w:sz w:val="28"/>
          <w:szCs w:val="28"/>
          <w:shd w:fill="FFFFFF" w:val="clear"/>
          <w:lang w:eastAsia="ru-RU" w:bidi="ar-SA"/>
        </w:rPr>
      </w:pPr>
      <w:bookmarkStart w:id="16" w:name="sub_1228"/>
      <w:bookmarkEnd w:id="16"/>
      <w:r>
        <w:rPr>
          <w:rFonts w:eastAsia="" w:cs="Times New Roman" w:ascii="Times New Roman" w:hAnsi="Times New Roman" w:eastAsiaTheme="minorEastAsia"/>
          <w:sz w:val="28"/>
          <w:szCs w:val="28"/>
          <w:shd w:fill="FFFFFF" w:val="clear"/>
          <w:lang w:eastAsia="ru-RU" w:bidi="ar-SA"/>
        </w:rPr>
        <w:t>и) предоставление целевых субсидий муниципальным учреждениям Куженерского муниципального района Республики Марий Эл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pPr>
        <w:pStyle w:val="Normal"/>
        <w:shd w:val="clear" w:color="auto" w:fill="FFFFFF" w:themeFill="background1"/>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17" w:name="sub_1229"/>
      <w:bookmarkEnd w:id="17"/>
      <w:r>
        <w:rPr>
          <w:rFonts w:eastAsia="" w:cs="Times New Roman" w:ascii="Times New Roman" w:hAnsi="Times New Roman" w:eastAsiaTheme="minorEastAsia"/>
          <w:sz w:val="28"/>
          <w:szCs w:val="28"/>
          <w:shd w:fill="FFFFFF" w:val="clear"/>
          <w:lang w:eastAsia="ru-RU" w:bidi="ar-SA"/>
        </w:rPr>
        <w:t>к) иные направления деятельности, отвечающие критериям проектной деятельности.</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18" w:name="sub_12210"/>
      <w:bookmarkEnd w:id="18"/>
      <w:r>
        <w:rPr>
          <w:rFonts w:eastAsia="" w:cs="Times New Roman" w:ascii="Times New Roman" w:hAnsi="Times New Roman" w:eastAsiaTheme="minorEastAsia"/>
          <w:sz w:val="28"/>
          <w:szCs w:val="28"/>
          <w:shd w:fill="FFFFFF" w:val="clear"/>
          <w:lang w:eastAsia="ru-RU" w:bidi="ar-SA"/>
        </w:rPr>
        <w:t>23. В процессную часть муниципальной программы (комплексной программы) включаются направления деятельности органов местного самоуправления, предусматривающие:</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19" w:name="sub_123"/>
      <w:bookmarkEnd w:id="19"/>
      <w:r>
        <w:rPr>
          <w:rFonts w:eastAsia="" w:cs="Times New Roman" w:ascii="Times New Roman" w:hAnsi="Times New Roman" w:eastAsiaTheme="minorEastAsia"/>
          <w:color w:val="auto"/>
          <w:sz w:val="28"/>
          <w:szCs w:val="28"/>
          <w:lang w:eastAsia="ru-RU" w:bidi="ar-SA"/>
        </w:rPr>
        <w:t xml:space="preserve"> </w:t>
      </w:r>
      <w:r>
        <w:rPr>
          <w:rFonts w:eastAsia="" w:cs="Times New Roman" w:ascii="Times New Roman" w:hAnsi="Times New Roman" w:eastAsiaTheme="minorEastAsia"/>
          <w:color w:val="auto"/>
          <w:sz w:val="28"/>
          <w:szCs w:val="28"/>
          <w:lang w:eastAsia="ru-RU" w:bidi="ar-SA"/>
        </w:rPr>
        <w:t>а) выполнение муниципального задания на оказание муниципальных услуг;</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20" w:name="sub_1231"/>
      <w:bookmarkEnd w:id="20"/>
      <w:r>
        <w:rPr>
          <w:rFonts w:eastAsia="" w:cs="Times New Roman" w:ascii="Times New Roman" w:hAnsi="Times New Roman" w:eastAsiaTheme="minorEastAsia"/>
          <w:color w:val="auto"/>
          <w:sz w:val="28"/>
          <w:szCs w:val="28"/>
          <w:lang w:eastAsia="ru-RU" w:bidi="ar-SA"/>
        </w:rPr>
        <w:t>б) предоставление субвенций из местного бюджета бюджетам поселений;</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21" w:name="sub_1232"/>
      <w:bookmarkEnd w:id="21"/>
      <w:r>
        <w:rPr>
          <w:rFonts w:eastAsia="" w:cs="Times New Roman" w:ascii="Times New Roman" w:hAnsi="Times New Roman" w:eastAsiaTheme="minorEastAsia"/>
          <w:color w:val="auto"/>
          <w:sz w:val="28"/>
          <w:szCs w:val="28"/>
          <w:lang w:eastAsia="ru-RU" w:bidi="ar-SA"/>
        </w:rPr>
        <w:t>в) предоставление дотаций на выравнивание бюджетной обеспеченности из  местного бюджета бюджетам поселений;</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22" w:name="sub_1233"/>
      <w:bookmarkEnd w:id="22"/>
      <w:r>
        <w:rPr>
          <w:rFonts w:eastAsia="" w:cs="Times New Roman" w:ascii="Times New Roman" w:hAnsi="Times New Roman" w:eastAsiaTheme="minorEastAsia"/>
          <w:color w:val="auto"/>
          <w:sz w:val="28"/>
          <w:szCs w:val="28"/>
          <w:lang w:eastAsia="ru-RU" w:bidi="ar-SA"/>
        </w:rPr>
        <w:t>г) осуществление текущей деятельности муниципальных казенных учреждений;</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color w:val="auto"/>
          <w:sz w:val="28"/>
          <w:szCs w:val="28"/>
          <w:lang w:eastAsia="ru-RU" w:bidi="ar-SA"/>
        </w:rPr>
        <w:t>д) предоставление целевых субсидий муниципальным учреждениям Куженерского муниципального района Республики Марий Эл (за исключением субсидий, предоставляемых в рамках проектной деятельности);</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23" w:name="sub_1235"/>
      <w:bookmarkEnd w:id="23"/>
      <w:r>
        <w:rPr>
          <w:rFonts w:eastAsia="" w:cs="Times New Roman" w:ascii="Times New Roman" w:hAnsi="Times New Roman" w:eastAsiaTheme="minorEastAsia"/>
          <w:color w:val="auto"/>
          <w:sz w:val="28"/>
          <w:szCs w:val="28"/>
          <w:lang w:eastAsia="ru-RU" w:bidi="ar-SA"/>
        </w:rPr>
        <w:t>е)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24" w:name="sub_1236"/>
      <w:bookmarkStart w:id="25" w:name="sub_1237"/>
      <w:bookmarkEnd w:id="24"/>
      <w:bookmarkEnd w:id="25"/>
      <w:r>
        <w:rPr>
          <w:rFonts w:eastAsia="" w:cs="Times New Roman" w:ascii="Times New Roman" w:hAnsi="Times New Roman" w:eastAsiaTheme="minorEastAsia"/>
          <w:color w:val="auto"/>
          <w:sz w:val="28"/>
          <w:szCs w:val="28"/>
          <w:lang w:eastAsia="ru-RU" w:bidi="ar-SA"/>
        </w:rPr>
        <w:t>ж) обслуживание муниципального долга Куженерского муниципального района Республики Марий Эл;</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26" w:name="sub_1238"/>
      <w:bookmarkEnd w:id="26"/>
      <w:r>
        <w:rPr>
          <w:rFonts w:eastAsia="" w:cs="Times New Roman" w:ascii="Times New Roman" w:hAnsi="Times New Roman" w:eastAsiaTheme="minorEastAsia"/>
          <w:color w:val="auto"/>
          <w:sz w:val="28"/>
          <w:szCs w:val="28"/>
          <w:lang w:eastAsia="ru-RU" w:bidi="ar-SA"/>
        </w:rPr>
        <w:t>з) предоставление субсидии в целях финансового обеспечения исполнения муниципального социального заказа на оказание муниципальных услуг в социальной сфере;</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color w:val="auto"/>
          <w:sz w:val="28"/>
          <w:szCs w:val="28"/>
          <w:lang w:eastAsia="ru-RU" w:bidi="ar-SA"/>
        </w:rPr>
        <w:t>и) иные направления деятельности.</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27" w:name="sub_1239"/>
      <w:bookmarkEnd w:id="27"/>
      <w:r>
        <w:rPr>
          <w:rFonts w:eastAsia="" w:cs="Times New Roman" w:ascii="Times New Roman" w:hAnsi="Times New Roman" w:eastAsiaTheme="minorEastAsia"/>
          <w:color w:val="auto"/>
          <w:sz w:val="28"/>
          <w:szCs w:val="28"/>
          <w:lang w:eastAsia="ru-RU" w:bidi="ar-SA"/>
        </w:rPr>
        <w:t xml:space="preserve"> </w:t>
      </w:r>
      <w:r>
        <w:rPr>
          <w:rFonts w:eastAsia="" w:cs="Times New Roman" w:ascii="Times New Roman" w:hAnsi="Times New Roman" w:eastAsiaTheme="minorEastAsia"/>
          <w:color w:val="auto"/>
          <w:sz w:val="28"/>
          <w:szCs w:val="28"/>
          <w:lang w:eastAsia="ru-RU" w:bidi="ar-SA"/>
        </w:rPr>
        <w:t>24. Включаемые в состав проектной части муниципальной программы (комплексной программы) мероприятия (результаты) должны иметь количественно измеримые итоги их реализации. При формировании процессной части муниципальной программы (комплексной программы) допускается включение мероприятий (результатов), не имеющих количественно измеримых итогов их реализации.</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28" w:name="sub_124"/>
      <w:bookmarkEnd w:id="28"/>
      <w:r>
        <w:rPr>
          <w:rFonts w:eastAsia="" w:cs="Times New Roman" w:ascii="Times New Roman" w:hAnsi="Times New Roman" w:eastAsiaTheme="minorEastAsia"/>
          <w:color w:val="auto"/>
          <w:sz w:val="28"/>
          <w:szCs w:val="28"/>
          <w:lang w:eastAsia="ru-RU" w:bidi="ar-SA"/>
        </w:rPr>
        <w:t xml:space="preserve"> </w:t>
      </w:r>
      <w:r>
        <w:rPr>
          <w:rFonts w:eastAsia="" w:cs="Times New Roman" w:ascii="Times New Roman" w:hAnsi="Times New Roman" w:eastAsiaTheme="minorEastAsia"/>
          <w:color w:val="auto"/>
          <w:sz w:val="28"/>
          <w:szCs w:val="28"/>
          <w:lang w:eastAsia="ru-RU" w:bidi="ar-SA"/>
        </w:rPr>
        <w:t>25. В проектную часть муниципальной программы (комплексной программы) в качестве ее структурных элементов включаются региональные проекты и муниципальные проекты.</w:t>
      </w:r>
      <w:bookmarkStart w:id="29" w:name="sub_125"/>
      <w:bookmarkEnd w:id="29"/>
    </w:p>
    <w:p>
      <w:pPr>
        <w:pStyle w:val="Normal"/>
        <w:spacing w:before="0" w:after="0"/>
        <w:ind w:firstLine="698"/>
        <w:contextualSpacing/>
        <w:jc w:val="both"/>
        <w:rPr>
          <w:rFonts w:eastAsia="" w:eastAsiaTheme="minorEastAsia"/>
          <w:color w:val="000000" w:themeColor="text1"/>
        </w:rPr>
      </w:pPr>
      <w:r>
        <w:rPr>
          <w:rFonts w:eastAsia="" w:cs="Times New Roman" w:ascii="Times New Roman" w:hAnsi="Times New Roman" w:eastAsiaTheme="minorEastAsia"/>
          <w:color w:val="000000" w:themeColor="text1"/>
          <w:sz w:val="28"/>
          <w:szCs w:val="28"/>
          <w:lang w:eastAsia="ru-RU" w:bidi="ar-SA"/>
        </w:rPr>
        <w:t>Муниципальный проект обеспечивает достижение и (или) вклад в достижение целей и (или) показателей и мероприятий (результатов) федерального и регионального проектов, входящего в состав национального проекта, и (или) структурных элементов государственной программы Российской Федерации, и (или) государственной программы, и (или) муниципальной программы (комплексной программы).</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bookmarkStart w:id="30" w:name="sub_128"/>
      <w:bookmarkEnd w:id="30"/>
      <w:r>
        <w:rPr>
          <w:rFonts w:eastAsia="" w:cs="Times New Roman" w:ascii="Times New Roman" w:hAnsi="Times New Roman" w:eastAsiaTheme="minorEastAsia"/>
          <w:color w:val="auto"/>
          <w:sz w:val="28"/>
          <w:szCs w:val="28"/>
          <w:lang w:eastAsia="ru-RU" w:bidi="ar-SA"/>
        </w:rPr>
        <w:t xml:space="preserve"> </w:t>
      </w:r>
      <w:r>
        <w:rPr>
          <w:rFonts w:eastAsia="" w:cs="Times New Roman" w:ascii="Times New Roman" w:hAnsi="Times New Roman" w:eastAsiaTheme="minorEastAsia"/>
          <w:color w:val="auto"/>
          <w:sz w:val="28"/>
          <w:szCs w:val="28"/>
          <w:lang w:eastAsia="ru-RU" w:bidi="ar-SA"/>
        </w:rPr>
        <w:t xml:space="preserve">26. В процессную часть муниципальной программы (комплексной программы) включаются комплексы процессных мероприятий, формируемых по аналогии с положениями </w:t>
      </w:r>
      <w:hyperlink r:id="rId3">
        <w:r>
          <w:rPr>
            <w:rFonts w:eastAsia="" w:cs="Times New Roman" w:ascii="Times New Roman" w:hAnsi="Times New Roman" w:eastAsiaTheme="minorEastAsia"/>
            <w:color w:val="auto"/>
            <w:sz w:val="28"/>
            <w:szCs w:val="28"/>
            <w:lang w:eastAsia="ru-RU" w:bidi="ar-SA"/>
          </w:rPr>
          <w:t>Методических рекомендаций</w:t>
        </w:r>
      </w:hyperlink>
      <w:r>
        <w:rPr>
          <w:rFonts w:eastAsia="" w:cs="Times New Roman" w:ascii="Times New Roman" w:hAnsi="Times New Roman" w:eastAsiaTheme="minorEastAsia"/>
          <w:color w:val="auto"/>
          <w:sz w:val="28"/>
          <w:szCs w:val="28"/>
          <w:lang w:eastAsia="ru-RU" w:bidi="ar-SA"/>
        </w:rPr>
        <w:t xml:space="preserve"> № 500.</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color w:val="auto"/>
          <w:sz w:val="28"/>
          <w:szCs w:val="28"/>
          <w:lang w:eastAsia="ru-RU" w:bidi="ar-SA"/>
        </w:rPr>
        <w:t>При формировании комплексов процессных мероприятий в рамках муниципальной программы (комплексной программы) отдельно выделяются:</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color w:val="auto"/>
          <w:sz w:val="28"/>
          <w:szCs w:val="28"/>
          <w:lang w:eastAsia="ru-RU" w:bidi="ar-SA"/>
        </w:rPr>
        <w:t>комплекс процессных мероприятий по обеспечению реализации муниципальных функций и полномочий ответственным исполнителем муниципальной программы (комплексной программы);</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color w:val="auto"/>
          <w:sz w:val="28"/>
          <w:szCs w:val="28"/>
          <w:lang w:eastAsia="ru-RU" w:bidi="ar-SA"/>
        </w:rPr>
        <w:t>комплекс процессных мероприятий по обеспечению реализации муниципальных функций и полномочий соисполнителем (участником) муниципальной программы (комплексной программы), в случае если бюджетные ассигнования из местного бюджета на его содержание предусмотрены в рамках такой программы.</w:t>
      </w:r>
    </w:p>
    <w:p>
      <w:pPr>
        <w:pStyle w:val="Normal"/>
        <w:spacing w:before="0" w:after="0"/>
        <w:ind w:firstLine="698"/>
        <w:contextualSpacing/>
        <w:jc w:val="both"/>
        <w:rPr>
          <w:rFonts w:ascii="Times New Roman" w:hAnsi="Times New Roman" w:eastAsia="" w:cs="Times New Roman" w:eastAsiaTheme="minorEastAsia"/>
          <w:color w:val="auto"/>
          <w:sz w:val="28"/>
          <w:szCs w:val="28"/>
          <w:shd w:fill="D8EDE8" w:val="clear"/>
          <w:lang w:eastAsia="ru-RU" w:bidi="ar-SA"/>
        </w:rPr>
      </w:pPr>
      <w:r>
        <w:rPr>
          <w:rFonts w:eastAsia="" w:cs="Times New Roman" w:ascii="Times New Roman" w:hAnsi="Times New Roman" w:eastAsiaTheme="minorEastAsia"/>
          <w:color w:val="auto"/>
          <w:sz w:val="28"/>
          <w:szCs w:val="28"/>
          <w:lang w:eastAsia="ru-RU" w:bidi="ar-SA"/>
        </w:rPr>
        <w:t>27. В рамках муниципальной программы (комплексной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bookmarkStart w:id="31" w:name="sub_130"/>
      <w:bookmarkEnd w:id="31"/>
    </w:p>
    <w:p>
      <w:pPr>
        <w:pStyle w:val="Normal"/>
        <w:spacing w:before="0" w:after="0"/>
        <w:ind w:firstLine="698"/>
        <w:contextualSpacing/>
        <w:jc w:val="both"/>
        <w:rPr>
          <w:rFonts w:ascii="Times New Roman" w:hAnsi="Times New Roman" w:eastAsia="" w:cs="Times New Roman" w:eastAsiaTheme="minorEastAsia"/>
          <w:color w:val="C9211E"/>
          <w:sz w:val="28"/>
          <w:szCs w:val="28"/>
          <w:lang w:eastAsia="ru-RU" w:bidi="ar-SA"/>
        </w:rPr>
      </w:pPr>
      <w:r>
        <w:rPr>
          <w:rFonts w:eastAsia="" w:cs="Times New Roman" w:eastAsiaTheme="minorEastAsia" w:ascii="Times New Roman" w:hAnsi="Times New Roman"/>
          <w:color w:val="C9211E"/>
          <w:sz w:val="28"/>
          <w:szCs w:val="28"/>
          <w:lang w:eastAsia="ru-RU" w:bidi="ar-SA"/>
        </w:rPr>
      </w:r>
    </w:p>
    <w:p>
      <w:pPr>
        <w:pStyle w:val="Normal"/>
        <w:numPr>
          <w:ilvl w:val="0"/>
          <w:numId w:val="0"/>
        </w:numPr>
        <w:spacing w:before="0" w:after="0"/>
        <w:ind w:left="0" w:hanging="0"/>
        <w:contextualSpacing/>
        <w:jc w:val="center"/>
        <w:outlineLvl w:val="0"/>
        <w:rPr>
          <w:rFonts w:ascii="Times New Roman CYR" w:hAnsi="Times New Roman CYR" w:eastAsia="" w:cs="Times New Roman CYR" w:eastAsiaTheme="minorEastAsia"/>
          <w:b/>
          <w:bCs/>
          <w:color w:val="auto"/>
          <w:sz w:val="28"/>
          <w:szCs w:val="28"/>
          <w:lang w:eastAsia="ru-RU" w:bidi="ar-SA"/>
        </w:rPr>
      </w:pPr>
      <w:r>
        <w:rPr>
          <w:rFonts w:eastAsia="" w:cs="Times New Roman CYR" w:eastAsiaTheme="minorEastAsia" w:ascii="Times New Roman CYR" w:hAnsi="Times New Roman CYR"/>
          <w:b/>
          <w:bCs/>
          <w:color w:val="auto"/>
          <w:sz w:val="28"/>
          <w:szCs w:val="28"/>
          <w:lang w:eastAsia="ru-RU" w:bidi="ar-SA"/>
        </w:rPr>
      </w:r>
    </w:p>
    <w:p>
      <w:pPr>
        <w:pStyle w:val="Normal"/>
        <w:numPr>
          <w:ilvl w:val="0"/>
          <w:numId w:val="0"/>
        </w:numPr>
        <w:spacing w:before="0" w:after="0"/>
        <w:ind w:left="0" w:hanging="0"/>
        <w:contextualSpacing/>
        <w:jc w:val="center"/>
        <w:outlineLvl w:val="0"/>
        <w:rPr>
          <w:rFonts w:ascii="Times New Roman CYR" w:hAnsi="Times New Roman CYR" w:eastAsia="" w:cs="Times New Roman CYR" w:eastAsiaTheme="minorEastAsia"/>
          <w:b/>
          <w:bCs/>
          <w:color w:val="auto"/>
          <w:sz w:val="28"/>
          <w:szCs w:val="28"/>
          <w:lang w:eastAsia="ru-RU" w:bidi="ar-SA"/>
        </w:rPr>
      </w:pPr>
      <w:r>
        <w:rPr>
          <w:rFonts w:eastAsia="" w:cs="Times New Roman CYR" w:eastAsiaTheme="minorEastAsia" w:ascii="Times New Roman CYR" w:hAnsi="Times New Roman CYR"/>
          <w:b/>
          <w:bCs/>
          <w:color w:val="auto"/>
          <w:sz w:val="28"/>
          <w:szCs w:val="28"/>
          <w:lang w:eastAsia="ru-RU" w:bidi="ar-SA"/>
        </w:rPr>
      </w:r>
    </w:p>
    <w:p>
      <w:pPr>
        <w:pStyle w:val="Normal"/>
        <w:numPr>
          <w:ilvl w:val="0"/>
          <w:numId w:val="0"/>
        </w:numPr>
        <w:spacing w:before="0" w:after="0"/>
        <w:ind w:left="0" w:hanging="0"/>
        <w:contextualSpacing/>
        <w:jc w:val="center"/>
        <w:outlineLvl w:val="0"/>
        <w:rPr>
          <w:rFonts w:ascii="Times New Roman CYR" w:hAnsi="Times New Roman CYR" w:eastAsia="" w:cs="Times New Roman CYR" w:eastAsiaTheme="minorEastAsia"/>
          <w:b/>
          <w:bCs/>
          <w:color w:val="auto"/>
          <w:sz w:val="28"/>
          <w:szCs w:val="28"/>
          <w:lang w:eastAsia="ru-RU" w:bidi="ar-SA"/>
        </w:rPr>
      </w:pPr>
      <w:r>
        <w:rPr>
          <w:rFonts w:eastAsia="" w:cs="Times New Roman CYR" w:eastAsiaTheme="minorEastAsia" w:ascii="Times New Roman CYR" w:hAnsi="Times New Roman CYR"/>
          <w:b/>
          <w:bCs/>
          <w:color w:val="auto"/>
          <w:sz w:val="28"/>
          <w:szCs w:val="28"/>
          <w:lang w:eastAsia="ru-RU" w:bidi="ar-SA"/>
        </w:rPr>
      </w:r>
    </w:p>
    <w:p>
      <w:pPr>
        <w:pStyle w:val="Normal"/>
        <w:numPr>
          <w:ilvl w:val="0"/>
          <w:numId w:val="0"/>
        </w:numPr>
        <w:spacing w:before="0" w:after="0"/>
        <w:ind w:left="0" w:hanging="0"/>
        <w:contextualSpacing/>
        <w:jc w:val="center"/>
        <w:outlineLvl w:val="0"/>
        <w:rPr>
          <w:rFonts w:ascii="Times New Roman CYR" w:hAnsi="Times New Roman CYR" w:eastAsia="" w:cs="Times New Roman CYR" w:eastAsiaTheme="minorEastAsia"/>
          <w:b/>
          <w:bCs/>
          <w:color w:val="auto"/>
          <w:sz w:val="28"/>
          <w:szCs w:val="28"/>
          <w:lang w:eastAsia="ru-RU" w:bidi="ar-SA"/>
        </w:rPr>
      </w:pPr>
      <w:r>
        <w:rPr>
          <w:rFonts w:eastAsia="" w:cs="Times New Roman CYR" w:ascii="Times New Roman CYR" w:hAnsi="Times New Roman CYR" w:eastAsiaTheme="minorEastAsia"/>
          <w:b/>
          <w:bCs/>
          <w:color w:val="auto"/>
          <w:sz w:val="28"/>
          <w:szCs w:val="28"/>
          <w:lang w:eastAsia="ru-RU" w:bidi="ar-SA"/>
        </w:rPr>
        <w:t>III. Требования к содержанию муниципальной программы (комплексной программы)</w:t>
      </w:r>
      <w:bookmarkStart w:id="32" w:name="sub_1003"/>
      <w:bookmarkEnd w:id="32"/>
    </w:p>
    <w:p>
      <w:pPr>
        <w:pStyle w:val="Normal"/>
        <w:spacing w:before="0" w:after="0"/>
        <w:ind w:firstLine="720"/>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28. Постановлением Администрации Куженерского муниципального района Республики Марий Эл об утверждении муниципальной программы (комплексной программы) утверждаются: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33" w:name="sub_131"/>
      <w:bookmarkEnd w:id="33"/>
      <w:r>
        <w:rPr>
          <w:rFonts w:eastAsia="" w:cs="Times New Roman CYR" w:ascii="Times New Roman CYR" w:hAnsi="Times New Roman CYR" w:eastAsiaTheme="minorEastAsia"/>
          <w:color w:val="auto"/>
          <w:sz w:val="28"/>
          <w:szCs w:val="28"/>
          <w:lang w:eastAsia="ru-RU" w:bidi="ar-SA"/>
        </w:rPr>
        <w:t>а) стратегические приоритеты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34" w:name="sub_1311"/>
      <w:bookmarkEnd w:id="34"/>
      <w:r>
        <w:rPr>
          <w:rFonts w:eastAsia="" w:cs="Times New Roman CYR" w:ascii="Times New Roman CYR" w:hAnsi="Times New Roman CYR" w:eastAsiaTheme="minorEastAsia"/>
          <w:color w:val="auto"/>
          <w:sz w:val="28"/>
          <w:szCs w:val="28"/>
          <w:lang w:eastAsia="ru-RU" w:bidi="ar-SA"/>
        </w:rPr>
        <w:t>б) правила предоставления и распределения субсидий из местного бюджета  бюджетам поселений в рамках муниципальной программы (комплексной программы) (в случае если муниципальной программой (комплексной программой) предусмотрено предоставление таких субсидий);</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35" w:name="sub_1312"/>
      <w:bookmarkEnd w:id="35"/>
      <w:r>
        <w:rPr>
          <w:rFonts w:eastAsia="" w:cs="Times New Roman CYR" w:ascii="Times New Roman CYR" w:hAnsi="Times New Roman CYR" w:eastAsiaTheme="minorEastAsia"/>
          <w:color w:val="auto"/>
          <w:sz w:val="28"/>
          <w:szCs w:val="28"/>
          <w:lang w:eastAsia="ru-RU" w:bidi="ar-SA"/>
        </w:rPr>
        <w:t>в) перечень объектов капитального строительства, проектов муниципально-частного партнерства с участием Куженерского муниципального района Республики Марий Эл, реализуемых в рамках муниципальной программы (комплексной программы) (при необходимости);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г) иные документы, необходимые для обеспечения реализации муниципальной программы  (комплексной программы), по решению органов местного самоуправления Куженерского муниципального района Республики Марий Эл.</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29. Стратегические приоритеты муниципальной программы (комплексной программы) включают в себя: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36" w:name="sub_132"/>
      <w:bookmarkEnd w:id="36"/>
      <w:r>
        <w:rPr>
          <w:rFonts w:eastAsia="" w:cs="Times New Roman CYR" w:ascii="Times New Roman CYR" w:hAnsi="Times New Roman CYR" w:eastAsiaTheme="minorEastAsia"/>
          <w:color w:val="auto"/>
          <w:sz w:val="28"/>
          <w:szCs w:val="28"/>
          <w:lang w:eastAsia="ru-RU" w:bidi="ar-SA"/>
        </w:rPr>
        <w:t>а) оценку текущего состояния соответствующей сферы социально-экономического развития муниципального района;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37" w:name="sub_1321"/>
      <w:bookmarkEnd w:id="37"/>
      <w:r>
        <w:rPr>
          <w:rFonts w:eastAsia="" w:cs="Times New Roman CYR" w:ascii="Times New Roman CYR" w:hAnsi="Times New Roman CYR" w:eastAsiaTheme="minorEastAsia"/>
          <w:color w:val="auto"/>
          <w:sz w:val="28"/>
          <w:szCs w:val="28"/>
          <w:lang w:eastAsia="ru-RU" w:bidi="ar-SA"/>
        </w:rPr>
        <w:t>б) описание приоритетов и целей государственной политики в сфере реализации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в) сведения о взаимосвязи со стратегическими приоритетами, целями и показателями государственных программ;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38" w:name="sub_1323"/>
      <w:bookmarkEnd w:id="38"/>
      <w:r>
        <w:rPr>
          <w:rFonts w:eastAsia="" w:cs="Times New Roman CYR" w:ascii="Times New Roman CYR" w:hAnsi="Times New Roman CYR" w:eastAsiaTheme="minorEastAsia"/>
          <w:color w:val="auto"/>
          <w:sz w:val="28"/>
          <w:szCs w:val="28"/>
          <w:lang w:eastAsia="ru-RU" w:bidi="ar-SA"/>
        </w:rPr>
        <w:t>г) задачи муниципального управления, способы их эффективного решения в соответствующей отрасли экономики и сфере муниципального управления.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39" w:name="sub_1324"/>
      <w:bookmarkEnd w:id="39"/>
      <w:r>
        <w:rPr>
          <w:rFonts w:eastAsia="" w:cs="Times New Roman CYR" w:ascii="Times New Roman CYR" w:hAnsi="Times New Roman CYR" w:eastAsiaTheme="minorEastAsia"/>
          <w:color w:val="auto"/>
          <w:sz w:val="28"/>
          <w:szCs w:val="28"/>
          <w:lang w:eastAsia="ru-RU" w:bidi="ar-SA"/>
        </w:rPr>
        <w:t>30. Паспорт муниципальной программы (комплексной программы) утверждается Советом при главе Администрации по управлению системой муниципальными программами Куженерского муниципального района Республики Марий Эл (далее - управляющий совет).</w:t>
      </w:r>
      <w:bookmarkStart w:id="40" w:name="sub_133"/>
      <w:bookmarkEnd w:id="40"/>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 xml:space="preserve">Паспорта муниципальных программ (комплексных программ), изменения, которые вносятся в указанные паспорта (за исключением изменений, которые утверждаются в порядке, установленном </w:t>
      </w:r>
      <w:hyperlink w:anchor="sub_1006">
        <w:r>
          <w:rPr>
            <w:rFonts w:eastAsia="" w:cs="Times New Roman CYR" w:ascii="Times New Roman CYR" w:hAnsi="Times New Roman CYR" w:eastAsiaTheme="minorEastAsia"/>
            <w:color w:val="auto"/>
            <w:sz w:val="28"/>
            <w:szCs w:val="28"/>
            <w:lang w:eastAsia="ru-RU" w:bidi="ar-SA"/>
          </w:rPr>
          <w:t>разделом VI</w:t>
        </w:r>
      </w:hyperlink>
      <w:r>
        <w:rPr>
          <w:rFonts w:eastAsia="" w:cs="Times New Roman CYR" w:ascii="Times New Roman CYR" w:hAnsi="Times New Roman CYR" w:eastAsiaTheme="minorEastAsia"/>
          <w:color w:val="auto"/>
          <w:sz w:val="28"/>
          <w:szCs w:val="28"/>
          <w:lang w:eastAsia="ru-RU" w:bidi="ar-SA"/>
        </w:rPr>
        <w:t xml:space="preserve"> настоящего Положения), рассматриваются и утверждаются протокольным решением на заседании управляющего совета одновременно с рассмотрением и одобрением проекта решения Собрания депутатов Куженерского муниципального района Республики Марий Эл о местном бюджете на очередной финансовый год и на плановый период.</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Разработка паспорта муниципальной программы (комплексной программы) осуществляется по форме согласно </w:t>
      </w:r>
      <w:hyperlink w:anchor="sub_11001">
        <w:r>
          <w:rPr>
            <w:rFonts w:eastAsia="" w:cs="Times New Roman CYR" w:ascii="Times New Roman CYR" w:hAnsi="Times New Roman CYR" w:eastAsiaTheme="minorEastAsia"/>
            <w:color w:val="auto"/>
            <w:sz w:val="28"/>
            <w:szCs w:val="28"/>
            <w:lang w:eastAsia="ru-RU" w:bidi="ar-SA"/>
          </w:rPr>
          <w:t>приложению № 2</w:t>
        </w:r>
      </w:hyperlink>
      <w:r>
        <w:rPr>
          <w:rFonts w:eastAsia="" w:cs="Times New Roman CYR" w:ascii="Times New Roman CYR" w:hAnsi="Times New Roman CYR" w:eastAsiaTheme="minorEastAsia"/>
          <w:color w:val="auto"/>
          <w:sz w:val="28"/>
          <w:szCs w:val="28"/>
          <w:lang w:eastAsia="ru-RU" w:bidi="ar-SA"/>
        </w:rPr>
        <w:t xml:space="preserve"> к настоящему Положению.</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31. Паспорт муниципальной программы (комплексной программы) содержит:</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41" w:name="sub_134"/>
      <w:bookmarkEnd w:id="41"/>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а) наименование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42" w:name="sub_1341"/>
      <w:bookmarkEnd w:id="42"/>
      <w:r>
        <w:rPr>
          <w:rFonts w:eastAsia="" w:cs="Times New Roman CYR" w:ascii="Times New Roman CYR" w:hAnsi="Times New Roman CYR" w:eastAsiaTheme="minorEastAsia"/>
          <w:color w:val="auto"/>
          <w:sz w:val="28"/>
          <w:szCs w:val="28"/>
          <w:lang w:eastAsia="ru-RU" w:bidi="ar-SA"/>
        </w:rPr>
        <w:t>б) цели и показатели, их характеризующие;</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в) сроки реализации (с возможностью выделения этапов);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43" w:name="sub_1343"/>
      <w:bookmarkEnd w:id="43"/>
      <w:r>
        <w:rPr>
          <w:rFonts w:eastAsia="" w:cs="Times New Roman CYR" w:ascii="Times New Roman CYR" w:hAnsi="Times New Roman CYR" w:eastAsiaTheme="minorEastAsia"/>
          <w:color w:val="auto"/>
          <w:sz w:val="28"/>
          <w:szCs w:val="28"/>
          <w:lang w:eastAsia="ru-RU" w:bidi="ar-SA"/>
        </w:rPr>
        <w:t>г) перечень структурных элементов;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44" w:name="sub_1344"/>
      <w:bookmarkEnd w:id="44"/>
      <w:r>
        <w:rPr>
          <w:rFonts w:eastAsia="" w:cs="Times New Roman CYR" w:ascii="Times New Roman CYR" w:hAnsi="Times New Roman CYR" w:eastAsiaTheme="minorEastAsia"/>
          <w:color w:val="auto"/>
          <w:sz w:val="28"/>
          <w:szCs w:val="28"/>
          <w:lang w:eastAsia="ru-RU" w:bidi="ar-SA"/>
        </w:rPr>
        <w:t>д) параметры финансового обеспечения за счет всех источников финансирования по годам реализации в целом по муниципальной программе (комплексной программе) и с детализацией по ее структурным элементам, а также с указанием общего объема налоговых расходов, предусмотренных в рамках такой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45" w:name="sub_1345"/>
      <w:bookmarkEnd w:id="45"/>
      <w:r>
        <w:rPr>
          <w:rFonts w:eastAsia="" w:cs="Times New Roman CYR" w:ascii="Times New Roman CYR" w:hAnsi="Times New Roman CYR" w:eastAsiaTheme="minorEastAsia"/>
          <w:color w:val="auto"/>
          <w:sz w:val="28"/>
          <w:szCs w:val="28"/>
          <w:lang w:eastAsia="ru-RU" w:bidi="ar-SA"/>
        </w:rPr>
        <w:t>е) сведения о кураторе, ответственном исполнителе;</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46" w:name="sub_1346"/>
      <w:bookmarkEnd w:id="46"/>
      <w:r>
        <w:rPr>
          <w:rFonts w:eastAsia="" w:cs="Times New Roman CYR" w:ascii="Times New Roman CYR" w:hAnsi="Times New Roman CYR" w:eastAsiaTheme="minorEastAsia"/>
          <w:color w:val="auto"/>
          <w:sz w:val="28"/>
          <w:szCs w:val="28"/>
          <w:lang w:eastAsia="ru-RU" w:bidi="ar-SA"/>
        </w:rPr>
        <w:t>ж) связь с национальными целями, государственными программами Российской Федерации</w:t>
      </w:r>
      <w:bookmarkStart w:id="47" w:name="sub_1347"/>
      <w:bookmarkEnd w:id="47"/>
      <w:r>
        <w:rPr>
          <w:rFonts w:eastAsia="" w:cs="Times New Roman CYR" w:ascii="Times New Roman CYR" w:hAnsi="Times New Roman CYR" w:eastAsiaTheme="minorEastAsia"/>
          <w:color w:val="auto"/>
          <w:sz w:val="28"/>
          <w:szCs w:val="28"/>
          <w:lang w:eastAsia="ru-RU" w:bidi="ar-SA"/>
        </w:rPr>
        <w:t>, государственными программами Республики Марий Эл.</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При необходимости в</w:t>
      </w:r>
      <w:r>
        <w:rPr>
          <w:rFonts w:eastAsia="" w:cs="Times New Roman CYR" w:ascii="Times New Roman CYR" w:hAnsi="Times New Roman CYR" w:eastAsiaTheme="minorEastAsia"/>
          <w:sz w:val="28"/>
          <w:szCs w:val="28"/>
          <w:lang w:eastAsia="ru-RU" w:bidi="ar-SA"/>
        </w:rPr>
        <w:t xml:space="preserve"> паспорт муниципальной программы (комплексной программы) могут включаться иные сведения.</w:t>
      </w:r>
    </w:p>
    <w:p>
      <w:pPr>
        <w:pStyle w:val="Normal"/>
        <w:ind w:firstLine="698"/>
        <w:rPr>
          <w:rFonts w:ascii="Times New Roman" w:hAnsi="Times New Roman" w:cs="Times New Roman"/>
          <w:sz w:val="28"/>
          <w:szCs w:val="28"/>
          <w:highlight w:val="green"/>
        </w:rPr>
      </w:pPr>
      <w:r>
        <w:rPr>
          <w:rFonts w:cs="Times New Roman" w:ascii="Times New Roman" w:hAnsi="Times New Roman"/>
          <w:sz w:val="28"/>
          <w:szCs w:val="28"/>
          <w:highlight w:val="green"/>
        </w:rPr>
      </w:r>
    </w:p>
    <w:p>
      <w:pPr>
        <w:pStyle w:val="Normal"/>
        <w:ind w:firstLine="698"/>
        <w:rPr/>
      </w:pPr>
      <w:r>
        <w:rPr>
          <w:rFonts w:cs="Times New Roman" w:ascii="Times New Roman" w:hAnsi="Times New Roman"/>
          <w:sz w:val="28"/>
          <w:szCs w:val="28"/>
        </w:rPr>
        <w:t>32. Паспорт структурного элемента муниципальной программы (комплексной программы) содержит:</w:t>
      </w:r>
    </w:p>
    <w:p>
      <w:pPr>
        <w:pStyle w:val="17"/>
        <w:shd w:val="clear" w:color="auto" w:fill="auto"/>
        <w:tabs>
          <w:tab w:val="clear" w:pos="1134"/>
          <w:tab w:val="left" w:pos="983" w:leader="none"/>
        </w:tabs>
        <w:spacing w:lineRule="exact" w:line="331" w:before="0" w:after="0"/>
        <w:ind w:left="20" w:firstLine="680"/>
        <w:jc w:val="both"/>
        <w:rPr/>
      </w:pPr>
      <w:r>
        <w:rPr>
          <w:sz w:val="28"/>
          <w:szCs w:val="28"/>
        </w:rPr>
        <w:t xml:space="preserve"> </w:t>
      </w:r>
      <w:r>
        <w:rPr>
          <w:sz w:val="28"/>
          <w:szCs w:val="28"/>
          <w:lang w:eastAsia="ru-RU" w:bidi="ar-SA"/>
        </w:rPr>
        <w:t>а)</w:t>
        <w:tab/>
        <w:t>наименование структурного элемента;</w:t>
      </w:r>
    </w:p>
    <w:p>
      <w:pPr>
        <w:pStyle w:val="Normal"/>
        <w:widowControl/>
        <w:tabs>
          <w:tab w:val="clear" w:pos="1134"/>
          <w:tab w:val="left" w:pos="1009" w:leader="none"/>
        </w:tabs>
        <w:suppressAutoHyphens w:val="false"/>
        <w:spacing w:lineRule="exact" w:line="331"/>
        <w:ind w:left="20" w:right="20" w:firstLine="680"/>
        <w:jc w:val="both"/>
        <w:rPr/>
      </w:pPr>
      <w:r>
        <w:rPr>
          <w:rFonts w:eastAsia="Times New Roman" w:cs="Times New Roman" w:ascii="Times New Roman" w:hAnsi="Times New Roman"/>
          <w:sz w:val="28"/>
          <w:szCs w:val="28"/>
          <w:lang w:eastAsia="ru-RU" w:bidi="ar-SA"/>
        </w:rPr>
        <w:t>б)</w:t>
        <w:tab/>
        <w:t>общественно значимые результаты или задачи;</w:t>
      </w:r>
    </w:p>
    <w:p>
      <w:pPr>
        <w:pStyle w:val="Normal"/>
        <w:widowControl/>
        <w:tabs>
          <w:tab w:val="clear" w:pos="1134"/>
          <w:tab w:val="left" w:pos="988" w:leader="none"/>
        </w:tabs>
        <w:suppressAutoHyphens w:val="false"/>
        <w:spacing w:lineRule="exact" w:line="331"/>
        <w:ind w:left="20" w:firstLine="680"/>
        <w:jc w:val="both"/>
        <w:rPr/>
      </w:pPr>
      <w:r>
        <w:rPr>
          <w:rFonts w:eastAsia="Times New Roman" w:cs="Times New Roman" w:ascii="Times New Roman" w:hAnsi="Times New Roman"/>
          <w:sz w:val="28"/>
          <w:szCs w:val="28"/>
          <w:lang w:eastAsia="ru-RU" w:bidi="ar-SA"/>
        </w:rPr>
        <w:t>в)</w:t>
        <w:tab/>
        <w:t>показатели;</w:t>
      </w:r>
    </w:p>
    <w:p>
      <w:pPr>
        <w:pStyle w:val="Normal"/>
        <w:widowControl/>
        <w:tabs>
          <w:tab w:val="clear" w:pos="1134"/>
          <w:tab w:val="left" w:pos="974" w:leader="none"/>
        </w:tabs>
        <w:suppressAutoHyphens w:val="false"/>
        <w:spacing w:lineRule="exact" w:line="331"/>
        <w:ind w:left="20" w:firstLine="680"/>
        <w:jc w:val="both"/>
        <w:rPr/>
      </w:pPr>
      <w:r>
        <w:rPr>
          <w:rFonts w:eastAsia="Times New Roman" w:cs="Times New Roman" w:ascii="Times New Roman" w:hAnsi="Times New Roman"/>
          <w:sz w:val="28"/>
          <w:szCs w:val="28"/>
          <w:lang w:eastAsia="ru-RU" w:bidi="ar-SA"/>
        </w:rPr>
        <w:t>г)</w:t>
        <w:tab/>
        <w:t>сроки реализации;</w:t>
      </w:r>
    </w:p>
    <w:p>
      <w:pPr>
        <w:pStyle w:val="Normal"/>
        <w:widowControl/>
        <w:tabs>
          <w:tab w:val="clear" w:pos="1134"/>
          <w:tab w:val="left" w:pos="1007" w:leader="none"/>
        </w:tabs>
        <w:suppressAutoHyphens w:val="false"/>
        <w:spacing w:lineRule="exact" w:line="331"/>
        <w:ind w:left="20" w:firstLine="680"/>
        <w:jc w:val="both"/>
        <w:rPr/>
      </w:pPr>
      <w:r>
        <w:rPr>
          <w:rFonts w:eastAsia="Times New Roman" w:cs="Times New Roman" w:ascii="Times New Roman" w:hAnsi="Times New Roman"/>
          <w:sz w:val="28"/>
          <w:szCs w:val="28"/>
          <w:lang w:eastAsia="ru-RU" w:bidi="ar-SA"/>
        </w:rPr>
        <w:t>д)</w:t>
        <w:tab/>
        <w:t>перечень мероприятий (результатов);</w:t>
      </w:r>
    </w:p>
    <w:p>
      <w:pPr>
        <w:pStyle w:val="Normal"/>
        <w:widowControl/>
        <w:tabs>
          <w:tab w:val="clear" w:pos="1134"/>
          <w:tab w:val="left" w:pos="990" w:leader="none"/>
        </w:tabs>
        <w:suppressAutoHyphens w:val="false"/>
        <w:spacing w:lineRule="exact" w:line="331"/>
        <w:ind w:left="20" w:right="20" w:firstLine="680"/>
        <w:jc w:val="both"/>
        <w:rPr/>
      </w:pPr>
      <w:r>
        <w:rPr>
          <w:rFonts w:eastAsia="Times New Roman" w:cs="Times New Roman" w:ascii="Times New Roman" w:hAnsi="Times New Roman"/>
          <w:sz w:val="28"/>
          <w:szCs w:val="28"/>
          <w:lang w:eastAsia="ru-RU" w:bidi="ar-SA"/>
        </w:rPr>
        <w:t>е)</w:t>
        <w:tab/>
        <w:t>параметры финансового обеспечения за счет всех источников по годам реализации в целом по структурному элементу муниципальной программы (комплексной программы), а также с детализацией по его мероприятиям (результатам);</w:t>
      </w:r>
    </w:p>
    <w:p>
      <w:pPr>
        <w:pStyle w:val="Normal"/>
        <w:widowControl/>
        <w:tabs>
          <w:tab w:val="clear" w:pos="1134"/>
          <w:tab w:val="left" w:pos="1066" w:leader="none"/>
        </w:tabs>
        <w:suppressAutoHyphens w:val="false"/>
        <w:spacing w:lineRule="exact" w:line="331"/>
        <w:ind w:left="20" w:right="20" w:firstLine="680"/>
        <w:jc w:val="both"/>
        <w:rPr/>
      </w:pPr>
      <w:r>
        <w:rPr>
          <w:rFonts w:eastAsia="Times New Roman" w:cs="Times New Roman" w:ascii="Times New Roman" w:hAnsi="Times New Roman"/>
          <w:sz w:val="28"/>
          <w:szCs w:val="28"/>
          <w:lang w:eastAsia="ru-RU" w:bidi="ar-SA"/>
        </w:rPr>
        <w:t>ж)</w:t>
        <w:tab/>
        <w:t>план реализации, включающий информацию о контрольных точках, а также объектах мероприятий (результатов);</w:t>
      </w:r>
    </w:p>
    <w:p>
      <w:pPr>
        <w:pStyle w:val="Normal"/>
        <w:widowControl/>
        <w:tabs>
          <w:tab w:val="clear" w:pos="1134"/>
          <w:tab w:val="left" w:pos="980" w:leader="none"/>
        </w:tabs>
        <w:suppressAutoHyphens w:val="false"/>
        <w:spacing w:lineRule="exact" w:line="331"/>
        <w:ind w:left="20" w:right="20" w:firstLine="680"/>
        <w:jc w:val="both"/>
        <w:rPr/>
      </w:pPr>
      <w:r>
        <w:rPr>
          <w:rFonts w:eastAsia="Times New Roman" w:cs="Times New Roman" w:ascii="Times New Roman" w:hAnsi="Times New Roman"/>
          <w:sz w:val="28"/>
          <w:szCs w:val="28"/>
          <w:lang w:eastAsia="ru-RU" w:bidi="ar-SA"/>
        </w:rPr>
        <w:t>з)</w:t>
        <w:tab/>
        <w:t>сведения о кураторе, соисполнителе муниципальной программы (комплексной программы), администраторе (при необходимости).</w:t>
      </w:r>
    </w:p>
    <w:p>
      <w:pPr>
        <w:pStyle w:val="Normal"/>
        <w:widowControl/>
        <w:suppressAutoHyphens w:val="false"/>
        <w:spacing w:lineRule="exact" w:line="331"/>
        <w:ind w:left="20" w:right="20" w:firstLine="680"/>
        <w:jc w:val="both"/>
        <w:rPr/>
      </w:pPr>
      <w:r>
        <w:rPr>
          <w:rFonts w:eastAsia="Times New Roman" w:cs="Times New Roman" w:ascii="Times New Roman" w:hAnsi="Times New Roman"/>
          <w:sz w:val="28"/>
          <w:szCs w:val="28"/>
          <w:lang w:eastAsia="ru-RU" w:bidi="ar-SA"/>
        </w:rPr>
        <w:t>При необходимости в паспорт структурного элемента муниципальной программы (комплексной программы) могут включаться иные сведения.</w:t>
      </w:r>
    </w:p>
    <w:p>
      <w:pPr>
        <w:pStyle w:val="Normal"/>
        <w:widowControl/>
        <w:suppressAutoHyphens w:val="false"/>
        <w:spacing w:lineRule="exact" w:line="331"/>
        <w:ind w:left="20" w:right="20" w:firstLine="680"/>
        <w:jc w:val="both"/>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tabs>
          <w:tab w:val="clear" w:pos="1134"/>
          <w:tab w:val="left" w:pos="1119" w:leader="none"/>
        </w:tabs>
        <w:suppressAutoHyphens w:val="false"/>
        <w:spacing w:lineRule="exact" w:line="331"/>
        <w:ind w:right="20" w:hanging="0"/>
        <w:jc w:val="both"/>
        <w:rPr/>
      </w:pPr>
      <w:r>
        <w:rPr>
          <w:rFonts w:eastAsia="Times New Roman" w:cs="Times New Roman" w:ascii="Times New Roman" w:hAnsi="Times New Roman"/>
          <w:sz w:val="28"/>
          <w:szCs w:val="28"/>
          <w:lang w:eastAsia="ru-RU" w:bidi="ar-SA"/>
        </w:rPr>
        <w:t xml:space="preserve">        </w:t>
      </w:r>
      <w:r>
        <w:rPr>
          <w:rFonts w:eastAsia="Times New Roman" w:cs="Times New Roman" w:ascii="Times New Roman" w:hAnsi="Times New Roman"/>
          <w:sz w:val="28"/>
          <w:szCs w:val="28"/>
          <w:lang w:eastAsia="ru-RU" w:bidi="ar-SA"/>
        </w:rPr>
        <w:t>33.Паспорта</w:t>
      </w:r>
      <w:r>
        <w:rPr>
          <w:rFonts w:eastAsia="Times New Roman" w:cs="Times New Roman" w:ascii="Times New Roman" w:hAnsi="Times New Roman"/>
          <w:color w:val="C9211E"/>
          <w:sz w:val="28"/>
          <w:szCs w:val="28"/>
          <w:lang w:eastAsia="ru-RU" w:bidi="ar-SA"/>
        </w:rPr>
        <w:t xml:space="preserve"> </w:t>
      </w:r>
      <w:r>
        <w:rPr>
          <w:rFonts w:eastAsia="Times New Roman" w:cs="Times New Roman" w:ascii="Times New Roman" w:hAnsi="Times New Roman"/>
          <w:sz w:val="28"/>
          <w:szCs w:val="28"/>
          <w:lang w:eastAsia="ru-RU" w:bidi="ar-SA"/>
        </w:rPr>
        <w:t>региональных (ведомственных) проектов  разрабатываются с учетом требований постановления №1288 по форме согласно приложению № 3 к настоящему Положению.</w:t>
      </w:r>
    </w:p>
    <w:p>
      <w:pPr>
        <w:pStyle w:val="Normal"/>
        <w:widowControl/>
        <w:suppressAutoHyphens w:val="false"/>
        <w:spacing w:lineRule="exact" w:line="331"/>
        <w:ind w:left="20" w:right="20" w:firstLine="680"/>
        <w:jc w:val="both"/>
        <w:rPr/>
      </w:pPr>
      <w:r>
        <w:rPr>
          <w:rFonts w:eastAsia="Times New Roman" w:cs="Times New Roman" w:ascii="Times New Roman" w:hAnsi="Times New Roman"/>
          <w:sz w:val="28"/>
          <w:szCs w:val="28"/>
          <w:lang w:eastAsia="ru-RU" w:bidi="ar-SA"/>
        </w:rPr>
        <w:t>Комплексы процессных мероприятий и планы их реализации формируются в соответствии с разделом V Методических рекомендаций № 500 и утверждаются отвечающими за их разработку и реализацию ответственным исполнителем или соисполнителями муниципальной программы (комплексной программы).</w:t>
      </w:r>
    </w:p>
    <w:p>
      <w:pPr>
        <w:pStyle w:val="Normal"/>
        <w:widowControl/>
        <w:suppressAutoHyphens w:val="false"/>
        <w:spacing w:lineRule="exact" w:line="322"/>
        <w:ind w:left="20" w:right="20" w:firstLine="680"/>
        <w:jc w:val="both"/>
        <w:rPr/>
      </w:pPr>
      <w:r>
        <w:rPr>
          <w:rFonts w:eastAsia="Times New Roman" w:cs="Times New Roman" w:ascii="Times New Roman" w:hAnsi="Times New Roman"/>
          <w:sz w:val="28"/>
          <w:szCs w:val="28"/>
          <w:lang w:eastAsia="ru-RU" w:bidi="ar-SA"/>
        </w:rPr>
        <w:t>Паспорт комплекса процессных мероприятий, включающий план его реализации, разрабатывается по форме согласно приложению №4 к настоящему Положению.</w:t>
      </w:r>
    </w:p>
    <w:p>
      <w:pPr>
        <w:pStyle w:val="Normal"/>
        <w:widowControl/>
        <w:suppressAutoHyphens w:val="false"/>
        <w:spacing w:lineRule="exact" w:line="331"/>
        <w:ind w:left="20" w:right="20" w:firstLine="680"/>
        <w:jc w:val="both"/>
        <w:rPr>
          <w:rFonts w:ascii="Times New Roman" w:hAnsi="Times New Roman" w:eastAsia="Times New Roman" w:cs="Times New Roman"/>
          <w:sz w:val="27"/>
          <w:szCs w:val="27"/>
          <w:lang w:eastAsia="ru-RU" w:bidi="ar-SA"/>
        </w:rPr>
      </w:pPr>
      <w:r>
        <w:rPr>
          <w:rFonts w:eastAsia="Times New Roman" w:cs="Times New Roman" w:ascii="Times New Roman" w:hAnsi="Times New Roman"/>
          <w:sz w:val="27"/>
          <w:szCs w:val="27"/>
          <w:lang w:eastAsia="ru-RU" w:bidi="ar-SA"/>
        </w:rPr>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34. Муниципальные программы (комплексные программы) разрабатываются для достижения национальных целей, реализации приоритетов и целей социально-экономического развития Куженерского муниципального района Республики Марий Эл, определенных в документах стратегического планирования, а также исполнения федеральных законов и законов Республики Марий Эл, решений Правительства Российской Федерации и решений Правительства Республики Марий Эл.</w:t>
      </w:r>
      <w:bookmarkStart w:id="48" w:name="sub_137"/>
      <w:bookmarkEnd w:id="48"/>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Для каждой муниципальной программы (комплексной программы) устанавливается одна или несколько целей, которые должны соответствовать приоритетам и целям социально-экономического развития Куженерского муниципального района Республики Марий Эл в соответствующей сфере.</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35. Цели муниципальной программы (комплексной программы) формулируются исходя из следующих критериев: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а) специфичность (цель должна соответствовать сфере реализации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49" w:name="sub_1381"/>
      <w:bookmarkEnd w:id="49"/>
      <w:r>
        <w:rPr>
          <w:rFonts w:eastAsia="" w:cs="Times New Roman CYR" w:ascii="Times New Roman CYR" w:hAnsi="Times New Roman CYR" w:eastAsiaTheme="minorEastAsia"/>
          <w:color w:val="auto"/>
          <w:sz w:val="28"/>
          <w:szCs w:val="28"/>
          <w:lang w:eastAsia="ru-RU" w:bidi="ar-SA"/>
        </w:rPr>
        <w:t>б) конкретность (четкая формулировка, недопускающая произвольное или неоднозначное толкование);</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50" w:name="sub_1382"/>
      <w:bookmarkEnd w:id="50"/>
      <w:r>
        <w:rPr>
          <w:rFonts w:eastAsia="" w:cs="Times New Roman CYR" w:ascii="Times New Roman CYR" w:hAnsi="Times New Roman CYR" w:eastAsiaTheme="minorEastAsia"/>
          <w:color w:val="auto"/>
          <w:sz w:val="28"/>
          <w:szCs w:val="28"/>
          <w:lang w:eastAsia="ru-RU" w:bidi="ar-SA"/>
        </w:rPr>
        <w:t>в) измеримость (возможность измерения (расчета) прогресса в достижении цели, в том числе посредством достижения значений связанных показателей);</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51" w:name="sub_1383"/>
      <w:bookmarkEnd w:id="51"/>
      <w:r>
        <w:rPr>
          <w:rFonts w:eastAsia="" w:cs="Times New Roman CYR" w:ascii="Times New Roman CYR" w:hAnsi="Times New Roman CYR" w:eastAsiaTheme="minorEastAsia"/>
          <w:color w:val="auto"/>
          <w:sz w:val="28"/>
          <w:szCs w:val="28"/>
          <w:lang w:eastAsia="ru-RU" w:bidi="ar-SA"/>
        </w:rPr>
        <w:t>г) достижимость (цель должна быть достижима за период реализации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52" w:name="sub_1384"/>
      <w:bookmarkEnd w:id="52"/>
      <w:r>
        <w:rPr>
          <w:rFonts w:eastAsia="" w:cs="Times New Roman CYR" w:ascii="Times New Roman CYR" w:hAnsi="Times New Roman CYR" w:eastAsiaTheme="minorEastAsia"/>
          <w:color w:val="auto"/>
          <w:sz w:val="28"/>
          <w:szCs w:val="28"/>
          <w:lang w:eastAsia="ru-RU" w:bidi="ar-SA"/>
        </w:rPr>
        <w:t>д) актуальность (цель должна соответствовать уровню и текущей ситуации развития соответствующей сферы социально-экономического развития Куженерского муниципального района Республики Марий Эл);</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53" w:name="sub_1385"/>
      <w:bookmarkEnd w:id="53"/>
      <w:r>
        <w:rPr>
          <w:rFonts w:eastAsia="" w:cs="Times New Roman CYR" w:ascii="Times New Roman CYR" w:hAnsi="Times New Roman CYR" w:eastAsiaTheme="minorEastAsia"/>
          <w:color w:val="auto"/>
          <w:sz w:val="28"/>
          <w:szCs w:val="28"/>
          <w:lang w:eastAsia="ru-RU" w:bidi="ar-SA"/>
        </w:rPr>
        <w:t>е) релевантность (соответствие формулировки цели конечным социально-экономическим эффектам от реализации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54" w:name="sub_1386"/>
      <w:bookmarkEnd w:id="54"/>
      <w:r>
        <w:rPr>
          <w:rFonts w:eastAsia="" w:cs="Times New Roman CYR" w:ascii="Times New Roman CYR" w:hAnsi="Times New Roman CYR" w:eastAsiaTheme="minorEastAsia"/>
          <w:color w:val="auto"/>
          <w:sz w:val="28"/>
          <w:szCs w:val="28"/>
          <w:lang w:eastAsia="ru-RU" w:bidi="ar-SA"/>
        </w:rPr>
        <w:t>ж) ограниченность во времени (цель должна быть достигнута к определенному моменту времени).</w:t>
      </w:r>
      <w:bookmarkStart w:id="55" w:name="sub_1387"/>
      <w:bookmarkEnd w:id="55"/>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Цель муниципальной программы (комплексной программы) формулируется с указанием целевого значения показателя, отражающего конечный социально-экономический эффект от реализации муниципальной программы (комплексной программы) на момент окончания ее реализации.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Цели муниципальных программ (комплексных программ), связанных с государственными программами Российской Федерации, государственными программами Республики Марий Эл, формулируются в соответствии с целями государственных программам Российской Федерации и государственных программ Республики Марий Эл</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Формулировки целей муниципальной программы (комплексной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pPr>
        <w:pStyle w:val="Normal"/>
        <w:spacing w:before="0" w:after="0"/>
        <w:ind w:firstLine="698"/>
        <w:contextualSpacing/>
        <w:jc w:val="both"/>
        <w:rPr>
          <w:rFonts w:eastAsia="" w:eastAsiaTheme="minorEastAsia"/>
          <w:color w:val="auto"/>
        </w:rPr>
      </w:pPr>
      <w:r>
        <w:rPr>
          <w:rFonts w:eastAsia="" w:cs="Times New Roman CYR" w:ascii="Times New Roman CYR" w:hAnsi="Times New Roman CYR" w:eastAsiaTheme="minorEastAsia"/>
          <w:color w:val="auto"/>
          <w:sz w:val="28"/>
          <w:szCs w:val="28"/>
          <w:lang w:eastAsia="ru-RU" w:bidi="ar-SA"/>
        </w:rPr>
        <w:t>Цели муниципальной программы (комплексной программы) должны в целом охватывать основные направления реализации муниципальной политики в соответствующей сфере социально-экономического развития Куженерского муниципального района Республики Марий Эл.</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36. Для каждой цели муниципальной программы (комплексной программы) формируются показатели, отражающие значимые социально-экономические эффекты от реализации муниципальных программ (комплексных программ).</w:t>
      </w:r>
      <w:bookmarkStart w:id="56" w:name="sub_139"/>
      <w:bookmarkEnd w:id="56"/>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Показатели муниципальных программ (комплексных программ) и их структурных элементов, затрагивающие вопросы местного значения, декомпозируются по поселениям Куженерского муниципального района Республики Марий Эл.</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37. В перечень показателей муниципальных программ (комплексных программ), показателей ее структурных элементов включаются: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57" w:name="sub_140"/>
      <w:bookmarkEnd w:id="57"/>
      <w:r>
        <w:rPr>
          <w:rFonts w:eastAsia="" w:cs="Times New Roman CYR" w:ascii="Times New Roman CYR" w:hAnsi="Times New Roman CYR" w:eastAsiaTheme="minorEastAsia"/>
          <w:color w:val="auto"/>
          <w:sz w:val="28"/>
          <w:szCs w:val="28"/>
          <w:lang w:eastAsia="ru-RU" w:bidi="ar-SA"/>
        </w:rPr>
        <w:t>а) показатели, характеризующие достижение национальных целей;</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58" w:name="sub_1401"/>
      <w:bookmarkEnd w:id="58"/>
      <w:r>
        <w:rPr>
          <w:rFonts w:eastAsia="" w:cs="Times New Roman CYR" w:ascii="Times New Roman CYR" w:hAnsi="Times New Roman CYR" w:eastAsiaTheme="minorEastAsia"/>
          <w:color w:val="auto"/>
          <w:sz w:val="28"/>
          <w:szCs w:val="28"/>
          <w:lang w:eastAsia="ru-RU" w:bidi="ar-SA"/>
        </w:rPr>
        <w:t>б) показатели приоритетов социально-экономического развития Куженерского муниципального района Республики Марий Эл, определяемые в документах стратегического планирования;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в) показатели уровня удовлетворенности граждан Куженерского муниципального района Республики Марий Эл качеством предоставляемых муниципальных услуг в соответствующей сфере социально-экономического развития (при необходимости);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г) показатели для оценки эффективности деятельности главы Администрации Куженерского муниципального района Республики Марий Эл и деятельности органов местного самоуправления Куженерского муниципального района Республики Марий Эл.</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59" w:name="sub_1405"/>
      <w:bookmarkEnd w:id="59"/>
      <w:r>
        <w:rPr>
          <w:rFonts w:eastAsia="" w:cs="Times New Roman CYR" w:ascii="Times New Roman CYR" w:hAnsi="Times New Roman CYR" w:eastAsiaTheme="minorEastAsia"/>
          <w:color w:val="auto"/>
          <w:sz w:val="28"/>
          <w:szCs w:val="28"/>
          <w:lang w:eastAsia="ru-RU" w:bidi="ar-SA"/>
        </w:rPr>
        <w:t>38. Включаемые в состав муниципальной программы (комплексной программы), ее структурного элемента показатели формируются согласно критериям измеримости (счетности) и однократности учета.</w:t>
      </w:r>
      <w:bookmarkStart w:id="60" w:name="sub_141"/>
      <w:bookmarkEnd w:id="60"/>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Критериями измеримости (счетности) являются: наличие единиц измерения, возможность ежемесячного (при необходимости ежеквартального расчета), возможность автоматизации, определение источников данных, верификация достоверности данных, надлежащий охват данных.</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39. Показатели муниципальной программы (комплексной программы), ее структурных элементов должны удовлетворять одному из следующих условий:</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61" w:name="sub_142"/>
      <w:bookmarkEnd w:id="61"/>
      <w:r>
        <w:rPr>
          <w:rFonts w:eastAsia="" w:cs="Times New Roman CYR" w:ascii="Times New Roman CYR" w:hAnsi="Times New Roman CYR" w:eastAsiaTheme="minorEastAsia"/>
          <w:color w:val="auto"/>
          <w:sz w:val="28"/>
          <w:szCs w:val="28"/>
          <w:lang w:eastAsia="ru-RU" w:bidi="ar-SA"/>
        </w:rPr>
        <w:t>значения показателей определяются на основе данных официального статистического наблюдения;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62" w:name="sub_1422"/>
      <w:bookmarkEnd w:id="62"/>
      <w:r>
        <w:rPr>
          <w:rFonts w:eastAsia="" w:cs="Times New Roman CYR" w:ascii="Times New Roman CYR" w:hAnsi="Times New Roman CYR" w:eastAsiaTheme="minorEastAsia"/>
          <w:color w:val="auto"/>
          <w:sz w:val="28"/>
          <w:szCs w:val="28"/>
          <w:lang w:eastAsia="ru-RU" w:bidi="ar-SA"/>
        </w:rPr>
        <w:t>значения показателей рассчитываются по методикам, утвержденным ответственными исполнителями, соисполнителями, участниками муниципальных программ (комплексных программ).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40. Показатели муниципальной программы (комплексной программы) приводятся по годам реализации (помесячно или квартально для текущего финансового года), сгруппированные по ее целям, с указанием связи с показателями государственных программ.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41. На текущий год планирование ежемесячных значений показателей муниципальных программ (комплексных программ) может не осуществляться в следующих случаях:</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63" w:name="sub_144"/>
      <w:bookmarkEnd w:id="63"/>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а) наличие иной периодичности представления данных по показателям в соответствии с законодательством Российской Федерации;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б) в случае расчета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bookmarkStart w:id="64" w:name="sub_1444"/>
      <w:bookmarkEnd w:id="64"/>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В случае невозможности расчета значений показателей муниципальной программы (комплексной программы), показателей ее структурных элементов с учетом установленных сроков представления годовой отчетности устанавливаются прокси-показатели.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42. Обязательными атрибутивными признаками, характеризующими показатели муниципальной  программы (комплексной программы) и показатели ее структурных элементов, являются: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а) наименование показателя;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65" w:name="sub_1451"/>
      <w:bookmarkEnd w:id="65"/>
      <w:r>
        <w:rPr>
          <w:rFonts w:eastAsia="" w:cs="Times New Roman CYR" w:ascii="Times New Roman CYR" w:hAnsi="Times New Roman CYR" w:eastAsiaTheme="minorEastAsia"/>
          <w:color w:val="auto"/>
          <w:sz w:val="28"/>
          <w:szCs w:val="28"/>
          <w:lang w:eastAsia="ru-RU" w:bidi="ar-SA"/>
        </w:rPr>
        <w:t>б) единица измерения показателя по Общероссийскому классификатору единиц измерения (далее - ОКЕИ);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66" w:name="sub_1452"/>
      <w:bookmarkEnd w:id="66"/>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в) базовое значение показателя (с указанием года);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67" w:name="sub_1453"/>
      <w:bookmarkEnd w:id="67"/>
      <w:r>
        <w:rPr>
          <w:rFonts w:eastAsia="" w:cs="Times New Roman CYR" w:ascii="Times New Roman CYR" w:hAnsi="Times New Roman CYR" w:eastAsiaTheme="minorEastAsia"/>
          <w:color w:val="auto"/>
          <w:sz w:val="28"/>
          <w:szCs w:val="28"/>
          <w:lang w:eastAsia="ru-RU" w:bidi="ar-SA"/>
        </w:rPr>
        <w:t>г) значение показателя (по годам реализации);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68" w:name="sub_1454"/>
      <w:bookmarkEnd w:id="68"/>
      <w:r>
        <w:rPr>
          <w:rFonts w:eastAsia="" w:cs="Times New Roman CYR" w:ascii="Times New Roman CYR" w:hAnsi="Times New Roman CYR" w:eastAsiaTheme="minorEastAsia"/>
          <w:color w:val="auto"/>
          <w:sz w:val="28"/>
          <w:szCs w:val="28"/>
          <w:lang w:eastAsia="ru-RU" w:bidi="ar-SA"/>
        </w:rPr>
        <w:t>д) характеристика планируемой динамики показателя (возрастание или убывание);</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69" w:name="sub_1455"/>
      <w:bookmarkEnd w:id="69"/>
      <w:r>
        <w:rPr>
          <w:rFonts w:eastAsia="" w:cs="Times New Roman CYR" w:ascii="Times New Roman CYR" w:hAnsi="Times New Roman CYR" w:eastAsiaTheme="minorEastAsia"/>
          <w:color w:val="auto"/>
          <w:sz w:val="28"/>
          <w:szCs w:val="28"/>
          <w:lang w:eastAsia="ru-RU" w:bidi="ar-SA"/>
        </w:rPr>
        <w:t>е) метод расчета (накопительный итог или дискретный показатель);</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70" w:name="sub_1456"/>
      <w:bookmarkEnd w:id="70"/>
      <w:r>
        <w:rPr>
          <w:rFonts w:eastAsia="" w:cs="Times New Roman CYR" w:ascii="Times New Roman CYR" w:hAnsi="Times New Roman CYR" w:eastAsiaTheme="minorEastAsia"/>
          <w:color w:val="auto"/>
          <w:sz w:val="28"/>
          <w:szCs w:val="28"/>
          <w:lang w:eastAsia="ru-RU" w:bidi="ar-SA"/>
        </w:rPr>
        <w:t>ж) связь с целью муниципальной программы (комплексной программы), с задачей структурного элемента такой программы, достижение (решение) которой характеризует показатель муниципальной программы (комплексной программы), показатель структурного элемента;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71" w:name="sub_1457"/>
      <w:bookmarkEnd w:id="71"/>
      <w:r>
        <w:rPr>
          <w:rFonts w:eastAsia="" w:cs="Times New Roman CYR" w:ascii="Times New Roman CYR" w:hAnsi="Times New Roman CYR" w:eastAsiaTheme="minorEastAsia"/>
          <w:color w:val="auto"/>
          <w:sz w:val="28"/>
          <w:szCs w:val="28"/>
          <w:lang w:eastAsia="ru-RU" w:bidi="ar-SA"/>
        </w:rPr>
        <w:t>з) связь с показателем государственной программы Республики Марий Эл и (или) ее структурного элемента.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72" w:name="sub_1458"/>
      <w:bookmarkEnd w:id="72"/>
      <w:r>
        <w:rPr>
          <w:rFonts w:eastAsia="" w:cs="Times New Roman CYR" w:ascii="Times New Roman CYR" w:hAnsi="Times New Roman CYR" w:eastAsiaTheme="minorEastAsia"/>
          <w:color w:val="auto"/>
          <w:sz w:val="28"/>
          <w:szCs w:val="28"/>
          <w:lang w:eastAsia="ru-RU" w:bidi="ar-SA"/>
        </w:rPr>
        <w:t>43. Дополнительными атрибутивными признаками, характеризующими показатели муниципальной программы (комплексной программы) и показатели ее структурных элементов, являются: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73" w:name="sub_146"/>
      <w:bookmarkEnd w:id="73"/>
      <w:r>
        <w:rPr>
          <w:rFonts w:eastAsia="" w:cs="Times New Roman CYR" w:ascii="Times New Roman CYR" w:hAnsi="Times New Roman CYR" w:eastAsiaTheme="minorEastAsia"/>
          <w:color w:val="auto"/>
          <w:sz w:val="28"/>
          <w:szCs w:val="28"/>
          <w:lang w:eastAsia="ru-RU" w:bidi="ar-SA"/>
        </w:rPr>
        <w:t>а) уровень показателя (показатель муниципальной программы (комплексной программы) или показатель структурного элемента такой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74" w:name="sub_1461"/>
      <w:bookmarkEnd w:id="74"/>
      <w:r>
        <w:rPr>
          <w:rFonts w:eastAsia="" w:cs="Times New Roman CYR" w:ascii="Times New Roman CYR" w:hAnsi="Times New Roman CYR" w:eastAsiaTheme="minorEastAsia"/>
          <w:color w:val="auto"/>
          <w:sz w:val="28"/>
          <w:szCs w:val="28"/>
          <w:lang w:eastAsia="ru-RU" w:bidi="ar-SA"/>
        </w:rPr>
        <w:t>б) должностное лицо, ответственное за достижение показателя;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75" w:name="sub_1462"/>
      <w:bookmarkEnd w:id="75"/>
      <w:r>
        <w:rPr>
          <w:rFonts w:eastAsia="" w:cs="Times New Roman CYR" w:ascii="Times New Roman CYR" w:hAnsi="Times New Roman CYR" w:eastAsiaTheme="minorEastAsia"/>
          <w:color w:val="auto"/>
          <w:sz w:val="28"/>
          <w:szCs w:val="28"/>
          <w:lang w:eastAsia="ru-RU" w:bidi="ar-SA"/>
        </w:rPr>
        <w:t>в) связь с документом стратегического планирования, поручением, иным документом, в соответствии с которым показатель включен в муниципальную программу (комплексную программу), ее структурный элемент.</w:t>
      </w:r>
    </w:p>
    <w:p>
      <w:pPr>
        <w:pStyle w:val="Normal"/>
        <w:spacing w:before="0" w:after="0"/>
        <w:ind w:firstLine="698"/>
        <w:contextualSpacing/>
        <w:jc w:val="both"/>
        <w:rPr/>
      </w:pPr>
      <w:r>
        <w:rPr>
          <w:rFonts w:eastAsia="" w:cs="Times New Roman CYR" w:ascii="Times New Roman CYR" w:hAnsi="Times New Roman CYR" w:eastAsiaTheme="minorEastAsia"/>
          <w:color w:val="000000" w:themeColor="text1"/>
          <w:sz w:val="28"/>
          <w:szCs w:val="28"/>
          <w:lang w:eastAsia="ru-RU" w:bidi="ar-SA"/>
        </w:rPr>
        <w:t>г) информационная система (источник данных), содержащая сведения о показателях и их значениях (при наличии);</w:t>
      </w:r>
    </w:p>
    <w:p>
      <w:pPr>
        <w:pStyle w:val="Normal"/>
        <w:ind w:firstLine="698"/>
        <w:jc w:val="both"/>
        <w:rPr/>
      </w:pPr>
      <w:r>
        <w:rPr>
          <w:rFonts w:cs="Times New Roman" w:ascii="Times New Roman" w:hAnsi="Times New Roman"/>
          <w:sz w:val="28"/>
          <w:szCs w:val="28"/>
        </w:rPr>
        <w:t xml:space="preserve">д) </w:t>
        <w:tab/>
        <w:t>связь с муниципальной программой (комплексной программой) в случае реализации структурного элемента в рамках нескольких муниципальных программ (комплексных программ) (для показателей уровня структурного элемента).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76" w:name="sub_1465"/>
      <w:bookmarkEnd w:id="76"/>
      <w:r>
        <w:rPr>
          <w:rFonts w:eastAsia="" w:cs="Times New Roman CYR" w:ascii="Times New Roman CYR" w:hAnsi="Times New Roman CYR" w:eastAsiaTheme="minorEastAsia"/>
          <w:color w:val="auto"/>
          <w:sz w:val="28"/>
          <w:szCs w:val="28"/>
          <w:lang w:eastAsia="ru-RU" w:bidi="ar-SA"/>
        </w:rPr>
        <w:t>44. Достижение целей и показателей, решение задач муниципальной программы (комплексной программы) и ее структурных элементов обеспечивается за счет реализации мероприятий (результатов) структурных элементов такой программы.</w:t>
      </w:r>
      <w:bookmarkStart w:id="77" w:name="sub_147"/>
      <w:bookmarkEnd w:id="77"/>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Мероприятия (результаты) группируются по задачам структурных элементов муниципальных программ (комплексных программ).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45. Обязательными атрибутивными признаками, характеризующими мероприятия (результаты) структурного элемента муниципальной программы (комплексной программы), являются: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78" w:name="sub_148"/>
      <w:bookmarkEnd w:id="78"/>
      <w:r>
        <w:rPr>
          <w:rFonts w:eastAsia="" w:cs="Times New Roman CYR" w:ascii="Times New Roman CYR" w:hAnsi="Times New Roman CYR" w:eastAsiaTheme="minorEastAsia"/>
          <w:color w:val="auto"/>
          <w:sz w:val="28"/>
          <w:szCs w:val="28"/>
          <w:lang w:eastAsia="ru-RU" w:bidi="ar-SA"/>
        </w:rPr>
        <w:t>а) наименование мероприятия (результата);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79" w:name="sub_1481"/>
      <w:bookmarkEnd w:id="79"/>
      <w:r>
        <w:rPr>
          <w:rFonts w:eastAsia="" w:cs="Times New Roman CYR" w:ascii="Times New Roman CYR" w:hAnsi="Times New Roman CYR" w:eastAsiaTheme="minorEastAsia"/>
          <w:color w:val="auto"/>
          <w:sz w:val="28"/>
          <w:szCs w:val="28"/>
          <w:lang w:eastAsia="ru-RU" w:bidi="ar-SA"/>
        </w:rPr>
        <w:t>б) единица измерения мероприятия (результата) (по ОКЕИ);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80" w:name="sub_1482"/>
      <w:bookmarkEnd w:id="80"/>
      <w:r>
        <w:rPr>
          <w:rFonts w:eastAsia="" w:cs="Times New Roman CYR" w:ascii="Times New Roman CYR" w:hAnsi="Times New Roman CYR" w:eastAsiaTheme="minorEastAsia"/>
          <w:color w:val="auto"/>
          <w:sz w:val="28"/>
          <w:szCs w:val="28"/>
          <w:lang w:eastAsia="ru-RU" w:bidi="ar-SA"/>
        </w:rPr>
        <w:t>в) базовое значение мероприятия (результата) (с указанием года);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81" w:name="sub_1483"/>
      <w:bookmarkEnd w:id="81"/>
      <w:r>
        <w:rPr>
          <w:rFonts w:eastAsia="" w:cs="Times New Roman CYR" w:ascii="Times New Roman CYR" w:hAnsi="Times New Roman CYR" w:eastAsiaTheme="minorEastAsia"/>
          <w:color w:val="auto"/>
          <w:sz w:val="28"/>
          <w:szCs w:val="28"/>
          <w:lang w:eastAsia="ru-RU" w:bidi="ar-SA"/>
        </w:rPr>
        <w:t>г) значение мероприятия (результата) (по годам реализации) (накопительным итогом / дискретно в отчетном периоде);</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82" w:name="sub_1484"/>
      <w:bookmarkEnd w:id="82"/>
      <w:r>
        <w:rPr>
          <w:rFonts w:eastAsia="" w:cs="Times New Roman CYR" w:ascii="Times New Roman CYR" w:hAnsi="Times New Roman CYR" w:eastAsiaTheme="minorEastAsia"/>
          <w:color w:val="auto"/>
          <w:sz w:val="28"/>
          <w:szCs w:val="28"/>
          <w:lang w:eastAsia="ru-RU" w:bidi="ar-SA"/>
        </w:rPr>
        <w:t>д) сроки реализации мероприятия (результата);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83" w:name="sub_1485"/>
      <w:bookmarkEnd w:id="83"/>
      <w:r>
        <w:rPr>
          <w:rFonts w:eastAsia="" w:cs="Times New Roman CYR" w:ascii="Times New Roman CYR" w:hAnsi="Times New Roman CYR" w:eastAsiaTheme="minorEastAsia"/>
          <w:color w:val="auto"/>
          <w:sz w:val="28"/>
          <w:szCs w:val="28"/>
          <w:lang w:eastAsia="ru-RU" w:bidi="ar-SA"/>
        </w:rPr>
        <w:t>е) тип мероприятия (результата);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84" w:name="sub_1486"/>
      <w:bookmarkEnd w:id="84"/>
      <w:r>
        <w:rPr>
          <w:rFonts w:eastAsia="" w:cs="Times New Roman CYR" w:ascii="Times New Roman CYR" w:hAnsi="Times New Roman CYR" w:eastAsiaTheme="minorEastAsia"/>
          <w:color w:val="auto"/>
          <w:sz w:val="28"/>
          <w:szCs w:val="28"/>
          <w:lang w:eastAsia="ru-RU" w:bidi="ar-SA"/>
        </w:rPr>
        <w:t>ж) ответственный исполнитель мероприятия (результата) (с указанием фамилии, имени, отчества (при наличии), организации и должности);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85" w:name="sub_1487"/>
      <w:bookmarkEnd w:id="85"/>
      <w:r>
        <w:rPr>
          <w:rFonts w:eastAsia="" w:cs="Times New Roman CYR" w:ascii="Times New Roman CYR" w:hAnsi="Times New Roman CYR" w:eastAsiaTheme="minorEastAsia"/>
          <w:color w:val="auto"/>
          <w:sz w:val="28"/>
          <w:szCs w:val="28"/>
          <w:lang w:eastAsia="ru-RU" w:bidi="ar-SA"/>
        </w:rPr>
        <w:t>з) вид документа, подтверждающий выполнение (достижение) мероприятия (результата);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86" w:name="sub_1488"/>
      <w:bookmarkEnd w:id="86"/>
      <w:r>
        <w:rPr>
          <w:rFonts w:eastAsia="" w:cs="Times New Roman CYR" w:ascii="Times New Roman CYR" w:hAnsi="Times New Roman CYR" w:eastAsiaTheme="minorEastAsia"/>
          <w:color w:val="auto"/>
          <w:sz w:val="28"/>
          <w:szCs w:val="28"/>
          <w:lang w:eastAsia="ru-RU" w:bidi="ar-SA"/>
        </w:rPr>
        <w:t>и) связь с показателем муниципальной программы (комплексной программы) или показателем, задачей структурного элемента такой программы.</w:t>
      </w:r>
    </w:p>
    <w:p>
      <w:pPr>
        <w:pStyle w:val="Normal"/>
        <w:spacing w:before="0" w:after="0"/>
        <w:ind w:firstLine="698"/>
        <w:contextualSpacing/>
        <w:jc w:val="both"/>
        <w:rPr>
          <w:rFonts w:ascii="Times New Roman" w:hAnsi="Times New Roman"/>
          <w:color w:val="auto"/>
        </w:rPr>
      </w:pPr>
      <w:bookmarkStart w:id="87" w:name="sub_1489"/>
      <w:bookmarkEnd w:id="87"/>
      <w:r>
        <w:rPr>
          <w:rFonts w:eastAsia="" w:cs="Times New Roman CYR" w:ascii="Times New Roman" w:hAnsi="Times New Roman" w:eastAsiaTheme="minorEastAsia"/>
          <w:color w:val="auto"/>
          <w:sz w:val="28"/>
          <w:szCs w:val="28"/>
          <w:lang w:eastAsia="ru-RU" w:bidi="ar-SA"/>
        </w:rPr>
        <w:t>46. Дополнительными атрибутивными признаками, характеризующими мероприятия (результаты) структурного элемента муниципальной программы (комплексной программы), являются:</w:t>
      </w:r>
    </w:p>
    <w:p>
      <w:pPr>
        <w:pStyle w:val="Normal"/>
        <w:spacing w:before="0" w:after="0"/>
        <w:ind w:firstLine="698"/>
        <w:contextualSpacing/>
        <w:jc w:val="both"/>
        <w:rPr>
          <w:rFonts w:ascii="Times New Roman" w:hAnsi="Times New Roman"/>
          <w:color w:val="auto"/>
        </w:rPr>
      </w:pPr>
      <w:bookmarkStart w:id="88" w:name="sub_149"/>
      <w:bookmarkEnd w:id="88"/>
      <w:r>
        <w:rPr>
          <w:rFonts w:eastAsia="" w:cs="Times New Roman CYR" w:ascii="Times New Roman" w:hAnsi="Times New Roman" w:eastAsiaTheme="minorEastAsia"/>
          <w:color w:val="auto"/>
          <w:sz w:val="28"/>
          <w:szCs w:val="28"/>
          <w:lang w:eastAsia="ru-RU" w:bidi="ar-SA"/>
        </w:rPr>
        <w:t>а) 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не дублирующих его наименование;</w:t>
      </w:r>
    </w:p>
    <w:p>
      <w:pPr>
        <w:pStyle w:val="Normal"/>
        <w:spacing w:before="0" w:after="0"/>
        <w:ind w:firstLine="698"/>
        <w:contextualSpacing/>
        <w:jc w:val="both"/>
        <w:rPr>
          <w:rFonts w:ascii="Times New Roman" w:hAnsi="Times New Roman"/>
          <w:color w:val="auto"/>
        </w:rPr>
      </w:pPr>
      <w:bookmarkStart w:id="89" w:name="sub_1491"/>
      <w:bookmarkEnd w:id="89"/>
      <w:r>
        <w:rPr>
          <w:rFonts w:eastAsia="" w:cs="Times New Roman CYR" w:ascii="Times New Roman" w:hAnsi="Times New Roman" w:eastAsiaTheme="minorEastAsia"/>
          <w:color w:val="auto"/>
          <w:sz w:val="28"/>
          <w:szCs w:val="28"/>
          <w:lang w:eastAsia="ru-RU" w:bidi="ar-SA"/>
        </w:rPr>
        <w:t>б) взаимосвязь с иными мероприятиями (результатами);</w:t>
      </w:r>
    </w:p>
    <w:p>
      <w:pPr>
        <w:pStyle w:val="17"/>
        <w:shd w:val="clear" w:color="auto" w:fill="auto"/>
        <w:tabs>
          <w:tab w:val="clear" w:pos="1134"/>
          <w:tab w:val="left" w:pos="1019" w:leader="none"/>
        </w:tabs>
        <w:spacing w:lineRule="exact" w:line="322" w:before="0" w:after="0"/>
        <w:ind w:left="40" w:right="20" w:firstLine="680"/>
        <w:jc w:val="both"/>
        <w:rPr>
          <w:sz w:val="28"/>
          <w:szCs w:val="28"/>
        </w:rPr>
      </w:pPr>
      <w:r>
        <w:rPr>
          <w:rFonts w:cs="Times New Roman CYR"/>
          <w:color w:val="000000" w:themeColor="text1"/>
          <w:sz w:val="28"/>
          <w:szCs w:val="28"/>
          <w:lang w:eastAsia="ru-RU" w:bidi="ar-SA"/>
        </w:rPr>
        <w:t xml:space="preserve">в) </w:t>
      </w:r>
      <w:r>
        <w:rPr>
          <w:sz w:val="28"/>
          <w:szCs w:val="28"/>
          <w:lang w:eastAsia="ru-RU" w:bidi="ar-SA"/>
        </w:rPr>
        <w:t>информационная система (источник данных), содержащая информацию о мероприятиях (результатах) и их значениях (при наличии);</w:t>
      </w:r>
    </w:p>
    <w:p>
      <w:pPr>
        <w:pStyle w:val="Normal"/>
        <w:spacing w:before="0" w:after="0"/>
        <w:ind w:firstLine="698"/>
        <w:contextualSpacing/>
        <w:jc w:val="both"/>
        <w:rPr>
          <w:rFonts w:ascii="Times New Roman" w:hAnsi="Times New Roman"/>
          <w:color w:val="auto"/>
        </w:rPr>
      </w:pPr>
      <w:r>
        <w:rPr>
          <w:rFonts w:eastAsia="" w:cs="Times New Roman CYR" w:ascii="Times New Roman" w:hAnsi="Times New Roman" w:eastAsiaTheme="minorEastAsia"/>
          <w:color w:val="auto"/>
          <w:sz w:val="28"/>
          <w:szCs w:val="28"/>
          <w:lang w:eastAsia="ru-RU" w:bidi="ar-SA"/>
        </w:rPr>
        <w:t>г</w:t>
      </w:r>
      <w:bookmarkStart w:id="90" w:name="sub_1494"/>
      <w:r>
        <w:rPr>
          <w:rFonts w:eastAsia="" w:cs="Times New Roman CYR" w:ascii="Times New Roman" w:hAnsi="Times New Roman" w:eastAsiaTheme="minorEastAsia"/>
          <w:color w:val="auto"/>
          <w:sz w:val="28"/>
          <w:szCs w:val="28"/>
          <w:lang w:eastAsia="ru-RU" w:bidi="ar-SA"/>
        </w:rPr>
        <w:t>) признак реализаци</w:t>
      </w:r>
      <w:bookmarkEnd w:id="90"/>
      <w:r>
        <w:rPr>
          <w:rFonts w:eastAsia="" w:cs="Times New Roman CYR" w:ascii="Times New Roman" w:hAnsi="Times New Roman" w:eastAsiaTheme="minorEastAsia"/>
          <w:color w:val="auto"/>
          <w:sz w:val="28"/>
          <w:szCs w:val="28"/>
          <w:lang w:eastAsia="ru-RU" w:bidi="ar-SA"/>
        </w:rPr>
        <w:t>и в поселениях Куженерского муниципального района.</w:t>
      </w:r>
    </w:p>
    <w:p>
      <w:pPr>
        <w:pStyle w:val="Normal"/>
        <w:spacing w:before="0" w:after="0"/>
        <w:ind w:firstLine="698"/>
        <w:contextualSpacing/>
        <w:jc w:val="both"/>
        <w:rPr>
          <w:rFonts w:ascii="Times New Roman" w:hAnsi="Times New Roman"/>
          <w:color w:val="auto"/>
        </w:rPr>
      </w:pPr>
      <w:r>
        <w:rPr>
          <w:rFonts w:eastAsia="" w:cs="Times New Roman CYR" w:ascii="Times New Roman" w:hAnsi="Times New Roman" w:eastAsiaTheme="minorEastAsia"/>
          <w:color w:val="auto"/>
          <w:sz w:val="28"/>
          <w:szCs w:val="28"/>
          <w:lang w:eastAsia="ru-RU" w:bidi="ar-SA"/>
        </w:rPr>
        <w:t>Для мероприятий (результатов) процессной части муниципальной программы (комплексной программы), а также отдельных мероприятий допускается не устанавливать их значения, а также сроки окончания реализации.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w:hAnsi="Times New Roman" w:eastAsiaTheme="minorEastAsia"/>
          <w:color w:val="auto"/>
          <w:sz w:val="28"/>
          <w:szCs w:val="28"/>
          <w:lang w:eastAsia="ru-RU" w:bidi="ar-SA"/>
        </w:rPr>
        <w:t>47. В составе структурных элементов муниципальной программы (комплексной программы) в обязательном порядке отражаются результаты,</w:t>
      </w:r>
      <w:r>
        <w:rPr>
          <w:rFonts w:eastAsia="" w:cs="Times New Roman CYR" w:ascii="Times New Roman CYR" w:hAnsi="Times New Roman CYR" w:eastAsiaTheme="minorEastAsia"/>
          <w:color w:val="auto"/>
          <w:sz w:val="28"/>
          <w:szCs w:val="28"/>
          <w:lang w:eastAsia="ru-RU" w:bidi="ar-SA"/>
        </w:rPr>
        <w:t xml:space="preserve"> предусмотренные в заключенном соглашении о предоставлении межбюджетного трансферта из республиканского бюджета местному бюджету (далее - финансовое соглашение).</w:t>
      </w:r>
      <w:bookmarkStart w:id="91" w:name="sub_150"/>
      <w:bookmarkEnd w:id="91"/>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Результаты, предусмотренные в финансовом соглашении, отражаются в составе структурных элементов муниципальной программы (комплексной программы) без изменения их наименований, единиц измерения, значений по годам реализации, установленных в таких соглашениях.</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48. Мероприятие (результат) структурного элемента муниципальной программы (комплексной программы) должно соответствовать принципам конкретности, точности, достоверности, измеримости (счетности).</w:t>
      </w:r>
      <w:bookmarkStart w:id="92" w:name="sub_151"/>
      <w:bookmarkEnd w:id="92"/>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Наименование мероприятия (результата) структурного элемента муниципальной программы (комплексной программы) должно быть 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49. Наименование мероприятия (результата) структурного элемента муниципальной программы (комплексной программы) не должно:</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а) дублировать наименование цели, показателя, задачи, иного мероприятия (результата), контрольной точки, объекта мероприятия (результата);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93" w:name="sub_1521"/>
      <w:bookmarkEnd w:id="93"/>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б) содержать значение и период достижения;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94" w:name="sub_1522"/>
      <w:bookmarkEnd w:id="94"/>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в) содержать указание на два и более мероприятия (результата);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г) содержать наименования нормативных правовых актов, иных поручений;</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bookmarkStart w:id="95" w:name="sub_1524"/>
      <w:bookmarkEnd w:id="95"/>
      <w:r>
        <w:rPr>
          <w:rFonts w:eastAsia="" w:cs="Times New Roman CYR" w:ascii="Times New Roman CYR" w:hAnsi="Times New Roman CYR" w:eastAsiaTheme="minorEastAsia"/>
          <w:color w:val="auto"/>
          <w:sz w:val="28"/>
          <w:szCs w:val="28"/>
          <w:lang w:eastAsia="ru-RU" w:bidi="ar-SA"/>
        </w:rPr>
        <w:t>д) содержать указания на виды и формы государственной поддержки (субсидии, дотации).</w:t>
      </w:r>
    </w:p>
    <w:p>
      <w:pPr>
        <w:pStyle w:val="Normal"/>
        <w:widowControl/>
        <w:suppressAutoHyphens w:val="false"/>
        <w:spacing w:lineRule="exact" w:line="322"/>
        <w:ind w:left="40" w:right="20" w:firstLine="680"/>
        <w:jc w:val="both"/>
        <w:rPr/>
      </w:pPr>
      <w:r>
        <w:rPr>
          <w:rFonts w:eastAsia="Times New Roman" w:cs="Times New Roman" w:ascii="Times New Roman" w:hAnsi="Times New Roman"/>
          <w:sz w:val="28"/>
          <w:szCs w:val="28"/>
          <w:lang w:eastAsia="ru-RU" w:bidi="ar-SA"/>
        </w:rPr>
        <w:t>Мероприятия (результаты) структурного элемента муниципальной программы (комплексной программы) формируются с учетом соблюдения принципа прослеживаемости финансирования мероприятия (результата) - увязки одного мероприятия (результата) с одним направлением расходов, за исключением мероприятий (результатов), источником финансового обеспечения реализации которых является консолидированная субсидия.</w:t>
      </w:r>
    </w:p>
    <w:p>
      <w:pPr>
        <w:pStyle w:val="Normal"/>
        <w:spacing w:before="0" w:after="0"/>
        <w:ind w:firstLine="698"/>
        <w:contextualSpacing/>
        <w:jc w:val="both"/>
        <w:rPr>
          <w:rFonts w:ascii="Times New Roman" w:hAnsi="Times New Roman"/>
          <w:color w:val="auto"/>
        </w:rPr>
      </w:pPr>
      <w:r>
        <w:rPr>
          <w:rFonts w:eastAsia="" w:cs="Times New Roman CYR" w:ascii="Times New Roman" w:hAnsi="Times New Roman" w:eastAsiaTheme="minorEastAsia"/>
          <w:color w:val="auto"/>
          <w:sz w:val="28"/>
          <w:szCs w:val="28"/>
          <w:lang w:eastAsia="ru-RU" w:bidi="ar-SA"/>
        </w:rPr>
        <w:t>50. Планирование сроков выполнения (достижения) мероприятий (результатов) осуществляется с учетом:</w:t>
      </w:r>
    </w:p>
    <w:p>
      <w:pPr>
        <w:pStyle w:val="Normal"/>
        <w:spacing w:before="0" w:after="0"/>
        <w:ind w:firstLine="698"/>
        <w:contextualSpacing/>
        <w:jc w:val="both"/>
        <w:rPr>
          <w:rFonts w:ascii="Times New Roman" w:hAnsi="Times New Roman"/>
          <w:color w:val="auto"/>
        </w:rPr>
      </w:pPr>
      <w:bookmarkStart w:id="96" w:name="sub_153"/>
      <w:bookmarkEnd w:id="96"/>
      <w:r>
        <w:rPr>
          <w:rFonts w:eastAsia="" w:cs="Times New Roman CYR" w:ascii="Times New Roman" w:hAnsi="Times New Roman" w:eastAsiaTheme="minorEastAsia"/>
          <w:color w:val="auto"/>
          <w:sz w:val="28"/>
          <w:szCs w:val="28"/>
          <w:lang w:eastAsia="ru-RU" w:bidi="ar-SA"/>
        </w:rPr>
        <w:t>а) их равномерного распределения в течение календарного года;</w:t>
      </w:r>
    </w:p>
    <w:p>
      <w:pPr>
        <w:pStyle w:val="Normal"/>
        <w:spacing w:before="0" w:after="0"/>
        <w:ind w:firstLine="698"/>
        <w:contextualSpacing/>
        <w:jc w:val="both"/>
        <w:rPr>
          <w:rFonts w:ascii="Times New Roman" w:hAnsi="Times New Roman"/>
          <w:color w:val="auto"/>
        </w:rPr>
      </w:pPr>
      <w:bookmarkStart w:id="97" w:name="sub_1531"/>
      <w:bookmarkEnd w:id="97"/>
      <w:r>
        <w:rPr>
          <w:rFonts w:eastAsia="" w:cs="Times New Roman CYR" w:ascii="Times New Roman" w:hAnsi="Times New Roman" w:eastAsiaTheme="minorEastAsia"/>
          <w:color w:val="auto"/>
          <w:sz w:val="28"/>
          <w:szCs w:val="28"/>
          <w:lang w:eastAsia="ru-RU" w:bidi="ar-SA"/>
        </w:rPr>
        <w:t>б) сопоставимости со сроками достижения показателей муниципальной программы (комплексной программы) и показателей ее структурных элементов;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98" w:name="sub_1532"/>
      <w:bookmarkEnd w:id="98"/>
      <w:r>
        <w:rPr>
          <w:rFonts w:eastAsia="" w:cs="Times New Roman CYR" w:ascii="Times New Roman" w:hAnsi="Times New Roman" w:eastAsiaTheme="minorEastAsia"/>
          <w:color w:val="auto"/>
          <w:sz w:val="28"/>
          <w:szCs w:val="28"/>
          <w:lang w:eastAsia="ru-RU" w:bidi="ar-SA"/>
        </w:rPr>
        <w:t xml:space="preserve"> </w:t>
      </w:r>
      <w:r>
        <w:rPr>
          <w:rFonts w:eastAsia="" w:cs="Times New Roman CYR" w:ascii="Times New Roman" w:hAnsi="Times New Roman" w:eastAsiaTheme="minorEastAsia"/>
          <w:color w:val="auto"/>
          <w:sz w:val="28"/>
          <w:szCs w:val="28"/>
          <w:lang w:eastAsia="ru-RU" w:bidi="ar-SA"/>
        </w:rPr>
        <w:t>в) установления плановых дат их выполнения (достижения) не позднее дат соответствующих мероприятий (результатов)</w:t>
      </w:r>
      <w:r>
        <w:rPr>
          <w:rFonts w:eastAsia="" w:cs="Times New Roman CYR" w:ascii="Times New Roman CYR" w:hAnsi="Times New Roman CYR" w:eastAsiaTheme="minorEastAsia"/>
          <w:color w:val="auto"/>
          <w:sz w:val="28"/>
          <w:szCs w:val="28"/>
          <w:lang w:eastAsia="ru-RU" w:bidi="ar-SA"/>
        </w:rPr>
        <w:t>, определенных в структурных элементах государственных программ.</w:t>
      </w:r>
    </w:p>
    <w:p>
      <w:pPr>
        <w:pStyle w:val="Normal"/>
        <w:spacing w:before="0" w:after="0"/>
        <w:ind w:firstLine="698"/>
        <w:contextualSpacing/>
        <w:jc w:val="both"/>
        <w:rPr>
          <w:rFonts w:ascii="Times New Roman" w:hAnsi="Times New Roman"/>
          <w:color w:val="auto"/>
        </w:rPr>
      </w:pPr>
      <w:bookmarkStart w:id="99" w:name="sub_1533"/>
      <w:bookmarkEnd w:id="99"/>
      <w:r>
        <w:rPr>
          <w:rFonts w:eastAsia="" w:cs="Times New Roman CYR" w:ascii="Times New Roman" w:hAnsi="Times New Roman" w:eastAsiaTheme="minorEastAsia"/>
          <w:color w:val="auto"/>
          <w:sz w:val="28"/>
          <w:szCs w:val="28"/>
          <w:lang w:eastAsia="ru-RU" w:bidi="ar-SA"/>
        </w:rPr>
        <w:t>51. В целях унификации процесса мониторинга хода выполнения (достижения) мероприятий (результатов) структурных элементов муниципальных программ (комплексных программ) каждому мероприятию (результату) следует присваивать тип и соответствующий ему набор контрольных точек</w:t>
      </w:r>
      <w:bookmarkStart w:id="100" w:name="sub_154"/>
      <w:bookmarkEnd w:id="100"/>
      <w:r>
        <w:rPr>
          <w:rFonts w:eastAsia="" w:cs="Times New Roman CYR" w:ascii="Times New Roman" w:hAnsi="Times New Roman" w:eastAsiaTheme="minorEastAsia"/>
          <w:color w:val="auto"/>
          <w:sz w:val="28"/>
          <w:szCs w:val="28"/>
          <w:lang w:eastAsia="ru-RU" w:bidi="ar-SA"/>
        </w:rPr>
        <w:t>, перечень которых определен в Единых методических рекомендациях по подготовке и реализации национальных проектов (программ), федеральных проектов и ведомственных проектов (далее — Единые методические рекомендации) (для проектной части муниципальной программы (комплексной программы), а также в Методических рекомендациях № 500 (для процессной части муниципальной программы (комплексной программы)).</w:t>
      </w:r>
    </w:p>
    <w:p>
      <w:pPr>
        <w:pStyle w:val="Normal"/>
        <w:spacing w:before="0" w:after="0"/>
        <w:ind w:firstLine="698"/>
        <w:contextualSpacing/>
        <w:jc w:val="both"/>
        <w:rPr>
          <w:rFonts w:ascii="Times New Roman" w:hAnsi="Times New Roman"/>
          <w:color w:val="auto"/>
        </w:rPr>
      </w:pPr>
      <w:r>
        <w:rPr>
          <w:rFonts w:eastAsia="" w:cs="Times New Roman CYR" w:ascii="Times New Roman" w:hAnsi="Times New Roman" w:eastAsiaTheme="minorEastAsia"/>
          <w:color w:val="auto"/>
          <w:sz w:val="28"/>
          <w:szCs w:val="28"/>
          <w:lang w:eastAsia="ru-RU" w:bidi="ar-SA"/>
        </w:rPr>
        <w:t>Контрольные точки должны отражать ход реализации мероприятий (результатов) и факт завершения значимых действий по выполнению (достижению) этого мероприятия (результата).</w:t>
      </w:r>
    </w:p>
    <w:p>
      <w:pPr>
        <w:pStyle w:val="Normal"/>
        <w:spacing w:before="0" w:after="0"/>
        <w:ind w:firstLine="698"/>
        <w:contextualSpacing/>
        <w:jc w:val="both"/>
        <w:rPr>
          <w:rFonts w:ascii="Times New Roman" w:hAnsi="Times New Roman"/>
          <w:color w:val="auto"/>
        </w:rPr>
      </w:pPr>
      <w:r>
        <w:rPr>
          <w:rFonts w:eastAsia="" w:cs="Times New Roman CYR" w:ascii="Times New Roman" w:hAnsi="Times New Roman" w:eastAsiaTheme="minorEastAsia"/>
          <w:color w:val="auto"/>
          <w:sz w:val="28"/>
          <w:szCs w:val="28"/>
          <w:lang w:eastAsia="ru-RU" w:bidi="ar-SA"/>
        </w:rPr>
        <w:t>Для мероприятий (результатов) муниципальных программ (комплексных программ) может быть сформировано 4 - 6 контрольных точек.</w:t>
      </w:r>
    </w:p>
    <w:p>
      <w:pPr>
        <w:pStyle w:val="Normal"/>
        <w:spacing w:before="0" w:after="0"/>
        <w:ind w:firstLine="698"/>
        <w:contextualSpacing/>
        <w:jc w:val="both"/>
        <w:rPr>
          <w:color w:val="auto"/>
        </w:rPr>
      </w:pPr>
      <w:r>
        <w:rPr>
          <w:rFonts w:eastAsia="" w:cs="Times New Roman CYR" w:ascii="Times New Roman" w:hAnsi="Times New Roman" w:eastAsiaTheme="minorEastAsia"/>
          <w:color w:val="auto"/>
          <w:sz w:val="28"/>
          <w:szCs w:val="28"/>
          <w:lang w:eastAsia="ru-RU" w:bidi="ar-SA"/>
        </w:rPr>
        <w:t xml:space="preserve">При необходимости допускается формирование иных типов мероприятий (результатов) и дополнительных контрольных точек, не предусмотренных перечнем, указанным в </w:t>
      </w:r>
      <w:hyperlink w:anchor="sub_154">
        <w:r>
          <w:rPr>
            <w:rFonts w:eastAsia="" w:cs="Times New Roman CYR" w:ascii="Times New Roman" w:hAnsi="Times New Roman" w:eastAsiaTheme="minorEastAsia"/>
            <w:color w:val="auto"/>
            <w:sz w:val="28"/>
            <w:szCs w:val="28"/>
            <w:lang w:eastAsia="ru-RU" w:bidi="ar-SA"/>
          </w:rPr>
          <w:t>абзаце первом</w:t>
        </w:r>
      </w:hyperlink>
      <w:r>
        <w:rPr>
          <w:rFonts w:eastAsia="" w:cs="Times New Roman CYR" w:ascii="Times New Roman" w:hAnsi="Times New Roman" w:eastAsiaTheme="minorEastAsia"/>
          <w:color w:val="auto"/>
          <w:sz w:val="28"/>
          <w:szCs w:val="28"/>
          <w:lang w:eastAsia="ru-RU" w:bidi="ar-SA"/>
        </w:rPr>
        <w:t xml:space="preserve">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федерального и республиканского бюджетов.</w:t>
      </w:r>
    </w:p>
    <w:p>
      <w:pPr>
        <w:pStyle w:val="Normal"/>
        <w:spacing w:before="0" w:after="0"/>
        <w:ind w:firstLine="698"/>
        <w:contextualSpacing/>
        <w:jc w:val="both"/>
        <w:rPr>
          <w:rFonts w:ascii="Times New Roman" w:hAnsi="Times New Roman"/>
          <w:color w:val="auto"/>
        </w:rPr>
      </w:pPr>
      <w:r>
        <w:rPr>
          <w:rFonts w:eastAsia="" w:cs="Times New Roman CYR" w:ascii="Times New Roman" w:hAnsi="Times New Roman" w:eastAsiaTheme="minorEastAsia"/>
          <w:color w:val="auto"/>
          <w:sz w:val="28"/>
          <w:szCs w:val="28"/>
          <w:lang w:eastAsia="ru-RU" w:bidi="ar-SA"/>
        </w:rPr>
        <w:t>Для мероприятий (результатов) структурных элементов муниципальной программы (комплексной программы), предусматривающих софинансирование за счет средств федерального и республиканского бюджетов, в обязательном порядке предусматриваются специальные контрольные точки, установленные в структурных элементах государственной программы Российской Федерации и государственной программы Республики Марий Эл.</w:t>
      </w:r>
    </w:p>
    <w:p>
      <w:pPr>
        <w:pStyle w:val="Normal"/>
        <w:spacing w:before="0" w:after="0"/>
        <w:ind w:firstLine="698"/>
        <w:contextualSpacing/>
        <w:jc w:val="both"/>
        <w:rPr>
          <w:rFonts w:ascii="Times New Roman" w:hAnsi="Times New Roman"/>
          <w:color w:val="auto"/>
        </w:rPr>
      </w:pPr>
      <w:r>
        <w:rPr>
          <w:rFonts w:eastAsia="" w:cs="Times New Roman CYR" w:ascii="Times New Roman" w:hAnsi="Times New Roman" w:eastAsiaTheme="minorEastAsia"/>
          <w:color w:val="auto"/>
          <w:sz w:val="28"/>
          <w:szCs w:val="28"/>
          <w:lang w:eastAsia="ru-RU" w:bidi="ar-SA"/>
        </w:rPr>
        <w:t>Для отдельных мероприятий (результатов) процессной части муниципальной программы (комплексной программы), а также отдельных мероприятий допускается не устанавливать контрольные точки.</w:t>
      </w:r>
    </w:p>
    <w:p>
      <w:pPr>
        <w:pStyle w:val="Normal"/>
        <w:spacing w:before="0" w:after="0"/>
        <w:ind w:firstLine="698"/>
        <w:contextualSpacing/>
        <w:jc w:val="both"/>
        <w:rPr>
          <w:rFonts w:ascii="Times New Roman" w:hAnsi="Times New Roman"/>
          <w:color w:val="auto"/>
        </w:rPr>
      </w:pPr>
      <w:r>
        <w:rPr>
          <w:rFonts w:eastAsia="" w:cs="Times New Roman CYR" w:ascii="Times New Roman" w:hAnsi="Times New Roman" w:eastAsiaTheme="minorEastAsia"/>
          <w:color w:val="auto"/>
          <w:sz w:val="28"/>
          <w:szCs w:val="28"/>
          <w:lang w:eastAsia="ru-RU" w:bidi="ar-SA"/>
        </w:rPr>
        <w:t>52. Обязательными атрибутивными признаками, характеризующими контрольные точки мероприятий (результатов) структурных элементов муниципальной программы (комплексной программы), являются:</w:t>
      </w:r>
    </w:p>
    <w:p>
      <w:pPr>
        <w:pStyle w:val="Normal"/>
        <w:spacing w:before="0" w:after="0"/>
        <w:ind w:firstLine="698"/>
        <w:contextualSpacing/>
        <w:jc w:val="both"/>
        <w:rPr>
          <w:rFonts w:ascii="Times New Roman" w:hAnsi="Times New Roman"/>
          <w:color w:val="auto"/>
        </w:rPr>
      </w:pPr>
      <w:bookmarkStart w:id="101" w:name="sub_155"/>
      <w:bookmarkEnd w:id="101"/>
      <w:r>
        <w:rPr>
          <w:rFonts w:eastAsia="" w:cs="Times New Roman CYR" w:ascii="Times New Roman" w:hAnsi="Times New Roman" w:eastAsiaTheme="minorEastAsia"/>
          <w:color w:val="auto"/>
          <w:sz w:val="28"/>
          <w:szCs w:val="28"/>
          <w:lang w:eastAsia="ru-RU" w:bidi="ar-SA"/>
        </w:rPr>
        <w:t xml:space="preserve"> </w:t>
      </w:r>
      <w:r>
        <w:rPr>
          <w:rFonts w:eastAsia="" w:cs="Times New Roman CYR" w:ascii="Times New Roman" w:hAnsi="Times New Roman" w:eastAsiaTheme="minorEastAsia"/>
          <w:color w:val="auto"/>
          <w:sz w:val="28"/>
          <w:szCs w:val="28"/>
          <w:lang w:eastAsia="ru-RU" w:bidi="ar-SA"/>
        </w:rPr>
        <w:t>а) наименование контрольной точки;</w:t>
      </w:r>
    </w:p>
    <w:p>
      <w:pPr>
        <w:pStyle w:val="Normal"/>
        <w:spacing w:before="0" w:after="0"/>
        <w:ind w:firstLine="698"/>
        <w:contextualSpacing/>
        <w:jc w:val="both"/>
        <w:rPr>
          <w:rFonts w:ascii="Times New Roman" w:hAnsi="Times New Roman"/>
          <w:color w:val="auto"/>
        </w:rPr>
      </w:pPr>
      <w:bookmarkStart w:id="102" w:name="sub_1551"/>
      <w:bookmarkEnd w:id="102"/>
      <w:r>
        <w:rPr>
          <w:rFonts w:eastAsia="" w:cs="Times New Roman CYR" w:ascii="Times New Roman" w:hAnsi="Times New Roman" w:eastAsiaTheme="minorEastAsia"/>
          <w:color w:val="auto"/>
          <w:sz w:val="28"/>
          <w:szCs w:val="28"/>
          <w:lang w:eastAsia="ru-RU" w:bidi="ar-SA"/>
        </w:rPr>
        <w:t>б) срок выполнения (в формате ДЦ.ММ.ГГГГ);</w:t>
      </w:r>
    </w:p>
    <w:p>
      <w:pPr>
        <w:pStyle w:val="Normal"/>
        <w:spacing w:before="0" w:after="0"/>
        <w:ind w:firstLine="698"/>
        <w:contextualSpacing/>
        <w:jc w:val="both"/>
        <w:rPr>
          <w:rFonts w:ascii="Times New Roman" w:hAnsi="Times New Roman"/>
          <w:color w:val="auto"/>
        </w:rPr>
      </w:pPr>
      <w:bookmarkStart w:id="103" w:name="sub_1552"/>
      <w:bookmarkEnd w:id="103"/>
      <w:r>
        <w:rPr>
          <w:rFonts w:eastAsia="" w:cs="Times New Roman CYR" w:ascii="Times New Roman" w:hAnsi="Times New Roman" w:eastAsiaTheme="minorEastAsia"/>
          <w:color w:val="auto"/>
          <w:sz w:val="28"/>
          <w:szCs w:val="28"/>
          <w:lang w:eastAsia="ru-RU" w:bidi="ar-SA"/>
        </w:rPr>
        <w:t>в) ответственный исполнитель (с указанием фамилии, имени, отчества (при наличии), организации и должности);</w:t>
      </w:r>
    </w:p>
    <w:p>
      <w:pPr>
        <w:pStyle w:val="Normal"/>
        <w:spacing w:before="0" w:after="0"/>
        <w:ind w:firstLine="698"/>
        <w:contextualSpacing/>
        <w:jc w:val="both"/>
        <w:rPr>
          <w:rFonts w:ascii="Times New Roman" w:hAnsi="Times New Roman"/>
          <w:color w:val="auto"/>
        </w:rPr>
      </w:pPr>
      <w:bookmarkStart w:id="104" w:name="sub_1553"/>
      <w:bookmarkEnd w:id="104"/>
      <w:r>
        <w:rPr>
          <w:rFonts w:eastAsia="" w:cs="Times New Roman CYR" w:ascii="Times New Roman" w:hAnsi="Times New Roman" w:eastAsiaTheme="minorEastAsia"/>
          <w:color w:val="auto"/>
          <w:sz w:val="28"/>
          <w:szCs w:val="28"/>
          <w:lang w:eastAsia="ru-RU" w:bidi="ar-SA"/>
        </w:rPr>
        <w:t>г) вид документа, подтверждающего выполнение контрольной точки.</w:t>
      </w:r>
    </w:p>
    <w:p>
      <w:pPr>
        <w:pStyle w:val="Normal"/>
        <w:spacing w:before="0" w:after="0"/>
        <w:ind w:firstLine="698"/>
        <w:contextualSpacing/>
        <w:jc w:val="both"/>
        <w:rPr/>
      </w:pPr>
      <w:r>
        <w:rPr>
          <w:rFonts w:cs="Times New Roman CYR" w:ascii="Times New Roman" w:hAnsi="Times New Roman"/>
          <w:sz w:val="28"/>
          <w:szCs w:val="28"/>
          <w:lang w:eastAsia="ru-RU" w:bidi="ar-SA"/>
        </w:rPr>
        <w:t>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атрибутивного признака (при необходимости).</w:t>
      </w:r>
    </w:p>
    <w:p>
      <w:pPr>
        <w:pStyle w:val="Normal"/>
        <w:spacing w:before="0" w:after="0"/>
        <w:ind w:firstLine="698"/>
        <w:contextualSpacing/>
        <w:jc w:val="both"/>
        <w:rPr>
          <w:rFonts w:ascii="Times New Roman" w:hAnsi="Times New Roman"/>
          <w:color w:val="auto"/>
        </w:rPr>
      </w:pPr>
      <w:r>
        <w:rPr>
          <w:rFonts w:eastAsia="" w:cs="Times New Roman CYR" w:ascii="Times New Roman" w:hAnsi="Times New Roman" w:eastAsiaTheme="minorEastAsia"/>
          <w:color w:val="auto"/>
          <w:sz w:val="28"/>
          <w:szCs w:val="28"/>
          <w:lang w:eastAsia="ru-RU" w:bidi="ar-SA"/>
        </w:rPr>
        <w:t>53. 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pPr>
        <w:pStyle w:val="Normal"/>
        <w:spacing w:before="0" w:after="0"/>
        <w:ind w:firstLine="698"/>
        <w:contextualSpacing/>
        <w:jc w:val="both"/>
        <w:rPr>
          <w:rFonts w:ascii="Times New Roman" w:hAnsi="Times New Roman"/>
          <w:color w:val="auto"/>
        </w:rPr>
      </w:pPr>
      <w:bookmarkStart w:id="105" w:name="sub_156"/>
      <w:bookmarkEnd w:id="105"/>
      <w:r>
        <w:rPr>
          <w:rFonts w:eastAsia="" w:cs="Times New Roman CYR" w:ascii="Times New Roman" w:hAnsi="Times New Roman" w:eastAsiaTheme="minorEastAsia"/>
          <w:color w:val="auto"/>
          <w:sz w:val="28"/>
          <w:szCs w:val="28"/>
          <w:lang w:eastAsia="ru-RU" w:bidi="ar-SA"/>
        </w:rPr>
        <w:t>54. Планирование сроков достижения контрольных точек осуществляется с учетом:</w:t>
      </w:r>
    </w:p>
    <w:p>
      <w:pPr>
        <w:pStyle w:val="Normal"/>
        <w:spacing w:before="0" w:after="0"/>
        <w:ind w:firstLine="698"/>
        <w:contextualSpacing/>
        <w:jc w:val="both"/>
        <w:rPr>
          <w:rFonts w:ascii="Times New Roman" w:hAnsi="Times New Roman"/>
          <w:color w:val="auto"/>
        </w:rPr>
      </w:pPr>
      <w:bookmarkStart w:id="106" w:name="sub_157"/>
      <w:bookmarkEnd w:id="106"/>
      <w:r>
        <w:rPr>
          <w:rFonts w:eastAsia="" w:cs="Times New Roman CYR" w:ascii="Times New Roman" w:hAnsi="Times New Roman" w:eastAsiaTheme="minorEastAsia"/>
          <w:color w:val="auto"/>
          <w:sz w:val="28"/>
          <w:szCs w:val="28"/>
          <w:lang w:eastAsia="ru-RU" w:bidi="ar-SA"/>
        </w:rPr>
        <w:t>а) их равномерного распределения в течение календарного года;</w:t>
      </w:r>
    </w:p>
    <w:p>
      <w:pPr>
        <w:pStyle w:val="Normal"/>
        <w:spacing w:before="0" w:after="0"/>
        <w:ind w:firstLine="698"/>
        <w:contextualSpacing/>
        <w:jc w:val="both"/>
        <w:rPr>
          <w:rFonts w:ascii="Times New Roman" w:hAnsi="Times New Roman"/>
          <w:color w:val="auto"/>
        </w:rPr>
      </w:pPr>
      <w:bookmarkStart w:id="107" w:name="sub_1571"/>
      <w:bookmarkEnd w:id="107"/>
      <w:r>
        <w:rPr>
          <w:rFonts w:eastAsia="" w:cs="Times New Roman CYR" w:ascii="Times New Roman" w:hAnsi="Times New Roman" w:eastAsiaTheme="minorEastAsia"/>
          <w:color w:val="auto"/>
          <w:sz w:val="28"/>
          <w:szCs w:val="28"/>
          <w:lang w:eastAsia="ru-RU" w:bidi="ar-SA"/>
        </w:rPr>
        <w:t>б) их сопоставимости со сроками выполнения (достижения) мероприятий (результатов) структурных элементов муниципальной программы (комплексной программы);</w:t>
      </w:r>
    </w:p>
    <w:p>
      <w:pPr>
        <w:pStyle w:val="Normal"/>
        <w:spacing w:before="0" w:after="0"/>
        <w:ind w:firstLine="698"/>
        <w:contextualSpacing/>
        <w:jc w:val="both"/>
        <w:rPr>
          <w:rFonts w:ascii="Times New Roman" w:hAnsi="Times New Roman"/>
          <w:color w:val="auto"/>
        </w:rPr>
      </w:pPr>
      <w:bookmarkStart w:id="108" w:name="sub_1572"/>
      <w:bookmarkEnd w:id="108"/>
      <w:r>
        <w:rPr>
          <w:rFonts w:eastAsia="" w:cs="Times New Roman CYR" w:ascii="Times New Roman" w:hAnsi="Times New Roman" w:eastAsiaTheme="minorEastAsia"/>
          <w:color w:val="auto"/>
          <w:sz w:val="28"/>
          <w:szCs w:val="28"/>
          <w:lang w:eastAsia="ru-RU" w:bidi="ar-SA"/>
        </w:rPr>
        <w:t xml:space="preserve">в) установления плановых дат их выполнения не позднее дат </w:t>
      </w:r>
      <w:r>
        <w:rPr>
          <w:rFonts w:eastAsia="" w:cs="Times New Roman CYR" w:ascii="Times New Roman" w:hAnsi="Times New Roman" w:eastAsiaTheme="minorEastAsia"/>
          <w:sz w:val="28"/>
          <w:szCs w:val="28"/>
          <w:lang w:eastAsia="ru-RU" w:bidi="ar-SA"/>
        </w:rPr>
        <w:t xml:space="preserve">соответствующих контрольных точек, определенных в структурных элементах государственных программ Российской Федерации и Республики Марий Эл  (для мероприятий (результатов) (комплексных программ), предусматривающих софинансирование за счет </w:t>
      </w:r>
      <w:r>
        <w:rPr>
          <w:rFonts w:eastAsia="" w:cs="Times New Roman CYR" w:ascii="Times New Roman" w:hAnsi="Times New Roman" w:eastAsiaTheme="minorEastAsia"/>
          <w:color w:val="auto"/>
          <w:sz w:val="28"/>
          <w:szCs w:val="28"/>
          <w:lang w:eastAsia="ru-RU" w:bidi="ar-SA"/>
        </w:rPr>
        <w:t>средств федерального и республиканского бюджетов).</w:t>
      </w:r>
      <w:bookmarkStart w:id="109" w:name="sub_1573"/>
      <w:bookmarkEnd w:id="109"/>
    </w:p>
    <w:p>
      <w:pPr>
        <w:pStyle w:val="Normal"/>
        <w:spacing w:before="0" w:after="0"/>
        <w:ind w:firstLine="698"/>
        <w:contextualSpacing/>
        <w:jc w:val="both"/>
        <w:rPr>
          <w:rFonts w:ascii="Times New Roman" w:hAnsi="Times New Roman"/>
          <w:color w:val="auto"/>
        </w:rPr>
      </w:pPr>
      <w:r>
        <w:rPr>
          <w:rFonts w:eastAsia="" w:cs="Times New Roman CYR" w:ascii="Times New Roman" w:hAnsi="Times New Roman" w:eastAsiaTheme="minorEastAsia"/>
          <w:color w:val="auto"/>
          <w:sz w:val="28"/>
          <w:szCs w:val="28"/>
          <w:lang w:eastAsia="ru-RU" w:bidi="ar-SA"/>
        </w:rPr>
        <w:t>Не допускается наличие у мероприятия (результата) структурного элемента муниципальной   программы (комплексной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55. </w:t>
      </w:r>
      <w:r>
        <w:rPr>
          <w:rFonts w:eastAsia="" w:cs="Times New Roman CYR" w:ascii="Times New Roman" w:hAnsi="Times New Roman" w:eastAsiaTheme="minorEastAsia"/>
          <w:color w:val="auto"/>
          <w:sz w:val="28"/>
          <w:szCs w:val="28"/>
          <w:lang w:eastAsia="ru-RU" w:bidi="ar-SA"/>
        </w:rPr>
        <w:t>Мероприятия (результаты) структурных элементов муниципальной программы (комплексной программы), источником финансового обеспечения которых являются межбюджетные трансферты, предоставляемые из федерального и республиканского бюджетов, декомпозируются до конкретных объектов и их контрольных точек.</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10" w:name="sub_158"/>
      <w:bookmarkEnd w:id="110"/>
      <w:r>
        <w:rPr>
          <w:rFonts w:eastAsia="" w:cs="Times New Roman CYR" w:ascii="Times New Roman CYR" w:hAnsi="Times New Roman CYR" w:eastAsiaTheme="minorEastAsia"/>
          <w:color w:val="auto"/>
          <w:sz w:val="28"/>
          <w:szCs w:val="28"/>
          <w:lang w:eastAsia="ru-RU" w:bidi="ar-SA"/>
        </w:rPr>
        <w:t xml:space="preserve">56. </w:t>
      </w:r>
      <w:r>
        <w:rPr>
          <w:rFonts w:eastAsia="" w:cs="Times New Roman CYR" w:ascii="Times New Roman" w:hAnsi="Times New Roman" w:eastAsiaTheme="minorEastAsia"/>
          <w:color w:val="auto"/>
          <w:sz w:val="28"/>
          <w:szCs w:val="28"/>
          <w:lang w:eastAsia="ru-RU" w:bidi="ar-SA"/>
        </w:rPr>
        <w:t>Информация о мероприятиях (результатах) структурного элемента муниципальной программы (комплексной программы) с детализацией до контрольных точек отражается в плане реализации такого структурного элемента муниципальной программы (комплексной программы).</w:t>
      </w:r>
      <w:bookmarkStart w:id="111" w:name="sub_159"/>
      <w:bookmarkEnd w:id="111"/>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ascii="Times New Roman" w:hAnsi="Times New Roman" w:eastAsiaTheme="minorEastAsia"/>
          <w:color w:val="auto"/>
          <w:sz w:val="28"/>
          <w:szCs w:val="28"/>
          <w:lang w:eastAsia="ru-RU" w:bidi="ar-SA"/>
        </w:rPr>
        <w:t>План реализации структурного элемента муниципальной программы (комплексной программы)</w:t>
      </w: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w:hAnsi="Times New Roman" w:eastAsiaTheme="minorEastAsia"/>
          <w:color w:val="auto"/>
          <w:sz w:val="28"/>
          <w:szCs w:val="28"/>
          <w:lang w:eastAsia="ru-RU" w:bidi="ar-SA"/>
        </w:rPr>
        <w:t>разрабатывается на весь срок реализации структурного элемента муниципальной программы (комплексной программы) (с возможностью актуализации и до планирования) и подлежит включению в паспорт такого структурного элемента.</w:t>
      </w:r>
    </w:p>
    <w:p>
      <w:pPr>
        <w:pStyle w:val="Normal"/>
        <w:spacing w:before="0" w:after="0"/>
        <w:contextualSpacing/>
        <w:jc w:val="both"/>
        <w:rPr>
          <w:rFonts w:ascii="Times New Roman CYR" w:hAnsi="Times New Roman CYR" w:eastAsia="" w:cs="Times New Roman CYR" w:eastAsiaTheme="minorEastAsia"/>
          <w:b/>
          <w:bCs/>
          <w:color w:val="auto"/>
          <w:sz w:val="28"/>
          <w:szCs w:val="28"/>
          <w:lang w:eastAsia="ru-RU" w:bidi="ar-SA"/>
        </w:rPr>
      </w:pPr>
      <w:r>
        <w:rPr>
          <w:rFonts w:eastAsia="" w:cs="Times New Roman CYR" w:eastAsiaTheme="minorEastAsia" w:ascii="Times New Roman CYR" w:hAnsi="Times New Roman CYR"/>
          <w:b/>
          <w:bCs/>
          <w:color w:val="auto"/>
          <w:sz w:val="28"/>
          <w:szCs w:val="28"/>
          <w:lang w:eastAsia="ru-RU" w:bidi="ar-SA"/>
        </w:rPr>
      </w:r>
    </w:p>
    <w:p>
      <w:pPr>
        <w:pStyle w:val="Normal"/>
        <w:numPr>
          <w:ilvl w:val="0"/>
          <w:numId w:val="0"/>
        </w:numPr>
        <w:spacing w:before="0" w:after="0"/>
        <w:ind w:left="0" w:hanging="0"/>
        <w:contextualSpacing/>
        <w:jc w:val="center"/>
        <w:outlineLvl w:val="0"/>
        <w:rPr>
          <w:rFonts w:ascii="Times New Roman CYR" w:hAnsi="Times New Roman CYR" w:eastAsia="" w:cs="Times New Roman CYR" w:eastAsiaTheme="minorEastAsia"/>
          <w:b/>
          <w:bCs/>
          <w:color w:val="auto"/>
          <w:sz w:val="28"/>
          <w:szCs w:val="28"/>
          <w:lang w:eastAsia="ru-RU" w:bidi="ar-SA"/>
        </w:rPr>
      </w:pPr>
      <w:r>
        <w:rPr>
          <w:rFonts w:eastAsia="" w:cs="Times New Roman CYR" w:ascii="Times New Roman CYR" w:hAnsi="Times New Roman CYR" w:eastAsiaTheme="minorEastAsia"/>
          <w:b/>
          <w:bCs/>
          <w:color w:val="auto"/>
          <w:sz w:val="28"/>
          <w:szCs w:val="28"/>
          <w:lang w:eastAsia="ru-RU" w:bidi="ar-SA"/>
        </w:rPr>
        <w:t>IV. Требования к составу и содержанию дополнительных и обосновывающих материалов к муниципальной программе (комплексной программе)</w:t>
      </w:r>
      <w:bookmarkStart w:id="112" w:name="sub_1004"/>
      <w:bookmarkEnd w:id="112"/>
    </w:p>
    <w:p>
      <w:pPr>
        <w:pStyle w:val="Normal"/>
        <w:spacing w:before="0" w:after="0"/>
        <w:ind w:firstLine="720"/>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57. В системе «Электронный бюджет» формируются дополнительные и обосновывающие материалы муниципальной программы (комплексной программы).</w:t>
      </w:r>
      <w:bookmarkStart w:id="113" w:name="sub_160"/>
      <w:bookmarkEnd w:id="113"/>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Дополнительные и обосновывающие материалы формируются в аналитических целях и не подлежат утверждению.</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Не допускается представление проекта муниципальной программы (комплексной программы) в отдел экономики и в Финансовое управление Администрации   без размещенных в системе «Электронный бюджет» дополнительных и обосновывающих материалов.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58. Дополнительные и обосновывающие материалы к муниципальной программе (комплексной программе) содержат:</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14" w:name="sub_161"/>
      <w:bookmarkEnd w:id="114"/>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а) сведения о порядке сбора информации и методике расчета значений показателей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б) информацию об участии юридических лиц в реализации муниципальной программы (комплексной программы) (при необходимости);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15" w:name="sub_1612"/>
      <w:bookmarkEnd w:id="115"/>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в) помесячный план достижения показателей муниципальной программы (комплексной программы) в текущем финансовом году (при необходимости);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г) помесячный план достижения показателей комплекса процессных мероприятий в текущем финансовом году (при необходимости);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16" w:name="sub_1614"/>
      <w:bookmarkEnd w:id="116"/>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д) помесячный план достижения мероприятий (результатов) комплекса процессных мероприятий в текущем финансовом году (при необходимости).</w:t>
      </w:r>
      <w:bookmarkStart w:id="117" w:name="sub_1615"/>
      <w:bookmarkEnd w:id="117"/>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 xml:space="preserve">59. Сведения о порядке сбора информации и методике расчета значений показателей муниципальной программы (комплексной программы) (далее - методика расчета показателей) приводятся по форме согласно </w:t>
      </w:r>
      <w:hyperlink w:anchor="sub_1500">
        <w:r>
          <w:rPr>
            <w:rFonts w:eastAsia="" w:cs="Times New Roman CYR" w:ascii="Times New Roman CYR" w:hAnsi="Times New Roman CYR" w:eastAsiaTheme="minorEastAsia"/>
            <w:color w:val="auto"/>
            <w:sz w:val="28"/>
            <w:szCs w:val="28"/>
            <w:lang w:eastAsia="ru-RU" w:bidi="ar-SA"/>
          </w:rPr>
          <w:t>приложению № 5</w:t>
        </w:r>
      </w:hyperlink>
      <w:r>
        <w:rPr>
          <w:rFonts w:eastAsia="" w:cs="Times New Roman CYR" w:ascii="Times New Roman CYR" w:hAnsi="Times New Roman CYR" w:eastAsiaTheme="minorEastAsia"/>
          <w:color w:val="auto"/>
          <w:sz w:val="28"/>
          <w:szCs w:val="28"/>
          <w:lang w:eastAsia="ru-RU" w:bidi="ar-SA"/>
        </w:rPr>
        <w:t xml:space="preserve"> к настоящему Положению.</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60. 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w:t>
      </w:r>
      <w:bookmarkStart w:id="118" w:name="sub_163"/>
      <w:bookmarkEnd w:id="118"/>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Формализация показателей муниципальной программы (комплексной программы) и установление их значений должны соотноситься с показателями национальных целей и документов стратегического планирования, обеспечивая преемственность в наименованиях показателей различных уровней и методик их расчетов.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Методика расчета показателей должна включать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Показатели, рассчитанные по методикам расчета показателей,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основе государственных (федеральных) статистических наблюдений.</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ascii="Times New Roman CYR" w:hAnsi="Times New Roman CYR" w:eastAsiaTheme="minorEastAsia"/>
          <w:color w:val="auto"/>
          <w:sz w:val="28"/>
          <w:szCs w:val="28"/>
          <w:lang w:eastAsia="ru-RU" w:bidi="ar-SA"/>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pPr>
        <w:pStyle w:val="Normal"/>
        <w:widowControl/>
        <w:suppressAutoHyphens w:val="false"/>
        <w:spacing w:lineRule="exact" w:line="322"/>
        <w:ind w:left="40" w:right="20" w:firstLine="680"/>
        <w:jc w:val="both"/>
        <w:rPr>
          <w:sz w:val="28"/>
          <w:szCs w:val="28"/>
        </w:rPr>
      </w:pPr>
      <w:r>
        <w:rPr>
          <w:rFonts w:eastAsia="Times New Roman" w:cs="Times New Roman" w:ascii="Times New Roman" w:hAnsi="Times New Roman"/>
          <w:sz w:val="28"/>
          <w:szCs w:val="28"/>
          <w:lang w:eastAsia="ru-RU" w:bidi="ar-SA"/>
        </w:rPr>
        <w:t>Методики расчета показателей муниципальных программ (комплексных программ) и их структурных элементов, подлежащие утверждению ответственными исполнителями, соисполнителями, участниками муниципальных программ (комплексных программ), подлежат согласованию с Отделом экономики.</w:t>
      </w:r>
    </w:p>
    <w:p>
      <w:pPr>
        <w:pStyle w:val="Normal"/>
        <w:widowControl/>
        <w:suppressAutoHyphens w:val="false"/>
        <w:spacing w:lineRule="exact" w:line="322"/>
        <w:ind w:left="20" w:right="20" w:firstLine="680"/>
        <w:jc w:val="both"/>
        <w:rPr>
          <w:sz w:val="28"/>
          <w:szCs w:val="28"/>
        </w:rPr>
      </w:pPr>
      <w:r>
        <w:rPr>
          <w:rFonts w:eastAsia="Times New Roman" w:cs="Times New Roman" w:ascii="Times New Roman" w:hAnsi="Times New Roman"/>
          <w:sz w:val="28"/>
          <w:szCs w:val="28"/>
          <w:lang w:eastAsia="ru-RU" w:bidi="ar-SA"/>
        </w:rPr>
        <w:t>Методики расчета показателей муниципальной программы (комплексной программы) должны быть утверждены ответственными исполнителями, соисполнителями, участниками муниципальных программ (комплексных программ) до 31 декабря года, предшествующего году начала расчета показателя.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Не допускается изменение методик расчета показателей муниципальной программы (комплексной программы) за текущий год в течение текущего года.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Алгоритм формирования показателя представляет собой методику количественного (формульного) исчисления показателя и необходимые пояснения к ней с указанием базовых показателей, используемых в формуле.</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Пояснения к показателю должны отражать методические рекомендации по сбору, обработке, интерпретации значений показателя.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Пояснения к показателю включают текст методики сбора и обработки данных, а также ссылки на формы сбора и указания по их заполнению. Сведения о порядке сбора данных приводятся в разрезе базовых показателей.</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Предлагаемый показатель должен являться количественной характеристикой результата достижения цели муниципальной программы (комплексной программы) или реализации структурного элемента.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Единица измерения показателя (индикатора) выбирается из </w:t>
      </w:r>
      <w:hyperlink r:id="rId4">
        <w:r>
          <w:rPr>
            <w:rFonts w:eastAsia="" w:cs="Times New Roman CYR" w:ascii="Times New Roman CYR" w:hAnsi="Times New Roman CYR" w:eastAsiaTheme="minorEastAsia"/>
            <w:color w:val="auto"/>
            <w:sz w:val="28"/>
            <w:szCs w:val="28"/>
            <w:lang w:eastAsia="ru-RU" w:bidi="ar-SA"/>
          </w:rPr>
          <w:t>ОКЕИ</w:t>
        </w:r>
      </w:hyperlink>
      <w:r>
        <w:rPr>
          <w:rFonts w:eastAsia="" w:cs="Times New Roman CYR" w:ascii="Times New Roman CYR" w:hAnsi="Times New Roman CYR" w:eastAsiaTheme="minorEastAsia"/>
          <w:color w:val="auto"/>
          <w:sz w:val="28"/>
          <w:szCs w:val="28"/>
          <w:lang w:eastAsia="ru-RU" w:bidi="ar-SA"/>
        </w:rPr>
        <w:t>.</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Для показателя указываются периодичность (годовая, квартальная, месячная) и вид временной характеристики (за отчетный период, на начало отчетного периода, на конец периода, на конкретную дату).</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 xml:space="preserve">61. В случае участия юридических лиц в реализации муниципальной программы (комплексной программы) формируется информация об участии юридических лиц в реализации муниципальной программы (комплексной программы) по форме согласно </w:t>
      </w:r>
      <w:hyperlink w:anchor="sub_1700">
        <w:r>
          <w:rPr>
            <w:rFonts w:eastAsia="" w:cs="Times New Roman CYR" w:ascii="Times New Roman CYR" w:hAnsi="Times New Roman CYR" w:eastAsiaTheme="minorEastAsia"/>
            <w:color w:val="auto"/>
            <w:sz w:val="28"/>
            <w:szCs w:val="28"/>
            <w:lang w:eastAsia="ru-RU" w:bidi="ar-SA"/>
          </w:rPr>
          <w:t>приложению № 7</w:t>
        </w:r>
      </w:hyperlink>
      <w:r>
        <w:rPr>
          <w:rFonts w:eastAsia="" w:cs="Times New Roman CYR" w:ascii="Times New Roman CYR" w:hAnsi="Times New Roman CYR" w:eastAsiaTheme="minorEastAsia"/>
          <w:color w:val="auto"/>
          <w:sz w:val="28"/>
          <w:szCs w:val="28"/>
          <w:lang w:eastAsia="ru-RU" w:bidi="ar-SA"/>
        </w:rPr>
        <w:t xml:space="preserve"> к настоящему Положению, которая содержит в том числе:</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наименование юридического лица, участвующего в реализации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оценку объемов финансового обеспечения участия юридических лиц по годам реализации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наименование и реквизиты документа, на основании которого осуществляются соответствующие расходы (соглашение, договор, иное решение учредителей).</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 xml:space="preserve">62. Помесячный план достижения показателей муниципальной программы (комплексной программы) в текущем финансовом году приводится по форме </w:t>
      </w:r>
      <w:hyperlink w:anchor="sub_1801">
        <w:r>
          <w:rPr>
            <w:rFonts w:eastAsia="" w:cs="Times New Roman CYR" w:ascii="Times New Roman CYR" w:hAnsi="Times New Roman CYR" w:eastAsiaTheme="minorEastAsia"/>
            <w:color w:val="auto"/>
            <w:sz w:val="28"/>
            <w:szCs w:val="28"/>
            <w:lang w:eastAsia="ru-RU" w:bidi="ar-SA"/>
          </w:rPr>
          <w:t>таблицы 1</w:t>
        </w:r>
      </w:hyperlink>
      <w:r>
        <w:rPr>
          <w:rFonts w:eastAsia="" w:cs="Times New Roman CYR" w:ascii="Times New Roman CYR" w:hAnsi="Times New Roman CYR" w:eastAsiaTheme="minorEastAsia"/>
          <w:color w:val="auto"/>
          <w:sz w:val="28"/>
          <w:szCs w:val="28"/>
          <w:lang w:eastAsia="ru-RU" w:bidi="ar-SA"/>
        </w:rPr>
        <w:t xml:space="preserve"> приложения № 8 к настоящему Положению.</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 xml:space="preserve">Помесячный план достижения показателей комплекса процессных мероприятий в текущем финансовом году приводится по форме </w:t>
      </w:r>
      <w:hyperlink w:anchor="sub_1802">
        <w:r>
          <w:rPr>
            <w:rFonts w:eastAsia="" w:cs="Times New Roman CYR" w:ascii="Times New Roman CYR" w:hAnsi="Times New Roman CYR" w:eastAsiaTheme="minorEastAsia"/>
            <w:color w:val="auto"/>
            <w:sz w:val="28"/>
            <w:szCs w:val="28"/>
            <w:lang w:eastAsia="ru-RU" w:bidi="ar-SA"/>
          </w:rPr>
          <w:t>таблицы 2</w:t>
        </w:r>
      </w:hyperlink>
      <w:r>
        <w:rPr>
          <w:rFonts w:eastAsia="" w:cs="Times New Roman CYR" w:ascii="Times New Roman CYR" w:hAnsi="Times New Roman CYR" w:eastAsiaTheme="minorEastAsia"/>
          <w:color w:val="auto"/>
          <w:sz w:val="28"/>
          <w:szCs w:val="28"/>
          <w:lang w:eastAsia="ru-RU" w:bidi="ar-SA"/>
        </w:rPr>
        <w:t xml:space="preserve"> приложения № 8 к настоящему Положению.</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 xml:space="preserve">Помесячный план достижения мероприятий (результатов) комплекса процессных мероприятий в текущем финансовом году указывается по форме </w:t>
      </w:r>
      <w:hyperlink w:anchor="sub_1803">
        <w:r>
          <w:rPr>
            <w:rFonts w:eastAsia="" w:cs="Times New Roman CYR" w:ascii="Times New Roman CYR" w:hAnsi="Times New Roman CYR" w:eastAsiaTheme="minorEastAsia"/>
            <w:color w:val="auto"/>
            <w:sz w:val="28"/>
            <w:szCs w:val="28"/>
            <w:lang w:eastAsia="ru-RU" w:bidi="ar-SA"/>
          </w:rPr>
          <w:t>таблицы 3</w:t>
        </w:r>
      </w:hyperlink>
      <w:r>
        <w:rPr>
          <w:rFonts w:eastAsia="" w:cs="Times New Roman CYR" w:ascii="Times New Roman CYR" w:hAnsi="Times New Roman CYR" w:eastAsiaTheme="minorEastAsia"/>
          <w:color w:val="auto"/>
          <w:sz w:val="28"/>
          <w:szCs w:val="28"/>
          <w:lang w:eastAsia="ru-RU" w:bidi="ar-SA"/>
        </w:rPr>
        <w:t xml:space="preserve"> приложения № 8 к настоящему Положению.</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numPr>
          <w:ilvl w:val="0"/>
          <w:numId w:val="0"/>
        </w:numPr>
        <w:spacing w:before="0" w:after="0"/>
        <w:ind w:left="0" w:hanging="0"/>
        <w:contextualSpacing/>
        <w:jc w:val="center"/>
        <w:outlineLvl w:val="0"/>
        <w:rPr>
          <w:rFonts w:ascii="Times New Roman CYR" w:hAnsi="Times New Roman CYR" w:eastAsia="" w:cs="Times New Roman CYR" w:eastAsiaTheme="minorEastAsia"/>
          <w:b/>
          <w:bCs/>
          <w:color w:val="auto"/>
          <w:sz w:val="28"/>
          <w:szCs w:val="28"/>
          <w:lang w:eastAsia="ru-RU" w:bidi="ar-SA"/>
        </w:rPr>
      </w:pPr>
      <w:r>
        <w:rPr>
          <w:rFonts w:eastAsia="" w:cs="Times New Roman CYR" w:ascii="Times New Roman CYR" w:hAnsi="Times New Roman CYR" w:eastAsiaTheme="minorEastAsia"/>
          <w:b/>
          <w:bCs/>
          <w:color w:val="auto"/>
          <w:sz w:val="28"/>
          <w:szCs w:val="28"/>
          <w:lang w:eastAsia="ru-RU" w:bidi="ar-SA"/>
        </w:rPr>
        <w:t>V. Финансовое обеспечение реализации муниципальных программ (комплексных программ)</w:t>
      </w:r>
      <w:bookmarkStart w:id="119" w:name="sub_1005"/>
      <w:bookmarkEnd w:id="119"/>
    </w:p>
    <w:p>
      <w:pPr>
        <w:pStyle w:val="Normal"/>
        <w:spacing w:before="0" w:after="0"/>
        <w:ind w:firstLine="720"/>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63. Параметры финансового обеспечения муниципальных программ (комплексных программ) на период их действия планируются исходя из необходимости достижения целей и приоритетов социально-экономического развития Куженерского муниципального района Республики Марий Эл.</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20" w:name="sub_166"/>
      <w:bookmarkEnd w:id="120"/>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64. Источниками финансового обеспечения муниципальной программы (комплексной программы) являются: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21" w:name="sub_167"/>
      <w:bookmarkEnd w:id="121"/>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а) бюджетные ассигнования местного бюджета, включающие в том числе межбюджетные трансферты, предоставляемые из федерального и республиканского бюджетов;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bookmarkStart w:id="122" w:name="sub_1671"/>
      <w:bookmarkEnd w:id="122"/>
      <w:r>
        <w:rPr>
          <w:rFonts w:eastAsia="" w:cs="Times New Roman CYR" w:ascii="Times New Roman CYR" w:hAnsi="Times New Roman CYR" w:eastAsiaTheme="minorEastAsia"/>
          <w:color w:val="auto"/>
          <w:sz w:val="28"/>
          <w:szCs w:val="28"/>
          <w:lang w:eastAsia="ru-RU" w:bidi="ar-SA"/>
        </w:rPr>
        <w:t>б) внебюджетные источники.</w:t>
      </w:r>
      <w:bookmarkStart w:id="123" w:name="sub_1673"/>
      <w:bookmarkEnd w:id="123"/>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bookmarkStart w:id="124" w:name="sub_168"/>
      <w:r>
        <w:rPr>
          <w:rFonts w:eastAsia="" w:cs="Times New Roman CYR" w:ascii="Times New Roman CYR" w:hAnsi="Times New Roman CYR" w:eastAsiaTheme="minorEastAsia"/>
          <w:color w:val="auto"/>
          <w:sz w:val="28"/>
          <w:szCs w:val="28"/>
          <w:lang w:eastAsia="ru-RU" w:bidi="ar-SA"/>
        </w:rPr>
        <w:t xml:space="preserve">65. Финансовое обеспечение реализации муниципальных программ (комплексных программ) в части расходных обязательств Куженерского муниципального района Республики Марий Эл осуществляется за счет  </w:t>
      </w:r>
      <w:bookmarkEnd w:id="124"/>
      <w:r>
        <w:rPr>
          <w:rFonts w:eastAsia="" w:cs="Times New Roman CYR" w:ascii="Times New Roman CYR" w:hAnsi="Times New Roman CYR" w:eastAsiaTheme="minorEastAsia"/>
          <w:color w:val="auto"/>
          <w:sz w:val="28"/>
          <w:szCs w:val="28"/>
          <w:lang w:eastAsia="ru-RU" w:bidi="ar-SA"/>
        </w:rPr>
        <w:t>бюджетных ассигнований из местного бюджета.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ascii="Times New Roman CYR" w:hAnsi="Times New Roman CYR" w:eastAsiaTheme="minorEastAsia"/>
          <w:color w:val="auto"/>
          <w:sz w:val="28"/>
          <w:szCs w:val="28"/>
          <w:lang w:eastAsia="ru-RU" w:bidi="ar-SA"/>
        </w:rPr>
        <w:t>Распределение бюджетных ассигнований на реализацию муниципальных программ (комплексных программ) утверждается Решением Собрания депутатов Куженерского муниципального района Республики Марий Эл о местном бюджете на очередной финансовый год и на плановый период.</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66. Параметры финансового обеспечения в паспорте муниципальной программы (комплексной программы) приводятся в разрезе источников финансирования, определенных </w:t>
      </w:r>
      <w:hyperlink w:anchor="sub_167">
        <w:r>
          <w:rPr>
            <w:rFonts w:eastAsia="" w:cs="Times New Roman CYR" w:ascii="Times New Roman CYR" w:hAnsi="Times New Roman CYR" w:eastAsiaTheme="minorEastAsia"/>
            <w:color w:val="000000" w:themeColor="text1"/>
            <w:sz w:val="28"/>
            <w:szCs w:val="28"/>
            <w:lang w:eastAsia="ru-RU" w:bidi="ar-SA"/>
          </w:rPr>
          <w:t xml:space="preserve">пунктом </w:t>
        </w:r>
      </w:hyperlink>
      <w:r>
        <w:rPr>
          <w:rFonts w:eastAsia="" w:cs="Times New Roman CYR" w:ascii="Times New Roman CYR" w:hAnsi="Times New Roman CYR" w:eastAsiaTheme="minorEastAsia"/>
          <w:color w:val="000000" w:themeColor="text1"/>
          <w:sz w:val="28"/>
          <w:szCs w:val="28"/>
          <w:lang w:eastAsia="ru-RU" w:bidi="ar-SA"/>
        </w:rPr>
        <w:t>63</w:t>
      </w:r>
      <w:r>
        <w:rPr>
          <w:rFonts w:eastAsia="" w:cs="Times New Roman CYR" w:ascii="Times New Roman CYR" w:hAnsi="Times New Roman CYR" w:eastAsiaTheme="minorEastAsia"/>
          <w:color w:val="C9211E"/>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настоящего Положения, по годам реализации в целом по такой программе, а также с детализацией по ее структурным элементам.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Параметры финансового обеспечения в паспорте структурного элемента муниципальной программы (комплексной программы) приводятся в разрезе источников финансирования, определенных </w:t>
      </w:r>
      <w:hyperlink w:anchor="sub_167">
        <w:r>
          <w:rPr>
            <w:rFonts w:eastAsia="" w:cs="Times New Roman CYR" w:ascii="Times New Roman" w:hAnsi="Times New Roman" w:eastAsiaTheme="minorEastAsia"/>
            <w:color w:val="000000" w:themeColor="text1"/>
            <w:sz w:val="28"/>
            <w:szCs w:val="28"/>
            <w:lang w:eastAsia="ru-RU" w:bidi="ar-SA"/>
          </w:rPr>
          <w:t xml:space="preserve">пунктом </w:t>
        </w:r>
      </w:hyperlink>
      <w:r>
        <w:rPr>
          <w:rFonts w:eastAsia="" w:cs="Times New Roman CYR" w:ascii="Times New Roman" w:hAnsi="Times New Roman" w:eastAsiaTheme="minorEastAsia"/>
          <w:color w:val="000000" w:themeColor="text1"/>
          <w:sz w:val="28"/>
          <w:szCs w:val="28"/>
          <w:lang w:eastAsia="ru-RU" w:bidi="ar-SA"/>
        </w:rPr>
        <w:t>63</w:t>
      </w:r>
      <w:r>
        <w:rPr>
          <w:rFonts w:eastAsia="" w:cs="Times New Roman CYR" w:ascii="Times New Roman" w:hAnsi="Times New Roman" w:eastAsiaTheme="minorEastAsia"/>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настоящего Положения, по годам реализации в целом по такому структурному элементу, а также с детализацией по его мероприятиям (результатам).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Параметры финансового обеспечения муниципальной программы (комплексной программы) и ее структурных элементов приводятся в тысячах рублей с точностью не менее одного знака после запятой.</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Не допускается расхождение параметров финансового обеспечения структурных элементов муниципальной программы (комплексной программы), приведенных в паспорте такой программы и паспортах ее структурных элементов.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ascii="Times New Roman CYR" w:hAnsi="Times New Roman CYR" w:eastAsiaTheme="minorEastAsia"/>
          <w:color w:val="auto"/>
          <w:sz w:val="28"/>
          <w:szCs w:val="28"/>
          <w:lang w:eastAsia="ru-RU" w:bidi="ar-SA"/>
        </w:rPr>
        <w:t>В целях обеспечения равномерности реализации муниципальных программ (комплексных программ) осуществляется ежемесячное планирование параметров финансового обеспечения за счет средств местного бюджета.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67. В случае если в рамках муниципальной программы (комплексной программы) предусмотрена реализация мероприятий (результатов) за счет бюджетных ассигнований по источникам финансирования дефицита бюджета Куженерского муниципального района Республики Марий Эл, дополнительно формируются сведения об объемах бюджетных ассигнований по источникам финансирования дефицита бюджета Куженерского муниципального района Республики Марий Эл по годам реализации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68. Планирование бюджетных ассигнований на реализацию муниципальных программ (комплексных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w:t>
      </w:r>
      <w:r>
        <w:rPr>
          <w:rFonts w:eastAsia="" w:cs="Times New Roman CYR" w:ascii="Times New Roman CYR" w:hAnsi="Times New Roman CYR" w:eastAsiaTheme="minorEastAsia"/>
          <w:sz w:val="28"/>
          <w:szCs w:val="28"/>
          <w:lang w:eastAsia="ru-RU" w:bidi="ar-SA"/>
        </w:rPr>
        <w:t>местного  бюджета</w:t>
      </w:r>
      <w:r>
        <w:rPr>
          <w:rFonts w:eastAsia="" w:cs="Times New Roman CYR" w:ascii="Times New Roman CYR" w:hAnsi="Times New Roman CYR" w:eastAsiaTheme="minorEastAsia"/>
          <w:color w:val="auto"/>
          <w:sz w:val="28"/>
          <w:szCs w:val="28"/>
          <w:lang w:eastAsia="ru-RU" w:bidi="ar-SA"/>
        </w:rPr>
        <w:t xml:space="preserve"> на очередной финансовый год и на плановый период, а также с учетом результатов реализации муниципальных программ (комплексных программ) за предыдущий год.</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69. Показатели финансового обеспечения реализации муниципальных программ (комплексных программ) за счет средств соответствующего бюджета за пределами планового периода определяются исходя из установленного</w:t>
      </w:r>
      <w:r>
        <w:rPr>
          <w:rFonts w:eastAsia="" w:cs="Times New Roman CYR" w:ascii="Times New Roman CYR" w:hAnsi="Times New Roman CYR" w:eastAsiaTheme="minorEastAsia"/>
          <w:color w:val="auto"/>
          <w:sz w:val="28"/>
          <w:szCs w:val="28"/>
          <w:highlight w:val="red"/>
          <w:lang w:eastAsia="ru-RU" w:bidi="ar-SA"/>
        </w:rPr>
        <w:t xml:space="preserve"> </w:t>
      </w:r>
      <w:r>
        <w:rPr>
          <w:rFonts w:eastAsia="" w:cs="Times New Roman CYR" w:ascii="Times New Roman CYR" w:hAnsi="Times New Roman CYR" w:eastAsiaTheme="minorEastAsia"/>
          <w:color w:val="auto"/>
          <w:sz w:val="28"/>
          <w:szCs w:val="28"/>
          <w:lang w:eastAsia="ru-RU" w:bidi="ar-SA"/>
        </w:rPr>
        <w:t xml:space="preserve">Администрацией предельного объема расходов на реализацию муниципальных программ (комплексных программ) в соответствии с бюджетным прогнозом  Куженерского муниципального района на </w:t>
      </w:r>
      <w:r>
        <w:rPr>
          <w:rFonts w:eastAsia="" w:cs="Times New Roman CYR" w:ascii="Times New Roman CYR" w:hAnsi="Times New Roman CYR" w:eastAsiaTheme="minorEastAsia"/>
          <w:sz w:val="28"/>
          <w:szCs w:val="28"/>
          <w:lang w:eastAsia="ru-RU" w:bidi="ar-SA"/>
        </w:rPr>
        <w:t>долгосрочный период.</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70. В рамках приведения параметров финансового обеспечения муниципальных программ (комплексных программ), предусмотренного </w:t>
      </w:r>
      <w:hyperlink r:id="rId5">
        <w:r>
          <w:rPr>
            <w:rFonts w:eastAsia="" w:cs="Times New Roman CYR" w:ascii="Times New Roman CYR" w:hAnsi="Times New Roman CYR" w:eastAsiaTheme="minorEastAsia"/>
            <w:color w:val="auto"/>
            <w:sz w:val="28"/>
            <w:szCs w:val="28"/>
            <w:lang w:eastAsia="ru-RU" w:bidi="ar-SA"/>
          </w:rPr>
          <w:t>статьей 179</w:t>
        </w:r>
      </w:hyperlink>
      <w:r>
        <w:rPr>
          <w:rFonts w:eastAsia="" w:cs="Times New Roman CYR" w:ascii="Times New Roman CYR" w:hAnsi="Times New Roman CYR" w:eastAsiaTheme="minorEastAsia"/>
          <w:color w:val="auto"/>
          <w:sz w:val="28"/>
          <w:szCs w:val="28"/>
          <w:lang w:eastAsia="ru-RU" w:bidi="ar-SA"/>
        </w:rPr>
        <w:t xml:space="preserve"> Бюджетного кодекса, в соответствие с решением собрания депутатов  о местном бюджете на очередной финансовый год и на плановый период, при необходимости могут уточняться иные параметры таких программ, в том числе значения их показателей и мероприятий (результатов).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ascii="Times New Roman CYR" w:hAnsi="Times New Roman CYR" w:eastAsiaTheme="minorEastAsia"/>
          <w:color w:val="auto"/>
          <w:sz w:val="28"/>
          <w:szCs w:val="28"/>
          <w:lang w:eastAsia="ru-RU" w:bidi="ar-SA"/>
        </w:rPr>
        <w:t>Муниципальные программы (комплексные программы) подлежат приведению в соответствие с решением собрания депутатов  о местном бюджете на очередной финансовый год и на плановый период со дня вступления его в силу.</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71. Корректировка параметров финансового обеспечения муниципальной программы (комплексной программы) 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изменений в паспорт муниципальной программы (комплексной программы), паспорта ее структурных элементов.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bookmarkStart w:id="125" w:name="sub_174"/>
      <w:bookmarkEnd w:id="125"/>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72.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имущества в рамках муниципальной программы (комплексной программы) за счет средств местного бюджета осуществляется в порядке, установленном Администрацией  Куженерского муниципального района.</w:t>
      </w:r>
    </w:p>
    <w:p>
      <w:pPr>
        <w:pStyle w:val="Normal"/>
        <w:spacing w:before="0" w:after="0"/>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numPr>
          <w:ilvl w:val="0"/>
          <w:numId w:val="0"/>
        </w:numPr>
        <w:spacing w:before="0" w:after="0"/>
        <w:ind w:left="0" w:hanging="0"/>
        <w:contextualSpacing/>
        <w:jc w:val="center"/>
        <w:outlineLvl w:val="0"/>
        <w:rPr>
          <w:rFonts w:ascii="Calibri" w:hAnsi="Calibri" w:eastAsia="" w:cs="Times New Roman CYR" w:asciiTheme="minorHAnsi" w:eastAsiaTheme="minorEastAsia" w:hAnsiTheme="minorHAnsi"/>
          <w:b/>
          <w:bCs/>
          <w:color w:val="auto"/>
          <w:sz w:val="28"/>
          <w:szCs w:val="28"/>
          <w:lang w:eastAsia="ru-RU" w:bidi="ar-SA"/>
        </w:rPr>
      </w:pPr>
      <w:bookmarkStart w:id="126" w:name="sub_175"/>
      <w:bookmarkEnd w:id="126"/>
      <w:r>
        <w:rPr>
          <w:rFonts w:eastAsia="" w:cs="Times New Roman CYR" w:ascii="Times New Roman CYR" w:hAnsi="Times New Roman CYR" w:eastAsiaTheme="minorEastAsia"/>
          <w:b/>
          <w:bCs/>
          <w:color w:val="auto"/>
          <w:sz w:val="28"/>
          <w:szCs w:val="28"/>
          <w:lang w:eastAsia="ru-RU" w:bidi="ar-SA"/>
        </w:rPr>
        <w:t>VI. Разработка муниципальной программы (комплексной программы) и внесение в нее изменений</w:t>
      </w:r>
      <w:bookmarkStart w:id="127" w:name="sub_1006"/>
      <w:bookmarkEnd w:id="127"/>
    </w:p>
    <w:p>
      <w:pPr>
        <w:pStyle w:val="Normal"/>
        <w:spacing w:before="0" w:after="0"/>
        <w:ind w:firstLine="720"/>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73. Разработка муниципальных программ (комплексных программ) осуществляется на основании перечня муниципальных программ Куженерского муниципального района Республики Марий Эл, утверждаемого  Администрацией (далее - перечень муниципальных программ).</w:t>
      </w:r>
      <w:bookmarkStart w:id="128" w:name="sub_176"/>
      <w:bookmarkEnd w:id="128"/>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Проект перечня муниципальных программ формируется отделом экономики совместно с Финансовым управлением Администрации исходя из приоритетов и целей социально-экономического развития Куженерского муниципального района Республики Марий Эл. </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ascii="Times New Roman CYR" w:hAnsi="Times New Roman CYR" w:eastAsiaTheme="minorEastAsia"/>
          <w:color w:val="auto"/>
          <w:sz w:val="28"/>
          <w:szCs w:val="28"/>
          <w:lang w:eastAsia="ru-RU" w:bidi="ar-SA"/>
        </w:rPr>
        <w:t xml:space="preserve">Внесение изменений в перечень муниципальных программ в части дополнения новыми муниципальными программами (комплексными программами) осуществляется по решению  Администрации </w:t>
      </w:r>
      <w:r>
        <w:rPr>
          <w:rFonts w:eastAsia="Arial" w:cs="Times New Roman" w:ascii="Times New Roman" w:hAnsi="Times New Roman"/>
          <w:color w:val="auto"/>
          <w:kern w:val="2"/>
          <w:sz w:val="28"/>
          <w:szCs w:val="28"/>
          <w:lang w:eastAsia="ru-RU" w:bidi="ar-SA"/>
        </w:rPr>
        <w:t>до</w:t>
      </w:r>
      <w:r>
        <w:rPr>
          <w:rFonts w:eastAsia="Arial" w:cs="Times New Roman" w:ascii="Times New Roman" w:hAnsi="Times New Roman"/>
          <w:color w:val="auto"/>
          <w:kern w:val="2"/>
          <w:sz w:val="26"/>
          <w:szCs w:val="26"/>
          <w:lang w:eastAsia="ru-RU" w:bidi="ar-SA"/>
        </w:rPr>
        <w:t xml:space="preserve"> 15 </w:t>
      </w:r>
      <w:r>
        <w:rPr>
          <w:rFonts w:eastAsia="Arial" w:cs="Times New Roman" w:ascii="Times New Roman" w:hAnsi="Times New Roman"/>
          <w:color w:val="auto"/>
          <w:kern w:val="2"/>
          <w:sz w:val="28"/>
          <w:szCs w:val="28"/>
          <w:lang w:eastAsia="ru-RU" w:bidi="ar-SA"/>
        </w:rPr>
        <w:t xml:space="preserve">июня текущего года </w:t>
      </w:r>
      <w:r>
        <w:rPr>
          <w:rFonts w:eastAsia="" w:cs="Times New Roman CYR" w:ascii="Times New Roman CYR" w:hAnsi="Times New Roman CYR" w:eastAsiaTheme="minorEastAsia"/>
          <w:color w:val="auto"/>
          <w:sz w:val="28"/>
          <w:szCs w:val="28"/>
          <w:lang w:eastAsia="ru-RU" w:bidi="ar-SA"/>
        </w:rPr>
        <w:t xml:space="preserve">по результатам рассмотрения  </w:t>
      </w:r>
      <w:r>
        <w:rPr>
          <w:rFonts w:eastAsia="" w:cs="Times New Roman" w:ascii="Times New Roman" w:hAnsi="Times New Roman" w:eastAsiaTheme="minorEastAsia"/>
          <w:color w:val="auto"/>
          <w:sz w:val="28"/>
          <w:szCs w:val="28"/>
          <w:lang w:eastAsia="ru-RU" w:bidi="ar-SA"/>
        </w:rPr>
        <w:t>управляющим советом, в том числе с учетом сводного годового доклада о ходе реализации и об оценке эффективности муниципальных программ</w:t>
      </w:r>
      <w:r>
        <w:rPr>
          <w:rFonts w:eastAsia="" w:cs="Times New Roman CYR" w:ascii="Times New Roman CYR" w:hAnsi="Times New Roman CYR" w:eastAsiaTheme="minorEastAsia"/>
          <w:color w:val="auto"/>
          <w:sz w:val="28"/>
          <w:szCs w:val="28"/>
          <w:lang w:eastAsia="ru-RU" w:bidi="ar-SA"/>
        </w:rPr>
        <w:t>, по согласованию с Финансовым управлением Администрации.</w:t>
      </w:r>
      <w:bookmarkStart w:id="129" w:name="sub_1763"/>
      <w:bookmarkEnd w:id="129"/>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Внесение изменений в перечень муниципальных программ, за исключением изменений, предусмотренных </w:t>
      </w:r>
      <w:hyperlink w:anchor="sub_1763">
        <w:r>
          <w:rPr>
            <w:rFonts w:eastAsia="" w:cs="Times New Roman CYR" w:ascii="Times New Roman CYR" w:hAnsi="Times New Roman CYR" w:eastAsiaTheme="minorEastAsia"/>
            <w:color w:val="auto"/>
            <w:sz w:val="28"/>
            <w:szCs w:val="28"/>
            <w:lang w:eastAsia="ru-RU" w:bidi="ar-SA"/>
          </w:rPr>
          <w:t>абзацем третьим</w:t>
        </w:r>
      </w:hyperlink>
      <w:r>
        <w:rPr>
          <w:rFonts w:eastAsia="" w:cs="Times New Roman CYR" w:ascii="Times New Roman CYR" w:hAnsi="Times New Roman CYR" w:eastAsiaTheme="minorEastAsia"/>
          <w:color w:val="auto"/>
          <w:sz w:val="28"/>
          <w:szCs w:val="28"/>
          <w:lang w:eastAsia="ru-RU" w:bidi="ar-SA"/>
        </w:rPr>
        <w:t xml:space="preserve"> настоящего пункта, производится по решению Администрации  </w:t>
      </w:r>
      <w:r>
        <w:rPr>
          <w:rFonts w:eastAsia="Arial" w:cs="Times New Roman" w:ascii="Times New Roman" w:hAnsi="Times New Roman"/>
          <w:color w:val="auto"/>
          <w:kern w:val="2"/>
          <w:sz w:val="28"/>
          <w:szCs w:val="28"/>
          <w:lang w:eastAsia="ru-RU" w:bidi="ar-SA"/>
        </w:rPr>
        <w:t>до</w:t>
      </w:r>
      <w:r>
        <w:rPr>
          <w:rFonts w:eastAsia="Arial" w:cs="Times New Roman" w:ascii="Times New Roman" w:hAnsi="Times New Roman"/>
          <w:color w:val="auto"/>
          <w:kern w:val="2"/>
          <w:sz w:val="26"/>
          <w:szCs w:val="26"/>
          <w:lang w:eastAsia="ru-RU" w:bidi="ar-SA"/>
        </w:rPr>
        <w:t xml:space="preserve"> 15 </w:t>
      </w:r>
      <w:r>
        <w:rPr>
          <w:rFonts w:eastAsia="Arial" w:cs="Times New Roman" w:ascii="Times New Roman" w:hAnsi="Times New Roman"/>
          <w:color w:val="auto"/>
          <w:kern w:val="2"/>
          <w:sz w:val="28"/>
          <w:szCs w:val="28"/>
          <w:lang w:eastAsia="ru-RU" w:bidi="ar-SA"/>
        </w:rPr>
        <w:t xml:space="preserve">июня текущего года </w:t>
      </w:r>
      <w:r>
        <w:rPr>
          <w:rFonts w:eastAsia="" w:cs="Times New Roman CYR" w:ascii="Times New Roman CYR" w:hAnsi="Times New Roman CYR" w:eastAsiaTheme="minorEastAsia"/>
          <w:color w:val="auto"/>
          <w:sz w:val="28"/>
          <w:szCs w:val="28"/>
          <w:lang w:eastAsia="ru-RU" w:bidi="ar-SA"/>
        </w:rPr>
        <w:t xml:space="preserve">на основании предложений ответственных исполнителей муниципальных программ (комплексных программ), согласованных  с Отделом экономики и Финансовым управлением Администрации, </w:t>
      </w:r>
      <w:r>
        <w:rPr>
          <w:rFonts w:eastAsia="" w:cs="Times New Roman CYR" w:ascii="Times New Roman" w:hAnsi="Times New Roman" w:eastAsiaTheme="minorEastAsia"/>
          <w:sz w:val="28"/>
          <w:szCs w:val="28"/>
          <w:lang w:eastAsia="ru-RU" w:bidi="ar-SA"/>
        </w:rPr>
        <w:t>подготовленных в соответствии с положениями федеральных законов, законов Республики Марий Эл</w:t>
      </w:r>
      <w:r>
        <w:rPr>
          <w:rFonts w:eastAsia="" w:cs="Times New Roman CYR" w:ascii="Times New Roman" w:hAnsi="Times New Roman" w:eastAsiaTheme="minorEastAsia"/>
          <w:color w:val="C9211E"/>
          <w:sz w:val="28"/>
          <w:szCs w:val="28"/>
          <w:lang w:eastAsia="ru-RU" w:bidi="ar-SA"/>
        </w:rPr>
        <w:t xml:space="preserve"> </w:t>
      </w:r>
      <w:r>
        <w:rPr>
          <w:rFonts w:eastAsia="" w:cs="Times New Roman CYR" w:ascii="Times New Roman" w:hAnsi="Times New Roman" w:eastAsiaTheme="minorEastAsia"/>
          <w:sz w:val="28"/>
          <w:szCs w:val="28"/>
          <w:lang w:eastAsia="ru-RU" w:bidi="ar-SA"/>
        </w:rPr>
        <w:t>предусматривающих реализацию муниципальных программ (комплексных</w:t>
      </w:r>
      <w:r>
        <w:rPr>
          <w:rFonts w:eastAsia="" w:cs="Times New Roman CYR" w:ascii="Times New Roman CYR" w:hAnsi="Times New Roman CYR" w:eastAsiaTheme="minorEastAsia"/>
          <w:color w:val="auto"/>
          <w:sz w:val="28"/>
          <w:szCs w:val="28"/>
          <w:lang w:eastAsia="ru-RU" w:bidi="ar-SA"/>
        </w:rPr>
        <w:t xml:space="preserve"> программ).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74. В перечне муниципальных программ указываются наименование каждой муниципальной программы (комплексной программы), куратор  - первый заместителей главы Администрации (заместителей председателя управляющего совета), период ее реализации и ответственный исполнитель.</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30" w:name="sub_177"/>
      <w:bookmarkEnd w:id="130"/>
      <w:r>
        <w:rPr>
          <w:rFonts w:eastAsia="" w:cs="Times New Roman CYR" w:ascii="Times New Roman CYR" w:hAnsi="Times New Roman CYR" w:eastAsiaTheme="minorEastAsia"/>
          <w:color w:val="auto"/>
          <w:sz w:val="28"/>
          <w:szCs w:val="28"/>
          <w:lang w:eastAsia="ru-RU" w:bidi="ar-SA"/>
        </w:rPr>
        <w:t>75. Разработка муниципальной программы (комплексной программы), подлежащей реализации начиная с очередного финансового года, осуществляется в сроки, установленные  Администрацией для формирования предложений по внесению изменений в муниципальные программы (комплексные программы) в рамках решения о местном бюджете на очередной финансовый год и на плановый период.</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31" w:name="sub_178"/>
      <w:bookmarkEnd w:id="131"/>
      <w:r>
        <w:rPr>
          <w:rFonts w:eastAsia="" w:cs="Times New Roman CYR" w:ascii="Times New Roman CYR" w:hAnsi="Times New Roman CYR" w:eastAsiaTheme="minorEastAsia"/>
          <w:color w:val="auto"/>
          <w:sz w:val="28"/>
          <w:szCs w:val="28"/>
          <w:lang w:eastAsia="ru-RU" w:bidi="ar-SA"/>
        </w:rPr>
        <w:t>76. Формирование паспорта муниципальной программы (комплексной программы), осуществляется ее ответственным исполнителем, паспорта структурного элемента муниципальной программы — соответствующим соисполнителем такой программы с учетом предложений заинтересованных органов местного самоуправления Куженерского муниципального района Республики Марий Эл.</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77. Проект паспорта муниципальной программы (комплексной программы), проект паспорта структурного элемента муниципальной программы, изменений в указанные паспорта подлежат согласованию ответственным исполнителем с соисполнителями, участниками муниципальной программы (комплексной программы), отделом экономики и Финансовым управлением Администрации.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78. Соисполнители муниципальной программы (комплексной программы) и ответственные исполнители комплексных программ рассматривают и согласовывают проект паспорта муниципальной программы (комплексных программ) в течение 10 календарных дней со дня поступления на согласование.</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ascii="Times New Roman CYR" w:hAnsi="Times New Roman CYR" w:eastAsiaTheme="minorEastAsia"/>
          <w:color w:val="auto"/>
          <w:sz w:val="28"/>
          <w:szCs w:val="28"/>
          <w:lang w:eastAsia="ru-RU" w:bidi="ar-SA"/>
        </w:rPr>
        <w:t>79</w:t>
      </w:r>
      <w:bookmarkStart w:id="132" w:name="sub_1082"/>
      <w:r>
        <w:rPr>
          <w:rFonts w:eastAsia="" w:cs="Times New Roman CYR" w:ascii="Times New Roman CYR" w:hAnsi="Times New Roman CYR" w:eastAsiaTheme="minorEastAsia"/>
          <w:color w:val="auto"/>
          <w:sz w:val="28"/>
          <w:szCs w:val="28"/>
          <w:lang w:eastAsia="ru-RU" w:bidi="ar-SA"/>
        </w:rPr>
        <w:t xml:space="preserve">. Согласованный соисполнителями муниципальной программы (комплексной программы) и ответственными исполнителями комплексной программы проект паспорта муниципальной программы (комплексной программы) направляется ответственным исполнителем одновременно на согласование в отдел экономики и Финансовое управление Администрации Куженерского муниципального района Республики Марий Эл в электронном виде с использованием системы «Электронный бюджет» (со дня ввода в опытную эксплуатацию), а до  ввода в эксплуатацию ее компонентов и модулей в формах на бумажных носителях. </w:t>
      </w:r>
      <w:bookmarkEnd w:id="132"/>
      <w:r>
        <w:rPr>
          <w:rFonts w:eastAsia="" w:cs="Times New Roman CYR" w:ascii="Times New Roman CYR" w:hAnsi="Times New Roman CYR" w:eastAsiaTheme="minorEastAsia"/>
          <w:color w:val="auto"/>
          <w:sz w:val="28"/>
          <w:szCs w:val="28"/>
          <w:lang w:eastAsia="ru-RU" w:bidi="ar-SA"/>
        </w:rPr>
        <w:t xml:space="preserve"> В случае, если проект муниципальной программы не согласован соисполнителями муниципальной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со дня ввода в опытную эксплуатацию.</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80. Проект паспорта муниципальной программы (комплексной программы), согласованный с соисполнителями муниципальной программы (комплексной программы), отделом экономики и Финансовым управлением Администрации, с приложением при необходимости и протоколов согласительных совещаний направляется ответственным исполнителем куратору муниципальной программы (комплексной программы) на рассмотрение.</w:t>
      </w:r>
      <w:bookmarkStart w:id="133" w:name="sub_1083"/>
      <w:bookmarkEnd w:id="133"/>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81. Внесение изменений в паспорт муниципальной программы (комплексной программы) и паспортов структурного элемента такой программы может осуществляться по инициативе ответственного исполнителя (соисполнителя, участника) муниципальной программы (комплексной программы), управляющего совета, а также во исполнение поручений главы Администрации и по результатам мониторинга реализации муниципальной программы (комплексной программы) и ее структурных элементов.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82. Внесение изменений в паспорт муниципальной программы (комплексной программы), осуществляется одним из следующих способов: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34" w:name="sub_1085"/>
      <w:bookmarkEnd w:id="134"/>
      <w:r>
        <w:rPr>
          <w:rFonts w:eastAsia="" w:cs="Times New Roman CYR" w:ascii="Times New Roman CYR" w:hAnsi="Times New Roman CYR" w:eastAsiaTheme="minorEastAsia"/>
          <w:color w:val="auto"/>
          <w:sz w:val="28"/>
          <w:szCs w:val="28"/>
          <w:lang w:eastAsia="ru-RU" w:bidi="ar-SA"/>
        </w:rPr>
        <w:t>а) путем формирования и утверждения отдельных взаимосвязанных запросов на изменение паспорта муниципальной программы (комплексной программы), паспорта структурного элемента такой программы;</w:t>
      </w:r>
    </w:p>
    <w:p>
      <w:pPr>
        <w:pStyle w:val="Normal"/>
        <w:spacing w:before="0" w:after="0"/>
        <w:ind w:firstLine="698"/>
        <w:contextualSpacing/>
        <w:jc w:val="both"/>
        <w:rPr>
          <w:color w:val="auto"/>
        </w:rPr>
      </w:pPr>
      <w:bookmarkStart w:id="135" w:name="sub_1851"/>
      <w:bookmarkEnd w:id="135"/>
      <w:r>
        <w:rPr>
          <w:rFonts w:eastAsia="" w:cs="Times New Roman CYR" w:ascii="Times New Roman CYR" w:hAnsi="Times New Roman CYR" w:eastAsiaTheme="minorEastAsia"/>
          <w:color w:val="auto"/>
          <w:sz w:val="28"/>
          <w:szCs w:val="28"/>
          <w:lang w:eastAsia="ru-RU" w:bidi="ar-SA"/>
        </w:rPr>
        <w:t xml:space="preserve">б) путем формирования и утверждения единого запроса на изменение муниципальной программы (комплексной программы), включающего изменения параметров паспортов муниципальной программы (комплексной программы) паспорта структурного элемента такой программы по </w:t>
      </w:r>
      <w:r>
        <w:rPr>
          <w:rFonts w:eastAsia="" w:cs="Times New Roman CYR" w:ascii="Times New Roman" w:hAnsi="Times New Roman" w:eastAsiaTheme="minorEastAsia"/>
          <w:sz w:val="28"/>
          <w:szCs w:val="28"/>
          <w:lang w:eastAsia="ru-RU" w:bidi="ar-SA"/>
        </w:rPr>
        <w:t>рекомендуемой форме, размещенной в системе «Электронный бюджет».</w:t>
      </w:r>
      <w:bookmarkStart w:id="136" w:name="sub_1852"/>
      <w:bookmarkEnd w:id="136"/>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В системе «Электронный бюджет» осуществляется формирование запросов, указанных в </w:t>
      </w:r>
      <w:hyperlink w:anchor="sub_1851">
        <w:r>
          <w:rPr>
            <w:rFonts w:eastAsia="" w:cs="Times New Roman CYR" w:ascii="Times New Roman CYR" w:hAnsi="Times New Roman CYR" w:eastAsiaTheme="minorEastAsia"/>
            <w:color w:val="auto"/>
            <w:sz w:val="28"/>
            <w:szCs w:val="28"/>
            <w:lang w:eastAsia="ru-RU" w:bidi="ar-SA"/>
          </w:rPr>
          <w:t>подпункте "а"</w:t>
        </w:r>
      </w:hyperlink>
      <w:r>
        <w:rPr>
          <w:rFonts w:eastAsia="" w:cs="Times New Roman CYR" w:ascii="Times New Roman CYR" w:hAnsi="Times New Roman CYR" w:eastAsiaTheme="minorEastAsia"/>
          <w:color w:val="auto"/>
          <w:sz w:val="28"/>
          <w:szCs w:val="28"/>
          <w:lang w:eastAsia="ru-RU" w:bidi="ar-SA"/>
        </w:rPr>
        <w:t xml:space="preserve"> настоящего пункта.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К запросам, указанным в </w:t>
      </w:r>
      <w:hyperlink w:anchor="sub_1851">
        <w:r>
          <w:rPr>
            <w:rFonts w:eastAsia="" w:cs="Times New Roman CYR" w:ascii="Times New Roman CYR" w:hAnsi="Times New Roman CYR" w:eastAsiaTheme="minorEastAsia"/>
            <w:color w:val="auto"/>
            <w:sz w:val="28"/>
            <w:szCs w:val="28"/>
            <w:lang w:eastAsia="ru-RU" w:bidi="ar-SA"/>
          </w:rPr>
          <w:t>подпункте "а"</w:t>
        </w:r>
      </w:hyperlink>
      <w:r>
        <w:rPr>
          <w:rFonts w:eastAsia="" w:cs="Times New Roman CYR" w:ascii="Times New Roman CYR" w:hAnsi="Times New Roman CYR" w:eastAsiaTheme="minorEastAsia"/>
          <w:color w:val="auto"/>
          <w:sz w:val="28"/>
          <w:szCs w:val="28"/>
          <w:lang w:eastAsia="ru-RU" w:bidi="ar-SA"/>
        </w:rPr>
        <w:t xml:space="preserve"> настоящего пункта, формируется пояснительная записка, содержащая информацию о предлагаемых изменениях паспорта относительно его действующей редакции с приведением соответствующих обоснований, а также расчетов предлагаемых изменений.</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83. Внесение изменений в паспорта муниципальной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37" w:name="sub_1086"/>
      <w:bookmarkEnd w:id="137"/>
      <w:r>
        <w:rPr>
          <w:rFonts w:eastAsia="" w:cs="Times New Roman CYR" w:ascii="Times New Roman CYR" w:hAnsi="Times New Roman CYR" w:eastAsiaTheme="minorEastAsia"/>
          <w:color w:val="auto"/>
          <w:sz w:val="28"/>
          <w:szCs w:val="28"/>
          <w:lang w:eastAsia="ru-RU" w:bidi="ar-SA"/>
        </w:rPr>
        <w:t>84. Утверждение паспорта муниципальной программы (комплексной программы), паспорта структурного элемента такой программы, изменений в указанные паспорта осуществляется управляющим советом.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Паспорт муниципальной программы (комплексной программы), реализация которой планируется с очередного финансового года, рассматривается и утверждается протокольным решением на заседании управляющего совета одновременно с рассмотрением проекта местного бюджета на очередной финансовый год и на плановый период.</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85. Внесение изменений в паспорт муниципальной программы (комплексной программы) осуществляется Администрацией в следующих случаях:</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38" w:name="sub_1088"/>
      <w:bookmarkEnd w:id="138"/>
      <w:r>
        <w:rPr>
          <w:rFonts w:eastAsia="" w:cs="Times New Roman CYR" w:ascii="Times New Roman CYR" w:hAnsi="Times New Roman CYR" w:eastAsiaTheme="minorEastAsia"/>
          <w:color w:val="auto"/>
          <w:sz w:val="28"/>
          <w:szCs w:val="28"/>
          <w:lang w:eastAsia="ru-RU" w:bidi="ar-SA"/>
        </w:rPr>
        <w:t>а) при рассмотрении проекта решения о местном бюджете на очередной финансовый год и на плановый период;</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39" w:name="sub_1881"/>
      <w:bookmarkEnd w:id="139"/>
      <w:r>
        <w:rPr>
          <w:rFonts w:eastAsia="" w:cs="Times New Roman CYR" w:ascii="Times New Roman CYR" w:hAnsi="Times New Roman CYR" w:eastAsiaTheme="minorEastAsia"/>
          <w:color w:val="auto"/>
          <w:sz w:val="28"/>
          <w:szCs w:val="28"/>
          <w:lang w:eastAsia="ru-RU" w:bidi="ar-SA"/>
        </w:rPr>
        <w:t>б) при изменении параметров муниципальной программы (комплексной программы) на последний год ее реализации;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в) при наличии неурегулированных разногласий между ответственным исполнителем муниципальной программы (комплексной программы) и участниками согласования.</w:t>
      </w:r>
      <w:bookmarkStart w:id="140" w:name="sub_1883"/>
      <w:bookmarkEnd w:id="140"/>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В случаях, не предусмотренных </w:t>
      </w:r>
      <w:hyperlink w:anchor="sub_1881">
        <w:r>
          <w:rPr>
            <w:rFonts w:eastAsia="" w:cs="Times New Roman CYR" w:ascii="Times New Roman CYR" w:hAnsi="Times New Roman CYR" w:eastAsiaTheme="minorEastAsia"/>
            <w:color w:val="auto"/>
            <w:sz w:val="28"/>
            <w:szCs w:val="28"/>
            <w:lang w:eastAsia="ru-RU" w:bidi="ar-SA"/>
          </w:rPr>
          <w:t>подпунктами "а" - "в"</w:t>
        </w:r>
      </w:hyperlink>
      <w:r>
        <w:rPr>
          <w:rFonts w:eastAsia="" w:cs="Times New Roman CYR" w:ascii="Times New Roman CYR" w:hAnsi="Times New Roman CYR" w:eastAsiaTheme="minorEastAsia"/>
          <w:color w:val="auto"/>
          <w:sz w:val="28"/>
          <w:szCs w:val="28"/>
          <w:lang w:eastAsia="ru-RU" w:bidi="ar-SA"/>
        </w:rPr>
        <w:t xml:space="preserve"> настоящего пункта, внесение изменений в паспорт муниципальной программы (комплексной программы) осуществляется управляющим советом.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86. Подготовка изменений, которые вносятся в муниципальную программу (комплексную программу), осуществляется в обязательном порядке:</w:t>
      </w:r>
      <w:bookmarkStart w:id="141" w:name="sub_1089"/>
      <w:bookmarkEnd w:id="141"/>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при формировании проекта решения о местном бюджете  на очередной финансовый год и на плановый период - одновременно с формированием субъектами бюджетного планирования, предложений по распределению главных распределителей бюджетных средств по кодам классификации расходов бюджетов предельных базовых бюджетных ассигнований и предложений по дополнительным бюджетным ассигнованиям местного бюджета на реализацию соответствующих муниципальных программ (комплексных программ);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при формировании проекта решения о внесении изменений в решение о  местном бюджете на текущий финансовый год и на плановый период - одновременно с формированием субъектами бюджетного планирования, главные распорядители бюджетных средств предложений по перераспределению бюджетных ассигнований, предусмотренных на текущий финансовый год на реализацию соответствующих муниципальных программ (комплексных программ).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Предложения по внесению изменений в муниципальные программы (комплексные программы) учитываются при подготовке решения проекта местного бюджета о внесении изменений в местный бюджет на очередной финансовый год и на плановый период.</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87. Внесение изменений в постановление Администрации об утверждении муниципальной программы (комплексной программы) осуществляется в порядке, предусмотренном для разработки нормативного правового акта Администрации.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88. Планирование реализации муниципальной программы (комплексной программы) осуществляется на основе разработки планов реализации ее структурных элементов. </w:t>
      </w:r>
      <w:bookmarkStart w:id="142" w:name="sub_191"/>
      <w:bookmarkEnd w:id="142"/>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ascii="Times New Roman CYR" w:hAnsi="Times New Roman CYR" w:eastAsiaTheme="minorEastAsia"/>
          <w:color w:val="auto"/>
          <w:sz w:val="28"/>
          <w:szCs w:val="28"/>
          <w:lang w:eastAsia="ru-RU" w:bidi="ar-SA"/>
        </w:rPr>
        <w:t xml:space="preserve">Указанные в </w:t>
      </w:r>
      <w:hyperlink w:anchor="sub_191">
        <w:r>
          <w:rPr>
            <w:rFonts w:eastAsia="" w:cs="Times New Roman CYR" w:ascii="Times New Roman CYR" w:hAnsi="Times New Roman CYR" w:eastAsiaTheme="minorEastAsia"/>
            <w:color w:val="auto"/>
            <w:sz w:val="28"/>
            <w:szCs w:val="28"/>
            <w:lang w:eastAsia="ru-RU" w:bidi="ar-SA"/>
          </w:rPr>
          <w:t>абзаце первом</w:t>
        </w:r>
      </w:hyperlink>
      <w:r>
        <w:rPr>
          <w:rFonts w:eastAsia="" w:cs="Times New Roman CYR" w:ascii="Times New Roman CYR" w:hAnsi="Times New Roman CYR" w:eastAsiaTheme="minorEastAsia"/>
          <w:color w:val="auto"/>
          <w:sz w:val="28"/>
          <w:szCs w:val="28"/>
          <w:lang w:eastAsia="ru-RU" w:bidi="ar-SA"/>
        </w:rPr>
        <w:t xml:space="preserve"> настоящего пункта документы объединяются в системе «Электронный бюджет» в единый аналитический план реализации муниципальной программы (комплексной программы), разрабатываемый по форме согласно </w:t>
      </w:r>
      <w:hyperlink w:anchor="sub_1900">
        <w:r>
          <w:rPr>
            <w:rFonts w:eastAsia="" w:cs="Times New Roman CYR" w:ascii="Times New Roman CYR" w:hAnsi="Times New Roman CYR" w:eastAsiaTheme="minorEastAsia"/>
            <w:color w:val="auto"/>
            <w:sz w:val="28"/>
            <w:szCs w:val="28"/>
            <w:lang w:eastAsia="ru-RU" w:bidi="ar-SA"/>
          </w:rPr>
          <w:t>приложению № 9</w:t>
        </w:r>
      </w:hyperlink>
      <w:r>
        <w:rPr>
          <w:rFonts w:eastAsia="" w:cs="Times New Roman CYR" w:ascii="Times New Roman CYR" w:hAnsi="Times New Roman CYR" w:eastAsiaTheme="minorEastAsia"/>
          <w:color w:val="auto"/>
          <w:sz w:val="28"/>
          <w:szCs w:val="28"/>
          <w:lang w:eastAsia="ru-RU" w:bidi="ar-SA"/>
        </w:rPr>
        <w:t xml:space="preserve"> к настоящему Положению.</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numPr>
          <w:ilvl w:val="0"/>
          <w:numId w:val="0"/>
        </w:numPr>
        <w:spacing w:before="0" w:after="0"/>
        <w:ind w:left="0" w:hanging="0"/>
        <w:contextualSpacing/>
        <w:jc w:val="center"/>
        <w:outlineLvl w:val="0"/>
        <w:rPr>
          <w:rFonts w:ascii="Times New Roman CYR" w:hAnsi="Times New Roman CYR" w:eastAsia="" w:cs="Times New Roman CYR" w:eastAsiaTheme="minorEastAsia"/>
          <w:b/>
          <w:bCs/>
          <w:color w:val="auto"/>
          <w:sz w:val="28"/>
          <w:szCs w:val="28"/>
          <w:lang w:eastAsia="ru-RU" w:bidi="ar-SA"/>
        </w:rPr>
      </w:pPr>
      <w:bookmarkStart w:id="143" w:name="sub_1007"/>
      <w:r>
        <w:rPr>
          <w:rFonts w:eastAsia="" w:cs="Times New Roman CYR" w:ascii="Times New Roman CYR" w:hAnsi="Times New Roman CYR" w:eastAsiaTheme="minorEastAsia"/>
          <w:b/>
          <w:bCs/>
          <w:color w:val="auto"/>
          <w:sz w:val="28"/>
          <w:szCs w:val="28"/>
          <w:lang w:eastAsia="ru-RU" w:bidi="ar-SA"/>
        </w:rPr>
        <w:t>VII. Система управления реализацией муниципальной программы (комплексной программы)</w:t>
      </w:r>
      <w:bookmarkEnd w:id="143"/>
    </w:p>
    <w:p>
      <w:pPr>
        <w:pStyle w:val="Normal"/>
        <w:numPr>
          <w:ilvl w:val="0"/>
          <w:numId w:val="0"/>
        </w:numPr>
        <w:spacing w:before="0" w:after="0"/>
        <w:ind w:left="0" w:hanging="0"/>
        <w:contextualSpacing/>
        <w:jc w:val="center"/>
        <w:outlineLvl w:val="0"/>
        <w:rPr>
          <w:rFonts w:ascii="Times New Roman CYR" w:hAnsi="Times New Roman CYR" w:eastAsia="" w:cs="Times New Roman CYR" w:eastAsiaTheme="minorEastAsia"/>
          <w:b/>
          <w:bCs/>
          <w:color w:val="auto"/>
          <w:sz w:val="28"/>
          <w:szCs w:val="28"/>
          <w:lang w:eastAsia="ru-RU" w:bidi="ar-SA"/>
        </w:rPr>
      </w:pPr>
      <w:r>
        <w:rPr>
          <w:rFonts w:eastAsia="" w:cs="Times New Roman CYR" w:eastAsiaTheme="minorEastAsia" w:ascii="Times New Roman CYR" w:hAnsi="Times New Roman CYR"/>
          <w:b/>
          <w:bCs/>
          <w:color w:val="auto"/>
          <w:sz w:val="28"/>
          <w:szCs w:val="28"/>
          <w:lang w:eastAsia="ru-RU" w:bidi="ar-SA"/>
        </w:rPr>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89. В целях осуществления управления реализацией муниципальной программы (комплексной программы) формируется управляющий совет - коллегиальный орган межведомственного взаимодействия, образуемый при главе Администрации и возглавляемый куратором муниципальных программ</w:t>
      </w:r>
      <w:r>
        <w:rPr>
          <w:rFonts w:eastAsia="" w:cs="Times New Roman CYR" w:ascii="Calibri" w:hAnsi="Calibri" w:asciiTheme="minorHAnsi" w:eastAsiaTheme="minorEastAsia" w:hAnsiTheme="minorHAnsi"/>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(комплексной программы) (далее - куратор) - первым заместителем главы Администрации.</w:t>
      </w:r>
    </w:p>
    <w:p>
      <w:pPr>
        <w:pStyle w:val="Normal"/>
        <w:spacing w:before="0" w:after="0"/>
        <w:ind w:firstLine="698"/>
        <w:contextualSpacing/>
        <w:jc w:val="both"/>
        <w:rPr/>
      </w:pPr>
      <w:r>
        <w:rPr>
          <w:rFonts w:eastAsia="" w:cs="Times New Roman CYR" w:ascii="Times New Roman CYR" w:hAnsi="Times New Roman CYR" w:eastAsiaTheme="minorEastAsia"/>
          <w:sz w:val="28"/>
          <w:szCs w:val="28"/>
          <w:lang w:eastAsia="ru-RU" w:bidi="ar-SA"/>
        </w:rPr>
        <w:t>90. В состав управляющего совета включаются:</w:t>
      </w:r>
    </w:p>
    <w:p>
      <w:pPr>
        <w:pStyle w:val="Normal"/>
        <w:spacing w:before="0" w:after="0"/>
        <w:ind w:firstLine="698"/>
        <w:contextualSpacing/>
        <w:jc w:val="both"/>
        <w:rPr/>
      </w:pPr>
      <w:r>
        <w:rPr>
          <w:rFonts w:eastAsia="" w:cs="Times New Roman CYR" w:ascii="Times New Roman CYR" w:hAnsi="Times New Roman CYR" w:eastAsiaTheme="minorEastAsia"/>
          <w:sz w:val="28"/>
          <w:szCs w:val="28"/>
          <w:lang w:eastAsia="ru-RU" w:bidi="ar-SA"/>
        </w:rPr>
        <w:t xml:space="preserve">а) первый заместитель главы Администрации ; </w:t>
      </w:r>
    </w:p>
    <w:p>
      <w:pPr>
        <w:pStyle w:val="Normal"/>
        <w:spacing w:before="0" w:after="0"/>
        <w:ind w:firstLine="698"/>
        <w:contextualSpacing/>
        <w:jc w:val="both"/>
        <w:rPr/>
      </w:pPr>
      <w:bookmarkStart w:id="144" w:name="sub_1931"/>
      <w:bookmarkEnd w:id="144"/>
      <w:r>
        <w:rPr>
          <w:rFonts w:eastAsia="" w:cs="Times New Roman CYR" w:ascii="Times New Roman CYR" w:hAnsi="Times New Roman CYR" w:eastAsiaTheme="minorEastAsia"/>
          <w:sz w:val="28"/>
          <w:szCs w:val="28"/>
          <w:lang w:eastAsia="ru-RU" w:bidi="ar-SA"/>
        </w:rPr>
        <w:t xml:space="preserve">б) заместители главы Администрации, курирующие комплексные программы (при наличии в составе муниципальной программы показателей, мероприятий (результатов), относящихся к сфере реализации комплексных программ); </w:t>
      </w:r>
    </w:p>
    <w:p>
      <w:pPr>
        <w:pStyle w:val="Normal"/>
        <w:spacing w:before="0" w:after="0"/>
        <w:ind w:firstLine="698"/>
        <w:contextualSpacing/>
        <w:jc w:val="both"/>
        <w:rPr/>
      </w:pPr>
      <w:bookmarkStart w:id="145" w:name="sub_1932"/>
      <w:bookmarkEnd w:id="145"/>
      <w:r>
        <w:rPr>
          <w:rFonts w:eastAsia="" w:cs="Times New Roman CYR" w:ascii="Times New Roman CYR" w:hAnsi="Times New Roman CYR" w:eastAsiaTheme="minorEastAsia"/>
          <w:sz w:val="28"/>
          <w:szCs w:val="28"/>
          <w:lang w:eastAsia="ru-RU" w:bidi="ar-SA"/>
        </w:rPr>
        <w:t xml:space="preserve"> </w:t>
      </w:r>
      <w:r>
        <w:rPr>
          <w:rFonts w:eastAsia="" w:cs="Times New Roman CYR" w:ascii="Times New Roman CYR" w:hAnsi="Times New Roman CYR" w:eastAsiaTheme="minorEastAsia"/>
          <w:sz w:val="28"/>
          <w:szCs w:val="28"/>
          <w:lang w:eastAsia="ru-RU" w:bidi="ar-SA"/>
        </w:rPr>
        <w:t>в) руководители отделов Администрации -  ответственные исполнители муниципальной программы (комплексной программы);</w:t>
      </w:r>
    </w:p>
    <w:p>
      <w:pPr>
        <w:pStyle w:val="Normal"/>
        <w:spacing w:before="0" w:after="0"/>
        <w:ind w:firstLine="698"/>
        <w:contextualSpacing/>
        <w:jc w:val="both"/>
        <w:rPr/>
      </w:pPr>
      <w:r>
        <w:rPr>
          <w:rFonts w:eastAsia="" w:cs="Times New Roman CYR" w:ascii="Times New Roman CYR" w:hAnsi="Times New Roman CYR" w:eastAsiaTheme="minorEastAsia"/>
          <w:sz w:val="28"/>
          <w:szCs w:val="28"/>
          <w:lang w:eastAsia="ru-RU" w:bidi="ar-SA"/>
        </w:rPr>
        <w:t>г) руководители (заместители руководителей) Администрации Куженерского муниципального района</w:t>
      </w:r>
      <w:r>
        <w:rPr>
          <w:rFonts w:eastAsia="" w:cs="Times New Roman CYR" w:ascii="Calibri" w:hAnsi="Calibri" w:asciiTheme="minorHAnsi" w:eastAsiaTheme="minorEastAsia" w:hAnsiTheme="minorHAnsi"/>
          <w:sz w:val="28"/>
          <w:szCs w:val="28"/>
          <w:lang w:eastAsia="ru-RU" w:bidi="ar-SA"/>
        </w:rPr>
        <w:t xml:space="preserve"> </w:t>
      </w:r>
      <w:r>
        <w:rPr>
          <w:rFonts w:eastAsia="" w:cs="Times New Roman CYR" w:ascii="Times New Roman CYR" w:hAnsi="Times New Roman CYR" w:eastAsiaTheme="minorEastAsia"/>
          <w:sz w:val="28"/>
          <w:szCs w:val="28"/>
          <w:lang w:eastAsia="ru-RU" w:bidi="ar-SA"/>
        </w:rPr>
        <w:t>- соисполнителей муниципальной программы (комплексной программы);</w:t>
      </w:r>
    </w:p>
    <w:p>
      <w:pPr>
        <w:pStyle w:val="Normal"/>
        <w:spacing w:before="0" w:after="0"/>
        <w:ind w:firstLine="698"/>
        <w:contextualSpacing/>
        <w:jc w:val="both"/>
        <w:rPr/>
      </w:pPr>
      <w:bookmarkStart w:id="146" w:name="sub_1934"/>
      <w:bookmarkEnd w:id="146"/>
      <w:r>
        <w:rPr>
          <w:rFonts w:eastAsia="" w:cs="Times New Roman CYR" w:ascii="Times New Roman CYR" w:hAnsi="Times New Roman CYR" w:eastAsiaTheme="minorEastAsia"/>
          <w:sz w:val="28"/>
          <w:szCs w:val="28"/>
          <w:lang w:eastAsia="ru-RU" w:bidi="ar-SA"/>
        </w:rPr>
        <w:t>д) руководители отдела экономики Администрации и Финансового управления Куженерского муниципального района;</w:t>
      </w:r>
    </w:p>
    <w:p>
      <w:pPr>
        <w:pStyle w:val="Normal"/>
        <w:spacing w:before="0" w:after="0"/>
        <w:ind w:firstLine="698"/>
        <w:contextualSpacing/>
        <w:jc w:val="both"/>
        <w:rPr/>
      </w:pPr>
      <w:bookmarkStart w:id="147" w:name="sub_1935"/>
      <w:bookmarkEnd w:id="147"/>
      <w:r>
        <w:rPr>
          <w:rFonts w:eastAsia="" w:cs="Times New Roman CYR" w:ascii="Times New Roman CYR" w:hAnsi="Times New Roman CYR" w:eastAsiaTheme="minorEastAsia"/>
          <w:sz w:val="28"/>
          <w:szCs w:val="28"/>
          <w:lang w:eastAsia="ru-RU" w:bidi="ar-SA"/>
        </w:rPr>
        <w:t xml:space="preserve"> </w:t>
      </w:r>
      <w:r>
        <w:rPr>
          <w:rFonts w:eastAsia="" w:cs="Times New Roman CYR" w:ascii="Times New Roman CYR" w:hAnsi="Times New Roman CYR" w:eastAsiaTheme="minorEastAsia"/>
          <w:sz w:val="28"/>
          <w:szCs w:val="28"/>
          <w:lang w:eastAsia="ru-RU" w:bidi="ar-SA"/>
        </w:rPr>
        <w:t>е) представители иных органов местного самоуправления и организаций (по решению куратора).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91. По решению куратора функции и полномочия управляющего совета могут быть возложены на заместителя председателя управляющего совета, предусмотренным </w:t>
      </w:r>
      <w:hyperlink w:anchor="sub_193">
        <w:r>
          <w:rPr>
            <w:rFonts w:eastAsia="" w:cs="Times New Roman CYR" w:ascii="Times New Roman CYR" w:hAnsi="Times New Roman CYR" w:eastAsiaTheme="minorEastAsia"/>
            <w:color w:val="auto"/>
            <w:sz w:val="28"/>
            <w:szCs w:val="28"/>
            <w:lang w:eastAsia="ru-RU" w:bidi="ar-SA"/>
          </w:rPr>
          <w:t xml:space="preserve">пунктом </w:t>
        </w:r>
      </w:hyperlink>
      <w:r>
        <w:rPr>
          <w:rFonts w:eastAsia="" w:cs="Times New Roman CYR" w:ascii="Times New Roman CYR" w:hAnsi="Times New Roman CYR" w:eastAsiaTheme="minorEastAsia"/>
          <w:color w:val="auto"/>
          <w:sz w:val="28"/>
          <w:szCs w:val="28"/>
          <w:lang w:eastAsia="ru-RU" w:bidi="ar-SA"/>
        </w:rPr>
        <w:t>88 настоящего Положения.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92. Управляющий совет осуществляет следующие полномочия: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48" w:name="sub_195"/>
      <w:bookmarkEnd w:id="148"/>
      <w:r>
        <w:rPr>
          <w:rFonts w:eastAsia="" w:cs="Times New Roman CYR" w:ascii="Times New Roman CYR" w:hAnsi="Times New Roman CYR" w:eastAsiaTheme="minorEastAsia"/>
          <w:color w:val="auto"/>
          <w:sz w:val="28"/>
          <w:szCs w:val="28"/>
          <w:lang w:eastAsia="ru-RU" w:bidi="ar-SA"/>
        </w:rPr>
        <w:t>а) одобряет и координирует разработку и реализацию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б) одобряет стратегические приоритеты, цели, показатели и структуру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49" w:name="sub_1952"/>
      <w:bookmarkEnd w:id="149"/>
      <w:r>
        <w:rPr>
          <w:rFonts w:eastAsia="" w:cs="Times New Roman CYR" w:ascii="Times New Roman CYR" w:hAnsi="Times New Roman CYR" w:eastAsiaTheme="minorEastAsia"/>
          <w:color w:val="auto"/>
          <w:sz w:val="28"/>
          <w:szCs w:val="28"/>
          <w:lang w:eastAsia="ru-RU" w:bidi="ar-SA"/>
        </w:rPr>
        <w:t>в) осуществляет на постоянной основе контроль реализации муниципальной программы (комплексной программы), в том числе рассматривает результаты мониторинга и оценки эффективности реализации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bookmarkStart w:id="150" w:name="sub_1953"/>
      <w:bookmarkEnd w:id="150"/>
      <w:r>
        <w:rPr>
          <w:rFonts w:eastAsia="" w:cs="Times New Roman CYR" w:ascii="Times New Roman CYR" w:hAnsi="Times New Roman CYR" w:eastAsiaTheme="minorEastAsia"/>
          <w:color w:val="auto"/>
          <w:sz w:val="28"/>
          <w:szCs w:val="28"/>
          <w:lang w:eastAsia="ru-RU" w:bidi="ar-SA"/>
        </w:rPr>
        <w:t>г) принимает решение о внесении изменений в муниципальную программу (комплексную программу) в соответствии с настоящим Положением;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д) одобряет параметры финансового обеспечения реализации муниципальной программы в рамках составления проекта соответствующего бюджета на очередной финансовый год и плановый период.</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е) выполняет иные полномочия в соответствии с настоящим Положением.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ascii="Times New Roman CYR" w:hAnsi="Times New Roman CYR" w:eastAsiaTheme="minorEastAsia"/>
          <w:color w:val="auto"/>
          <w:sz w:val="28"/>
          <w:szCs w:val="28"/>
          <w:lang w:eastAsia="ru-RU" w:bidi="ar-SA"/>
        </w:rPr>
        <w:t>93. Управляющий совет может принимать решения путем письменного опроса его членов, проведенного по решению куратора. Заседания управляющего совета проводятся при необходимости. Принимаемые на заседаниях управляющего совета решения оформляются протоколом, который утверждается председателем управляющего совета.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51" w:name="sub_196"/>
      <w:bookmarkEnd w:id="151"/>
      <w:r>
        <w:rPr>
          <w:rFonts w:eastAsia="" w:cs="Times New Roman CYR" w:ascii="Times New Roman CYR" w:hAnsi="Times New Roman CYR" w:eastAsiaTheme="minorEastAsia"/>
          <w:color w:val="auto"/>
          <w:sz w:val="28"/>
          <w:szCs w:val="28"/>
          <w:lang w:eastAsia="ru-RU" w:bidi="ar-SA"/>
        </w:rPr>
        <w:t>94. Ответственный исполнитель муниципальной программы (комплексной программы):</w:t>
      </w:r>
      <w:bookmarkStart w:id="152" w:name="sub_197"/>
      <w:bookmarkEnd w:id="152"/>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организует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в управляющий совет и главе Администрации;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координирует деятельность соисполнителей в рамках подготовки проекта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представляет по запросу отдела экономики и Финансового управления Администрации сведения, необходимые для осуществления мониторинга реализации муниципальной программы (комплексной программы), отсутствующие в системе «Электронный бюджет»;</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запрашивает у соисполнителей и участников муниципальной программы (комплексной программы) информацию, необходимую для проведения мониторинга реализации и оценки эффективности муниципальной программы (комплексной программы) и подготовки годового отчета, отсутствующую в системе «Электронный бюджет»;</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подготавливает годовой отчет и представляет его в отдел экономики, Финансовое управление Администрации, и управляющий совет;</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выполняет иные функции, предусмотренные настоящим Положением.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Ответственный исполнитель комплексной программы запрашивает у ответственных исполнителей муниципальных программ, мероприятия (результаты) которых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отсутствующую в системе «Электронный бюджет».</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95. Соисполнители муниципальной программы (комплексной программы) осуществляют следующие функции: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53" w:name="sub_198"/>
      <w:bookmarkEnd w:id="153"/>
      <w:r>
        <w:rPr>
          <w:rFonts w:eastAsia="" w:cs="Times New Roman CYR" w:ascii="Times New Roman CYR" w:hAnsi="Times New Roman CYR" w:eastAsiaTheme="minorEastAsia"/>
          <w:color w:val="auto"/>
          <w:sz w:val="28"/>
          <w:szCs w:val="28"/>
          <w:lang w:eastAsia="ru-RU" w:bidi="ar-SA"/>
        </w:rPr>
        <w:t>а) обеспечивают согласование проекта муниципальной программы (комплексной программы) с участниками муниципальной программы (комплексной программы) в части структурных элементов, в реализации которых предполагается их участие;</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54" w:name="sub_1981"/>
      <w:bookmarkEnd w:id="154"/>
      <w:r>
        <w:rPr>
          <w:rFonts w:eastAsia="" w:cs="Times New Roman CYR" w:ascii="Times New Roman CYR" w:hAnsi="Times New Roman CYR" w:eastAsiaTheme="minorEastAsia"/>
          <w:color w:val="auto"/>
          <w:sz w:val="28"/>
          <w:szCs w:val="28"/>
          <w:lang w:eastAsia="ru-RU" w:bidi="ar-SA"/>
        </w:rPr>
        <w:t>б) обеспечивают совместно с участниками муниципальной программы (комплексной программы) реализацию включенных в муниципальную программу (комплексную программу) региональных проектов, муниципальных проектов и комплекса процессных мероприятий;</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55" w:name="sub_1982"/>
      <w:bookmarkEnd w:id="155"/>
      <w:r>
        <w:rPr>
          <w:rFonts w:eastAsia="" w:cs="Times New Roman CYR" w:ascii="Times New Roman CYR" w:hAnsi="Times New Roman CYR" w:eastAsiaTheme="minorEastAsia"/>
          <w:color w:val="auto"/>
          <w:sz w:val="28"/>
          <w:szCs w:val="28"/>
          <w:lang w:eastAsia="ru-RU" w:bidi="ar-SA"/>
        </w:rPr>
        <w:t>в) запрашивают у участников муниципальной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муниципальной программы (комплексной программы) и подготовки годового отчета, отсутствующую в системе «Электронный бюджет»;</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56" w:name="sub_1983"/>
      <w:bookmarkEnd w:id="156"/>
      <w:r>
        <w:rPr>
          <w:rFonts w:eastAsia="" w:cs="Times New Roman CYR" w:ascii="Times New Roman CYR" w:hAnsi="Times New Roman CYR" w:eastAsiaTheme="minorEastAsia"/>
          <w:color w:val="auto"/>
          <w:sz w:val="28"/>
          <w:szCs w:val="28"/>
          <w:lang w:eastAsia="ru-RU" w:bidi="ar-SA"/>
        </w:rPr>
        <w:t>г) представляют ответственному исполнителю необходимую информацию для подготовки ответов на запросы отдела экономики и Финансового управления Администрации;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57" w:name="sub_1984"/>
      <w:bookmarkEnd w:id="157"/>
      <w:r>
        <w:rPr>
          <w:rFonts w:eastAsia="" w:cs="Times New Roman CYR" w:ascii="Times New Roman CYR" w:hAnsi="Times New Roman CYR" w:eastAsiaTheme="minorEastAsia"/>
          <w:color w:val="auto"/>
          <w:sz w:val="28"/>
          <w:szCs w:val="28"/>
          <w:lang w:eastAsia="ru-RU" w:bidi="ar-SA"/>
        </w:rPr>
        <w:t>д) представляют ответственному исполнителю информацию, необходимую для проведения оценки эффективности муниципальной программы (комплексной программы) и подготовки годового отчета, отсутствующую в системе «Электронный бюджет»;</w:t>
      </w:r>
    </w:p>
    <w:p>
      <w:pPr>
        <w:pStyle w:val="Normal"/>
        <w:spacing w:before="0" w:after="0"/>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е) выполняют иные функции, предусмотренные настоящим Положением.</w:t>
      </w:r>
    </w:p>
    <w:p>
      <w:pPr>
        <w:pStyle w:val="Normal"/>
        <w:spacing w:before="0" w:after="0"/>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96. Участники муниципальной программы (комплексной программы):</w:t>
      </w:r>
    </w:p>
    <w:p>
      <w:pPr>
        <w:pStyle w:val="Normal"/>
        <w:spacing w:before="0" w:after="0"/>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58" w:name="sub_199"/>
      <w:bookmarkEnd w:id="158"/>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а) обеспечивают реализацию отдельных мероприятий региональных проектов, муниципальных проектов и комплекса процессных мероприятий, в реализации которых предполагается их участие;</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59" w:name="sub_1991"/>
      <w:bookmarkEnd w:id="159"/>
      <w:r>
        <w:rPr>
          <w:rFonts w:eastAsia="" w:cs="Times New Roman CYR" w:ascii="Times New Roman CYR" w:hAnsi="Times New Roman CYR" w:eastAsiaTheme="minorEastAsia"/>
          <w:color w:val="auto"/>
          <w:sz w:val="28"/>
          <w:szCs w:val="28"/>
          <w:lang w:eastAsia="ru-RU" w:bidi="ar-SA"/>
        </w:rPr>
        <w:t>б) представляют ответственному исполнителю и соисполнителю информацию, необходимую для осуществления мониторинга реализации муниципальной программы (комплексной программы), оценки ее эффективности, отсутствующую в системе «Электронный бюджет»;</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60" w:name="sub_1992"/>
      <w:bookmarkEnd w:id="160"/>
      <w:r>
        <w:rPr>
          <w:rFonts w:eastAsia="" w:cs="Times New Roman CYR" w:ascii="Times New Roman CYR" w:hAnsi="Times New Roman CYR" w:eastAsiaTheme="minorEastAsia"/>
          <w:color w:val="auto"/>
          <w:sz w:val="28"/>
          <w:szCs w:val="28"/>
          <w:lang w:eastAsia="ru-RU" w:bidi="ar-SA"/>
        </w:rPr>
        <w:t>в) выполняют иные функции, предусмотренные настоящим Положением.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97. Ответственный исполнитель, соисполнители и участники муниципальной программы (комплексной программы) представляют по запросу отдела экономики и Финансового управления Администрации дополнительную (уточненную) информацию о ходе реализации муниципальной программы (комплексной программы), не содержащуюся в системе «Электронный бюджет», в соответствии с методическими рекомендациями по мониторингу муниципальных программ (комплексных программ) и оценке их эффективности, указанными в </w:t>
      </w:r>
      <w:hyperlink w:anchor="sub_1050">
        <w:r>
          <w:rPr>
            <w:rFonts w:eastAsia="" w:cs="Times New Roman CYR" w:ascii="Times New Roman CYR" w:hAnsi="Times New Roman CYR" w:eastAsiaTheme="minorEastAsia"/>
            <w:color w:val="auto"/>
            <w:sz w:val="28"/>
            <w:szCs w:val="28"/>
            <w:lang w:eastAsia="ru-RU" w:bidi="ar-SA"/>
          </w:rPr>
          <w:t xml:space="preserve">абзаце первом пункта </w:t>
        </w:r>
      </w:hyperlink>
      <w:r>
        <w:rPr>
          <w:rFonts w:eastAsia="" w:cs="Times New Roman CYR" w:ascii="Times New Roman CYR" w:hAnsi="Times New Roman CYR" w:eastAsiaTheme="minorEastAsia"/>
          <w:color w:val="auto"/>
          <w:sz w:val="28"/>
          <w:szCs w:val="28"/>
          <w:lang w:eastAsia="ru-RU" w:bidi="ar-SA"/>
        </w:rPr>
        <w:t>99 настоящего Положения.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Ответственный исполнитель, соисполнители и участники муниципальной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98. Куратор несет ответственность за реализацию муниципальной программы (комплексной программы).</w:t>
      </w:r>
      <w:bookmarkStart w:id="161" w:name="sub_1010"/>
      <w:bookmarkEnd w:id="161"/>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сведений, представляемых в систему «Электронный бюджет».</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ascii="Times New Roman CYR" w:hAnsi="Times New Roman CYR" w:eastAsiaTheme="minorEastAsia"/>
          <w:color w:val="auto"/>
          <w:sz w:val="28"/>
          <w:szCs w:val="28"/>
          <w:lang w:eastAsia="ru-RU" w:bidi="ar-SA"/>
        </w:rPr>
        <w:t>99</w:t>
      </w:r>
      <w:bookmarkStart w:id="162" w:name="sub_1020"/>
      <w:r>
        <w:rPr>
          <w:rFonts w:eastAsia="" w:cs="Times New Roman CYR" w:ascii="Times New Roman CYR" w:hAnsi="Times New Roman CYR" w:eastAsiaTheme="minorEastAsia"/>
          <w:color w:val="auto"/>
          <w:sz w:val="28"/>
          <w:szCs w:val="28"/>
          <w:lang w:eastAsia="ru-RU" w:bidi="ar-SA"/>
        </w:rPr>
        <w:t>. Куратор 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 а также отделом экономики и Финансовым управлением Администрации.</w:t>
      </w:r>
      <w:bookmarkEnd w:id="162"/>
    </w:p>
    <w:p>
      <w:pPr>
        <w:pStyle w:val="Normal"/>
        <w:spacing w:before="0" w:after="0"/>
        <w:ind w:firstLine="720"/>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numPr>
          <w:ilvl w:val="0"/>
          <w:numId w:val="0"/>
        </w:numPr>
        <w:spacing w:before="0" w:after="0"/>
        <w:ind w:left="0" w:hanging="0"/>
        <w:contextualSpacing/>
        <w:jc w:val="center"/>
        <w:outlineLvl w:val="0"/>
        <w:rPr>
          <w:rFonts w:ascii="Times New Roman CYR" w:hAnsi="Times New Roman CYR" w:eastAsia="" w:cs="Times New Roman CYR" w:eastAsiaTheme="minorEastAsia"/>
          <w:b/>
          <w:bCs/>
          <w:color w:val="auto"/>
          <w:sz w:val="28"/>
          <w:szCs w:val="28"/>
          <w:lang w:eastAsia="ru-RU" w:bidi="ar-SA"/>
        </w:rPr>
      </w:pPr>
      <w:r>
        <w:rPr>
          <w:rFonts w:eastAsia="" w:cs="Times New Roman CYR" w:ascii="Times New Roman CYR" w:hAnsi="Times New Roman CYR" w:eastAsiaTheme="minorEastAsia"/>
          <w:b/>
          <w:bCs/>
          <w:color w:val="auto"/>
          <w:sz w:val="28"/>
          <w:szCs w:val="28"/>
          <w:lang w:val="en-US" w:eastAsia="ru-RU" w:bidi="ar-SA"/>
        </w:rPr>
        <w:t>VIII</w:t>
      </w:r>
      <w:r>
        <w:rPr>
          <w:rFonts w:eastAsia="" w:cs="Times New Roman CYR" w:ascii="Times New Roman CYR" w:hAnsi="Times New Roman CYR" w:eastAsiaTheme="minorEastAsia"/>
          <w:b/>
          <w:bCs/>
          <w:color w:val="auto"/>
          <w:sz w:val="28"/>
          <w:szCs w:val="28"/>
          <w:lang w:eastAsia="ru-RU" w:bidi="ar-SA"/>
        </w:rPr>
        <w:t>. Мониторинг и оценка эффективности реализации муниципальной программы (комплексной программы)</w:t>
      </w:r>
      <w:bookmarkStart w:id="163" w:name="sub_1009"/>
      <w:bookmarkEnd w:id="163"/>
    </w:p>
    <w:p>
      <w:pPr>
        <w:pStyle w:val="Normal"/>
        <w:spacing w:before="0" w:after="0"/>
        <w:ind w:firstLine="720"/>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100. Под мониторингом реализации муниципальной программы (комплексной программы) понимается система мероприятий по измерению фактических параметров исполнения муниципальной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муниципальной программы (комплексной программы) и ее структурных элементов, прогнозированию исполнения плановых значений на будущий период.</w:t>
      </w:r>
      <w:bookmarkStart w:id="164" w:name="sub_1040"/>
      <w:bookmarkEnd w:id="164"/>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Мониторинг реализации муниципальной программы (комплексной программы) ориентирован на раннее предупреждение возникновения проблем и отклонений хода реализации муниципальной программы (комплексной программы) от запланированного уровня и осуществляется не реже одного раза в квартал.</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Мониторинг реализации муниципальной программы (комплексной программы) осуществляется на основе отчетов о ходе реализации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101. В ходе мониторинга формируются ежемесячные, ежеквартальные и годовые отчеты в соответствии с настоящим положением по мониторингу муниципальных программ (комплексных программ) и оценке их эффективности, разрабатываемым отделом экономики Администрации в соответствии методическими рекомендациями № 500 и утверждаемым главой  Администрации. </w:t>
      </w:r>
      <w:bookmarkStart w:id="165" w:name="sub_1050"/>
      <w:bookmarkEnd w:id="165"/>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Подготовка отчета о ходе реализации муниципальной программы (комплексной программы) осуществляется ее ответственным исполнителем на основе отчетов о ходе реализации региональных проектов, муниципальных проектов, реализуемых в составе муниципальной программы (комплексной программы), а также информации о ходе реализации комплексов процессных мероприятий.</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Подготовка отчета о ходе реализации комплексной программы осуществляется на основе отчетов о ходе реализации муниципальных программ в части мероприятий (результатов), относящихся к сфере реализации комплексных программ, подготовленных ответственными исполнителями муниципальных программ.</w:t>
      </w:r>
    </w:p>
    <w:p>
      <w:pPr>
        <w:pStyle w:val="Normal"/>
        <w:spacing w:before="0" w:after="0"/>
        <w:ind w:firstLine="698"/>
        <w:contextualSpacing/>
        <w:jc w:val="both"/>
        <w:rPr>
          <w:rFonts w:eastAsia="" w:eastAsiaTheme="minorEastAsia"/>
        </w:rPr>
      </w:pPr>
      <w:r>
        <w:rPr>
          <w:rFonts w:eastAsia="" w:cs="Times New Roman CYR" w:ascii="Times New Roman CYR" w:hAnsi="Times New Roman CYR" w:eastAsiaTheme="minorEastAsia"/>
          <w:sz w:val="28"/>
          <w:szCs w:val="28"/>
          <w:lang w:eastAsia="ru-RU" w:bidi="ar-SA"/>
        </w:rPr>
        <w:t>102. Подготовка отчета о ходе реализации муниципальной программы (комплексной программы) осуществляется на основе отчетов о ходе реализации ее структурных элементов в соответствии с рекомендуемыми формами, размещенными на Портале государственных программ.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66" w:name="sub_1060"/>
      <w:bookmarkEnd w:id="166"/>
      <w:r>
        <w:rPr>
          <w:rFonts w:eastAsia="" w:cs="Times New Roman CYR" w:ascii="Times New Roman CYR" w:hAnsi="Times New Roman CYR" w:eastAsiaTheme="minorEastAsia"/>
          <w:color w:val="auto"/>
          <w:sz w:val="28"/>
          <w:szCs w:val="28"/>
          <w:lang w:eastAsia="ru-RU" w:bidi="ar-SA"/>
        </w:rPr>
        <w:t xml:space="preserve">103. Ответственный исполнитель муниципальной программы </w:t>
      </w:r>
      <w:r>
        <w:rPr>
          <w:rFonts w:eastAsia="" w:cs="Times New Roman CYR" w:ascii="Times New Roman" w:hAnsi="Times New Roman" w:eastAsiaTheme="minorEastAsia"/>
          <w:sz w:val="28"/>
          <w:szCs w:val="28"/>
          <w:lang w:eastAsia="ru-RU" w:bidi="ar-SA"/>
        </w:rPr>
        <w:t>(комплексной программы) ежемесячно (за исключением последнего месяца отчетного квартала) и ежеквартально (за исключением IV квартала отчетного</w:t>
      </w:r>
      <w:r>
        <w:rPr>
          <w:rFonts w:eastAsia="" w:cs="Times New Roman CYR" w:ascii="Times New Roman CYR" w:hAnsi="Times New Roman CYR" w:eastAsiaTheme="minorEastAsia"/>
          <w:color w:val="auto"/>
          <w:sz w:val="28"/>
          <w:szCs w:val="28"/>
          <w:lang w:eastAsia="ru-RU" w:bidi="ar-SA"/>
        </w:rPr>
        <w:t xml:space="preserve"> года), до 15-го (23-го - для комплексных программ) числа месяца, следующего за отчетным периодом, на основании отчетов о ходе реализации региональных проектов, муниципальных проектов и комплекса процессных мероприятий за соответствующий период формирует в системе «Электронный бюджет» отчет по результатам мониторинга в соответствии с методическими рекомендациями, указанными в </w:t>
      </w:r>
      <w:hyperlink w:anchor="sub_1050">
        <w:r>
          <w:rPr>
            <w:rFonts w:eastAsia="" w:cs="Times New Roman CYR" w:ascii="Times New Roman CYR" w:hAnsi="Times New Roman CYR" w:eastAsiaTheme="minorEastAsia"/>
            <w:color w:val="auto"/>
            <w:sz w:val="28"/>
            <w:szCs w:val="28"/>
            <w:lang w:eastAsia="ru-RU" w:bidi="ar-SA"/>
          </w:rPr>
          <w:t xml:space="preserve">абзаце первом пункта </w:t>
        </w:r>
      </w:hyperlink>
      <w:r>
        <w:rPr>
          <w:rFonts w:eastAsia="" w:cs="Times New Roman CYR" w:ascii="Times New Roman CYR" w:hAnsi="Times New Roman CYR" w:eastAsiaTheme="minorEastAsia"/>
          <w:color w:val="auto"/>
          <w:sz w:val="28"/>
          <w:szCs w:val="28"/>
          <w:lang w:eastAsia="ru-RU" w:bidi="ar-SA"/>
        </w:rPr>
        <w:t>99 настоящего Положения.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Участники регионального проекта, муниципального проекта и комплекса процессных мероприятий по результатам и контрольным точкам не позднее плановой и (или) фактической даты их достижения, по показателям не позднее 2-го рабочего дня месяца, следующего за отчетным, либо не позднее установленной даты расчета значений показателей представляют в систему «Электронный бюджет» информацию о достижении соответствующих показателей, результатов и контрольных точек, ответственными исполнителями которых они являются, а также не позднее 2-го рабочего дня месяца, следующего за отчетным, прогнозные данные о достижении показателей, результатов, контрольных точек в следующих отчетных периодах и сведения о рисках реализации соответствующих проектов.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104. Итоговый годовой отчет о ходе реализации муниципальной программы (комплексной программы) формируется ответственным исполнителем муниципальной программы (комплексной программы) до 1 марта года, следующего за отчетным годом (уточненный итоговый годовой отчет - до 12 апреля года, следующего за отчетным годом), и представляется в управляющий совет, в отдел экономики и в Финансовое управление  Администрации.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67" w:name="sub_1080"/>
      <w:bookmarkEnd w:id="167"/>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105. В отчете о ходе реализации муниципальной программы (комплексной программы), отчетов о ходе реализации структурных элементов такой программы подлежат отражению фактические сведения о следующих параметрах:</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68" w:name="sub_1090"/>
      <w:bookmarkEnd w:id="168"/>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а) показатели;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69" w:name="sub_1091"/>
      <w:bookmarkEnd w:id="169"/>
      <w:r>
        <w:rPr>
          <w:rFonts w:eastAsia="" w:cs="Times New Roman CYR" w:ascii="Times New Roman CYR" w:hAnsi="Times New Roman CYR" w:eastAsiaTheme="minorEastAsia"/>
          <w:color w:val="auto"/>
          <w:sz w:val="28"/>
          <w:szCs w:val="28"/>
          <w:lang w:eastAsia="ru-RU" w:bidi="ar-SA"/>
        </w:rPr>
        <w:t>б) мероприятия (результаты);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70" w:name="sub_1092"/>
      <w:bookmarkEnd w:id="170"/>
      <w:r>
        <w:rPr>
          <w:rFonts w:eastAsia="" w:cs="Times New Roman CYR" w:ascii="Times New Roman CYR" w:hAnsi="Times New Roman CYR" w:eastAsiaTheme="minorEastAsia"/>
          <w:color w:val="auto"/>
          <w:sz w:val="28"/>
          <w:szCs w:val="28"/>
          <w:lang w:eastAsia="ru-RU" w:bidi="ar-SA"/>
        </w:rPr>
        <w:t>в) показатели финансового обеспечения за счет всех источников финансирования;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71" w:name="sub_1093"/>
      <w:bookmarkEnd w:id="171"/>
      <w:r>
        <w:rPr>
          <w:rFonts w:eastAsia="" w:cs="Times New Roman CYR" w:ascii="Times New Roman CYR" w:hAnsi="Times New Roman CYR" w:eastAsiaTheme="minorEastAsia"/>
          <w:color w:val="auto"/>
          <w:sz w:val="28"/>
          <w:szCs w:val="28"/>
          <w:lang w:eastAsia="ru-RU" w:bidi="ar-SA"/>
        </w:rPr>
        <w:t>г) контрольные точки.</w:t>
      </w:r>
      <w:bookmarkStart w:id="172" w:name="sub_1094"/>
      <w:bookmarkEnd w:id="172"/>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При необходимости в отчеты, указанные в настоящем пункте, включаются иные сведения, в том числе информация о возможных рисках.</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Формирование отчетности осуществляется с учетом сопоставимости с данными, содержащимися в паспорте муниципальной программы (комплексной программы), паспорте ее структурного элемента.</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106. При формировании отчета о ходе реализации структурного элемента муниципальной программы (комплексной программы) включаются в том числе:</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73" w:name="sub_10010"/>
      <w:bookmarkEnd w:id="173"/>
      <w:r>
        <w:rPr>
          <w:rFonts w:eastAsia="" w:cs="Times New Roman CYR" w:ascii="Times New Roman CYR" w:hAnsi="Times New Roman CYR" w:eastAsiaTheme="minorEastAsia"/>
          <w:color w:val="auto"/>
          <w:sz w:val="28"/>
          <w:szCs w:val="28"/>
          <w:lang w:eastAsia="ru-RU" w:bidi="ar-SA"/>
        </w:rPr>
        <w:t xml:space="preserve"> </w:t>
      </w:r>
      <w:r>
        <w:rPr>
          <w:rFonts w:eastAsia="" w:cs="Times New Roman CYR" w:ascii="Times New Roman CYR" w:hAnsi="Times New Roman CYR" w:eastAsiaTheme="minorEastAsia"/>
          <w:color w:val="auto"/>
          <w:sz w:val="28"/>
          <w:szCs w:val="28"/>
          <w:lang w:eastAsia="ru-RU" w:bidi="ar-SA"/>
        </w:rPr>
        <w:t>а) показатели, мероприятия (результаты) и контрольные точки, срок достижения которых наступил в отчетном периоде;</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74" w:name="sub_1101"/>
      <w:bookmarkEnd w:id="174"/>
      <w:r>
        <w:rPr>
          <w:rFonts w:eastAsia="" w:cs="Times New Roman CYR" w:ascii="Times New Roman CYR" w:hAnsi="Times New Roman CYR" w:eastAsiaTheme="minorEastAsia"/>
          <w:color w:val="auto"/>
          <w:sz w:val="28"/>
          <w:szCs w:val="28"/>
          <w:lang w:eastAsia="ru-RU" w:bidi="ar-SA"/>
        </w:rPr>
        <w:t>б) недостигнутые показатели, мероприятия (результаты) и контрольные точки, срок достижения которых наступил в периоде, предшествующем отчетному;</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75" w:name="sub_1102"/>
      <w:bookmarkEnd w:id="175"/>
      <w:r>
        <w:rPr>
          <w:rFonts w:eastAsia="" w:cs="Times New Roman CYR" w:ascii="Times New Roman CYR" w:hAnsi="Times New Roman CYR" w:eastAsiaTheme="minorEastAsia"/>
          <w:color w:val="auto"/>
          <w:sz w:val="28"/>
          <w:szCs w:val="28"/>
          <w:lang w:eastAsia="ru-RU" w:bidi="ar-SA"/>
        </w:rPr>
        <w:t>в) досрочно достигнутые мероприятия (результаты) и контрольные точки;</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76" w:name="sub_1103"/>
      <w:bookmarkEnd w:id="176"/>
      <w:r>
        <w:rPr>
          <w:rFonts w:eastAsia="" w:cs="Times New Roman CYR" w:ascii="Times New Roman CYR" w:hAnsi="Times New Roman CYR" w:eastAsiaTheme="minorEastAsia"/>
          <w:color w:val="auto"/>
          <w:sz w:val="28"/>
          <w:szCs w:val="28"/>
          <w:lang w:eastAsia="ru-RU" w:bidi="ar-SA"/>
        </w:rPr>
        <w:t>г) мероприятия (результаты) и контрольные точки, достижение которых запланировано в течение 3 месяцев, следующих за отчетным периодом.</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77" w:name="sub_1104"/>
      <w:bookmarkEnd w:id="177"/>
      <w:r>
        <w:rPr>
          <w:rFonts w:eastAsia="" w:cs="Times New Roman CYR" w:ascii="Times New Roman CYR" w:hAnsi="Times New Roman CYR" w:eastAsiaTheme="minorEastAsia"/>
          <w:color w:val="auto"/>
          <w:sz w:val="28"/>
          <w:szCs w:val="28"/>
          <w:lang w:eastAsia="ru-RU" w:bidi="ar-SA"/>
        </w:rPr>
        <w:t>107. При формировании отчетов о ходе реализации муниципальных программ (комплексных программ) и их структурных элементов обязательно представление документов, подтверждающих достижение показателей, результатов, выполнение мероприятий, объектов и контрольных точек муниципальной программы (комплексной программы) и ее структурных элементов.</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78" w:name="sub_11011"/>
      <w:bookmarkEnd w:id="178"/>
      <w:r>
        <w:rPr>
          <w:rFonts w:eastAsia="" w:cs="Times New Roman CYR" w:ascii="Times New Roman CYR" w:hAnsi="Times New Roman CYR" w:eastAsiaTheme="minorEastAsia"/>
          <w:color w:val="auto"/>
          <w:sz w:val="28"/>
          <w:szCs w:val="28"/>
          <w:lang w:eastAsia="ru-RU" w:bidi="ar-SA"/>
        </w:rPr>
        <w:t>108. Ответственный исполнитель, соисполнители и участники муниципальных программ (комплексной программы) обеспечивают достоверность данных, представляемых в рамках мониторинга реализации муниципальной программы (комплексной программы).</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79" w:name="sub_11012"/>
      <w:bookmarkEnd w:id="179"/>
      <w:r>
        <w:rPr>
          <w:rFonts w:eastAsia="" w:cs="Times New Roman CYR" w:ascii="Times New Roman CYR" w:hAnsi="Times New Roman CYR" w:eastAsiaTheme="minorEastAsia"/>
          <w:color w:val="auto"/>
          <w:sz w:val="28"/>
          <w:szCs w:val="28"/>
          <w:lang w:eastAsia="ru-RU" w:bidi="ar-SA"/>
        </w:rPr>
        <w:t xml:space="preserve">109. Годовой отчет подлежит размещению на </w:t>
      </w:r>
      <w:hyperlink r:id="rId6">
        <w:r>
          <w:rPr>
            <w:rFonts w:eastAsia="" w:cs="Times New Roman CYR" w:ascii="Times New Roman CYR" w:hAnsi="Times New Roman CYR" w:eastAsiaTheme="minorEastAsia"/>
            <w:color w:val="auto"/>
            <w:sz w:val="28"/>
            <w:szCs w:val="28"/>
            <w:lang w:eastAsia="ru-RU" w:bidi="ar-SA"/>
          </w:rPr>
          <w:t>официальном сайте</w:t>
        </w:r>
      </w:hyperlink>
      <w:r>
        <w:rPr>
          <w:rFonts w:eastAsia="" w:cs="Times New Roman CYR" w:ascii="Times New Roman CYR" w:hAnsi="Times New Roman CYR" w:eastAsiaTheme="minorEastAsia"/>
          <w:color w:val="auto"/>
          <w:sz w:val="28"/>
          <w:szCs w:val="28"/>
          <w:lang w:eastAsia="ru-RU" w:bidi="ar-SA"/>
        </w:rPr>
        <w:t xml:space="preserve"> ответственного исполнителя в информационно-телекоммуникационной сети "Интернет".</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80" w:name="sub_11013"/>
      <w:bookmarkEnd w:id="180"/>
      <w:r>
        <w:rPr>
          <w:rFonts w:eastAsia="" w:cs="Times New Roman CYR" w:ascii="Times New Roman CYR" w:hAnsi="Times New Roman CYR" w:eastAsiaTheme="minorEastAsia"/>
          <w:color w:val="auto"/>
          <w:sz w:val="28"/>
          <w:szCs w:val="28"/>
          <w:lang w:eastAsia="ru-RU" w:bidi="ar-SA"/>
        </w:rPr>
        <w:t>110. Подготовка ежемесячных отчетов осуществляется без их обязательного рассмотрения на заседаниях управляющего совета.</w:t>
      </w:r>
      <w:bookmarkStart w:id="181" w:name="sub_11014"/>
      <w:bookmarkEnd w:id="181"/>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Ежеквартальные (при необходимости) и ежегодные отчеты подлежат рассмотрению на заседаниях управляющего совета.</w:t>
      </w:r>
    </w:p>
    <w:p>
      <w:pPr>
        <w:pStyle w:val="Normal"/>
        <w:spacing w:before="0" w:after="0"/>
        <w:ind w:firstLine="698"/>
        <w:contextualSpacing/>
        <w:jc w:val="both"/>
        <w:rPr>
          <w:rFonts w:ascii="Times New Roman CYR" w:hAnsi="Times New Roman CYR" w:eastAsia="" w:cs="Times New Roman CYR" w:eastAsiaTheme="minorEastAsia"/>
          <w:color w:val="000000" w:themeColor="text1"/>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111. В целях формирования отчетов используется информация, содержащаяся (формируемая) в системе «Электронный бюджет» и иных информационных системах,</w:t>
      </w:r>
      <w:r>
        <w:rPr>
          <w:rFonts w:eastAsia="" w:cs="Times New Roman CYR" w:ascii="Times New Roman" w:hAnsi="Times New Roman" w:eastAsiaTheme="minorEastAsia"/>
          <w:color w:val="000000" w:themeColor="text1"/>
          <w:sz w:val="28"/>
          <w:szCs w:val="28"/>
          <w:lang w:eastAsia="ru-RU" w:bidi="ar-SA"/>
        </w:rPr>
        <w:t xml:space="preserve"> </w:t>
      </w:r>
      <w:r>
        <w:rPr>
          <w:rFonts w:cs="Times New Roman" w:ascii="Times New Roman" w:hAnsi="Times New Roman"/>
          <w:color w:val="000000" w:themeColor="text1"/>
          <w:sz w:val="28"/>
          <w:szCs w:val="28"/>
          <w:lang w:eastAsia="ru-RU" w:bidi="ru-RU"/>
        </w:rPr>
        <w:t>а до ввода в эксплуатацию ее компонентов и модулей в формах на бумажных носителях.</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82" w:name="sub_11015"/>
      <w:bookmarkEnd w:id="182"/>
      <w:r>
        <w:rPr>
          <w:rFonts w:eastAsia="" w:cs="Times New Roman CYR" w:ascii="Times New Roman CYR" w:hAnsi="Times New Roman CYR" w:eastAsiaTheme="minorEastAsia"/>
          <w:color w:val="auto"/>
          <w:sz w:val="28"/>
          <w:szCs w:val="28"/>
          <w:lang w:eastAsia="ru-RU" w:bidi="ar-SA"/>
        </w:rPr>
        <w:t>112. Отдел экономики ежеквартально, до 1-го числа 2-го месяца, следующего за отчетным кварталом (за исключением IV квартала), направляет главе Администрации Куженерского муниципального района ежеквартальный доклад о ходе реализации муниципальных программ (комплексных программ), подготовленный в том числе на основании данных системы «Электронный бюджет».</w:t>
      </w:r>
    </w:p>
    <w:p>
      <w:pPr>
        <w:pStyle w:val="Normal"/>
        <w:ind w:firstLine="698"/>
        <w:jc w:val="both"/>
        <w:rPr>
          <w:rFonts w:ascii="Times New Roman" w:hAnsi="Times New Roman" w:cs="Times New Roman"/>
          <w:sz w:val="28"/>
          <w:szCs w:val="28"/>
        </w:rPr>
      </w:pPr>
      <w:bookmarkStart w:id="183" w:name="sub_11016"/>
      <w:bookmarkEnd w:id="183"/>
      <w:r>
        <w:rPr>
          <w:rFonts w:cs="Times New Roman" w:ascii="Times New Roman" w:hAnsi="Times New Roman"/>
          <w:sz w:val="28"/>
          <w:szCs w:val="28"/>
          <w:lang w:eastAsia="ru-RU" w:bidi="ar-SA"/>
        </w:rPr>
        <w:t xml:space="preserve">113. Отдел экономики ежегодно, до 1 апреля года, следующего за отчетным, направляет главе Администрации Куженерского муниципального района сводный годовой доклад о ходе реализации муниципальных программ </w:t>
      </w:r>
      <w:r>
        <w:rPr>
          <w:rFonts w:cs="Times New Roman" w:ascii="Times New Roman" w:hAnsi="Times New Roman"/>
          <w:sz w:val="28"/>
          <w:szCs w:val="28"/>
        </w:rPr>
        <w:t>(комплексных программ).</w:t>
      </w:r>
    </w:p>
    <w:p>
      <w:pPr>
        <w:pStyle w:val="Normal"/>
        <w:ind w:firstLine="698"/>
        <w:jc w:val="both"/>
        <w:rPr>
          <w:rFonts w:ascii="Times New Roman" w:hAnsi="Times New Roman" w:cs="Times New Roman"/>
          <w:sz w:val="28"/>
          <w:szCs w:val="28"/>
        </w:rPr>
      </w:pPr>
      <w:r>
        <w:rPr>
          <w:rFonts w:cs="Times New Roman" w:ascii="Times New Roman" w:hAnsi="Times New Roman"/>
          <w:sz w:val="28"/>
          <w:szCs w:val="28"/>
        </w:rPr>
        <w:t>114. Оценка эффективности муниципальных программ (комплексных) программ осуществляется отделом экономики Администрации с учетом подходов и принципов, определенных методическими рекомендациями, указанными  в абзаце первом пункта 100 настоящего Положения.</w:t>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bookmarkStart w:id="184" w:name="sub_11017"/>
      <w:bookmarkEnd w:id="184"/>
      <w:r>
        <w:rPr>
          <w:rFonts w:eastAsia="" w:cs="Times New Roman CYR" w:ascii="Times New Roman CYR" w:hAnsi="Times New Roman CYR" w:eastAsiaTheme="minorEastAsia"/>
          <w:color w:val="auto"/>
          <w:sz w:val="28"/>
          <w:szCs w:val="28"/>
          <w:lang w:eastAsia="ru-RU" w:bidi="ar-SA"/>
        </w:rPr>
        <w:t>115. По результатам оценки эффективности муниципальной программы (комплексной программы) глава Администрации Куженерского муниципального района может принять решение о сокращении на очередной финансовый год и плановый период бюджетных ассигнований на реализацию муниципальной программы (комплексной программы) или о досрочном прекращении реализации муниципальной программы (комплексной программы) в целом или ее структурных элементов начиная с очередного финансового года.</w:t>
      </w:r>
      <w:bookmarkStart w:id="185" w:name="sub_11019"/>
      <w:bookmarkEnd w:id="185"/>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ascii="Times New Roman CYR" w:hAnsi="Times New Roman CYR" w:eastAsiaTheme="minorEastAsia"/>
          <w:color w:val="auto"/>
          <w:sz w:val="28"/>
          <w:szCs w:val="28"/>
          <w:lang w:eastAsia="ru-RU" w:bidi="ar-SA"/>
        </w:rPr>
        <w:t>В случае досрочного прекращения реализации муниципальной программы (комплексной программы) ответственный исполнитель представляет главе Администрации, в отдел экономики  и Финансовое управл</w:t>
      </w:r>
      <w:bookmarkStart w:id="186" w:name="_GoBack1"/>
      <w:bookmarkEnd w:id="186"/>
      <w:r>
        <w:rPr>
          <w:rFonts w:eastAsia="" w:cs="Times New Roman CYR" w:ascii="Times New Roman CYR" w:hAnsi="Times New Roman CYR" w:eastAsiaTheme="minorEastAsia"/>
          <w:color w:val="auto"/>
          <w:sz w:val="28"/>
          <w:szCs w:val="28"/>
          <w:lang w:eastAsia="ru-RU" w:bidi="ar-SA"/>
        </w:rPr>
        <w:t>ение Администрации Куженерского муниципального района годовой отчет в 2-месячный срок с даты досрочного прекращения реализации муниципальной программы (комплексной программы).</w:t>
      </w:r>
    </w:p>
    <w:p>
      <w:pPr>
        <w:pStyle w:val="Normal"/>
        <w:spacing w:before="0" w:after="0"/>
        <w:ind w:firstLine="720"/>
        <w:contextualSpacing/>
        <w:jc w:val="both"/>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spacing w:before="0" w:after="0"/>
        <w:ind w:firstLine="698"/>
        <w:contextualSpacing/>
        <w:jc w:val="both"/>
        <w:rPr>
          <w:rFonts w:ascii="Times New Roman CYR" w:hAnsi="Times New Roman CYR" w:eastAsia="" w:cs="Times New Roman CYR" w:eastAsiaTheme="minorEastAsia"/>
          <w:color w:val="auto"/>
          <w:sz w:val="28"/>
          <w:szCs w:val="28"/>
          <w:shd w:fill="D8EDE8" w:val="clear"/>
          <w:lang w:eastAsia="ru-RU" w:bidi="ar-SA"/>
        </w:rPr>
      </w:pPr>
      <w:r>
        <w:rPr>
          <w:rFonts w:eastAsia="" w:cs="Times New Roman CYR" w:eastAsiaTheme="minorEastAsia" w:ascii="Times New Roman CYR" w:hAnsi="Times New Roman CYR"/>
          <w:color w:val="000000"/>
          <w:sz w:val="28"/>
          <w:szCs w:val="28"/>
          <w:shd w:fill="D8EDE8" w:val="clear"/>
          <w:lang w:eastAsia="ru-RU" w:bidi="ar-SA"/>
        </w:rPr>
      </w:r>
    </w:p>
    <w:p>
      <w:pPr>
        <w:pStyle w:val="Normal"/>
        <w:spacing w:before="0" w:after="0"/>
        <w:ind w:firstLine="720"/>
        <w:contextualSpacing/>
        <w:jc w:val="center"/>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spacing w:before="0" w:after="0"/>
        <w:ind w:firstLine="720"/>
        <w:contextualSpacing/>
        <w:jc w:val="center"/>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spacing w:before="0" w:after="0"/>
        <w:ind w:firstLine="720"/>
        <w:contextualSpacing/>
        <w:jc w:val="center"/>
        <w:rPr>
          <w:rFonts w:ascii="Times New Roman CYR" w:hAnsi="Times New Roman CYR" w:eastAsia="" w:cs="Times New Roman CYR" w:eastAsiaTheme="minorEastAsia"/>
          <w:color w:val="auto"/>
          <w:sz w:val="28"/>
          <w:szCs w:val="28"/>
          <w:lang w:eastAsia="ru-RU" w:bidi="ar-SA"/>
        </w:rPr>
      </w:pPr>
      <w:r>
        <w:rPr>
          <w:rFonts w:eastAsia="" w:cs="Times New Roman CYR" w:eastAsiaTheme="minorEastAsia" w:ascii="Times New Roman CYR" w:hAnsi="Times New Roman CYR"/>
          <w:color w:val="auto"/>
          <w:sz w:val="28"/>
          <w:szCs w:val="28"/>
          <w:lang w:eastAsia="ru-RU" w:bidi="ar-SA"/>
        </w:rPr>
      </w:r>
    </w:p>
    <w:p>
      <w:pPr>
        <w:pStyle w:val="Normal"/>
        <w:spacing w:before="0" w:after="0"/>
        <w:ind w:firstLine="720"/>
        <w:contextualSpacing/>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pacing w:before="0" w:after="0"/>
        <w:ind w:firstLine="720"/>
        <w:contextualSpacing/>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pacing w:before="0" w:after="0"/>
        <w:ind w:firstLine="720"/>
        <w:contextualSpacing/>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pacing w:before="0" w:after="0"/>
        <w:ind w:firstLine="720"/>
        <w:contextualSpacing/>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Style23"/>
        <w:spacing w:lineRule="auto" w:line="240" w:before="0" w:after="0"/>
        <w:ind w:left="20" w:hanging="0"/>
        <w:contextualSpacing/>
        <w:rPr>
          <w:rFonts w:cs="Times New Roman"/>
          <w:color w:val="auto"/>
          <w:sz w:val="26"/>
          <w:szCs w:val="26"/>
        </w:rPr>
      </w:pPr>
      <w:r>
        <w:rPr>
          <w:rFonts w:cs="Times New Roman"/>
          <w:color w:val="auto"/>
          <w:sz w:val="26"/>
          <w:szCs w:val="26"/>
        </w:rPr>
      </w:r>
    </w:p>
    <w:p>
      <w:pPr>
        <w:pStyle w:val="Style23"/>
        <w:spacing w:lineRule="auto" w:line="240" w:before="0" w:after="0"/>
        <w:ind w:left="20" w:hanging="0"/>
        <w:contextualSpacing/>
        <w:rPr>
          <w:rFonts w:cs="Times New Roman"/>
          <w:color w:val="auto"/>
          <w:sz w:val="26"/>
          <w:szCs w:val="26"/>
        </w:rPr>
      </w:pPr>
      <w:r>
        <w:rPr>
          <w:rFonts w:cs="Times New Roman"/>
          <w:color w:val="auto"/>
          <w:sz w:val="26"/>
          <w:szCs w:val="26"/>
        </w:rPr>
      </w:r>
    </w:p>
    <w:p>
      <w:pPr>
        <w:pStyle w:val="Style23"/>
        <w:spacing w:lineRule="auto" w:line="240" w:before="0" w:after="0"/>
        <w:ind w:left="20" w:hanging="0"/>
        <w:contextualSpacing/>
        <w:rPr>
          <w:rFonts w:cs="Times New Roman"/>
          <w:color w:val="auto"/>
          <w:sz w:val="26"/>
          <w:szCs w:val="26"/>
        </w:rPr>
      </w:pPr>
      <w:r>
        <w:rPr>
          <w:rFonts w:cs="Times New Roman"/>
          <w:color w:val="auto"/>
          <w:sz w:val="26"/>
          <w:szCs w:val="26"/>
        </w:rPr>
      </w:r>
    </w:p>
    <w:p>
      <w:pPr>
        <w:pStyle w:val="Style23"/>
        <w:spacing w:lineRule="auto" w:line="240" w:before="0" w:after="0"/>
        <w:ind w:left="20" w:hanging="0"/>
        <w:contextualSpacing/>
        <w:rPr>
          <w:rFonts w:cs="Times New Roman"/>
          <w:color w:val="auto"/>
          <w:sz w:val="26"/>
          <w:szCs w:val="26"/>
        </w:rPr>
      </w:pPr>
      <w:r>
        <w:rPr>
          <w:rFonts w:cs="Times New Roman"/>
          <w:color w:val="auto"/>
          <w:sz w:val="26"/>
          <w:szCs w:val="26"/>
        </w:rPr>
      </w:r>
    </w:p>
    <w:p>
      <w:pPr>
        <w:pStyle w:val="Style23"/>
        <w:spacing w:lineRule="auto" w:line="240" w:before="0" w:after="0"/>
        <w:ind w:left="20" w:hanging="0"/>
        <w:contextualSpacing/>
        <w:rPr>
          <w:rFonts w:cs="Times New Roman"/>
          <w:color w:val="auto"/>
          <w:sz w:val="26"/>
          <w:szCs w:val="26"/>
        </w:rPr>
      </w:pPr>
      <w:r>
        <w:rPr>
          <w:rFonts w:cs="Times New Roman"/>
          <w:color w:val="auto"/>
          <w:sz w:val="26"/>
          <w:szCs w:val="26"/>
        </w:rPr>
      </w:r>
    </w:p>
    <w:p>
      <w:pPr>
        <w:pStyle w:val="Style23"/>
        <w:spacing w:lineRule="auto" w:line="240" w:before="0" w:after="0"/>
        <w:ind w:left="20" w:hanging="0"/>
        <w:contextualSpacing/>
        <w:rPr>
          <w:rFonts w:cs="Times New Roman"/>
          <w:color w:val="auto"/>
          <w:sz w:val="26"/>
          <w:szCs w:val="26"/>
        </w:rPr>
      </w:pPr>
      <w:r>
        <w:rPr>
          <w:rFonts w:cs="Times New Roman"/>
          <w:color w:val="auto"/>
          <w:sz w:val="26"/>
          <w:szCs w:val="26"/>
        </w:rPr>
      </w:r>
    </w:p>
    <w:p>
      <w:pPr>
        <w:sectPr>
          <w:footerReference w:type="default" r:id="rId7"/>
          <w:type w:val="nextPage"/>
          <w:pgSz w:w="11906" w:h="16838"/>
          <w:pgMar w:left="1440" w:right="706" w:gutter="0" w:header="0" w:top="800" w:footer="720" w:bottom="800"/>
          <w:pgNumType w:fmt="decimal"/>
          <w:formProt w:val="false"/>
          <w:textDirection w:val="lrTb"/>
          <w:docGrid w:type="default" w:linePitch="326" w:charSpace="0"/>
        </w:sectPr>
        <w:pStyle w:val="Style23"/>
        <w:spacing w:lineRule="auto" w:line="240" w:before="0" w:after="0"/>
        <w:ind w:left="20" w:hanging="0"/>
        <w:contextualSpacing/>
        <w:rPr>
          <w:rFonts w:cs="Times New Roman"/>
          <w:color w:val="auto"/>
          <w:sz w:val="26"/>
          <w:szCs w:val="26"/>
        </w:rPr>
      </w:pPr>
      <w:r>
        <w:rPr>
          <w:rFonts w:cs="Times New Roman"/>
          <w:color w:val="auto"/>
          <w:sz w:val="26"/>
          <w:szCs w:val="26"/>
        </w:rPr>
      </w:r>
    </w:p>
    <w:tbl>
      <w:tblPr>
        <w:tblStyle w:val="af9"/>
        <w:tblW w:w="15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1"/>
        <w:gridCol w:w="6134"/>
      </w:tblGrid>
      <w:tr>
        <w:trPr>
          <w:trHeight w:val="983" w:hRule="atLeast"/>
        </w:trPr>
        <w:tc>
          <w:tcPr>
            <w:tcW w:w="9321" w:type="dxa"/>
            <w:tcBorders>
              <w:top w:val="nil"/>
              <w:left w:val="nil"/>
              <w:bottom w:val="nil"/>
              <w:right w:val="nil"/>
            </w:tcBorders>
          </w:tcPr>
          <w:p>
            <w:pPr>
              <w:pStyle w:val="Normal"/>
              <w:widowControl w:val="false"/>
              <w:suppressAutoHyphens w:val="true"/>
              <w:spacing w:before="0" w:after="1020"/>
              <w:contextualSpacing/>
              <w:jc w:val="right"/>
              <w:rPr>
                <w:rFonts w:ascii="Times New Roman" w:hAnsi="Times New Roman" w:eastAsia="" w:cs="Times New Roman" w:eastAsiaTheme="minorEastAsia"/>
                <w:color w:val="auto"/>
                <w:lang w:eastAsia="ru-RU" w:bidi="ar-SA"/>
              </w:rPr>
            </w:pPr>
            <w:r>
              <w:rPr>
                <w:rFonts w:eastAsia="" w:cs="Times New Roman" w:eastAsiaTheme="minorEastAsia" w:ascii="Times New Roman" w:hAnsi="Times New Roman"/>
                <w:color w:val="auto"/>
                <w:sz w:val="24"/>
                <w:lang w:eastAsia="ru-RU" w:bidi="ar-SA"/>
              </w:rPr>
            </w:r>
          </w:p>
        </w:tc>
        <w:tc>
          <w:tcPr>
            <w:tcW w:w="6134" w:type="dxa"/>
            <w:tcBorders>
              <w:top w:val="nil"/>
              <w:left w:val="nil"/>
              <w:bottom w:val="nil"/>
              <w:right w:val="nil"/>
            </w:tcBorders>
          </w:tcPr>
          <w:p>
            <w:pPr>
              <w:pStyle w:val="Normal"/>
              <w:widowControl w:val="false"/>
              <w:suppressAutoHyphens w:val="true"/>
              <w:spacing w:before="0" w:after="1020"/>
              <w:contextualSpacing/>
              <w:jc w:val="center"/>
              <w:rPr>
                <w:rFonts w:ascii="Times New Roman" w:hAnsi="Times New Roman" w:eastAsia="" w:cs="Times New Roman" w:eastAsiaTheme="minorEastAsia"/>
                <w:color w:val="auto"/>
                <w:lang w:eastAsia="ru-RU" w:bidi="ar-SA"/>
              </w:rPr>
            </w:pPr>
            <w:r>
              <w:rPr>
                <w:rFonts w:eastAsia="" w:cs="Times New Roman" w:ascii="Times New Roman" w:hAnsi="Times New Roman" w:eastAsiaTheme="minorEastAsia"/>
                <w:color w:val="auto"/>
                <w:kern w:val="0"/>
                <w:sz w:val="24"/>
                <w:szCs w:val="24"/>
                <w:lang w:val="ru-RU" w:eastAsia="ru-RU" w:bidi="ar-SA"/>
              </w:rPr>
              <w:t>Приложение N 1</w:t>
              <w:br/>
              <w:t xml:space="preserve">к </w:t>
            </w:r>
            <w:hyperlink w:anchor="sub_1000">
              <w:r>
                <w:rPr>
                  <w:rFonts w:eastAsia="" w:cs="Times New Roman" w:ascii="Times New Roman" w:hAnsi="Times New Roman" w:eastAsiaTheme="minorEastAsia"/>
                  <w:color w:val="auto"/>
                  <w:kern w:val="0"/>
                  <w:sz w:val="24"/>
                  <w:szCs w:val="24"/>
                  <w:lang w:val="ru-RU" w:eastAsia="ru-RU" w:bidi="ar-SA"/>
                </w:rPr>
                <w:t>Положению</w:t>
              </w:r>
            </w:hyperlink>
            <w:r>
              <w:rPr>
                <w:rFonts w:eastAsia="" w:cs="Times New Roman" w:ascii="Times New Roman" w:hAnsi="Times New Roman" w:eastAsiaTheme="minorEastAsia"/>
                <w:color w:val="auto"/>
                <w:kern w:val="0"/>
                <w:sz w:val="24"/>
                <w:szCs w:val="24"/>
                <w:lang w:val="ru-RU" w:eastAsia="ru-RU" w:bidi="ar-SA"/>
              </w:rPr>
              <w:t xml:space="preserve"> о системе управления муниципальными</w:t>
            </w:r>
          </w:p>
          <w:p>
            <w:pPr>
              <w:pStyle w:val="Normal"/>
              <w:widowControl w:val="false"/>
              <w:suppressAutoHyphens w:val="true"/>
              <w:spacing w:before="0" w:after="1020"/>
              <w:contextualSpacing/>
              <w:jc w:val="center"/>
              <w:rPr>
                <w:rFonts w:ascii="Times New Roman" w:hAnsi="Times New Roman" w:eastAsia="" w:cs="Times New Roman" w:eastAsiaTheme="minorEastAsia"/>
                <w:color w:val="auto"/>
                <w:lang w:eastAsia="ru-RU" w:bidi="ar-SA"/>
              </w:rPr>
            </w:pPr>
            <w:r>
              <w:rPr>
                <w:rFonts w:eastAsia="" w:cs="Times New Roman" w:ascii="Times New Roman" w:hAnsi="Times New Roman" w:eastAsiaTheme="minorEastAsia"/>
                <w:color w:val="auto"/>
                <w:kern w:val="0"/>
                <w:sz w:val="24"/>
                <w:szCs w:val="24"/>
                <w:lang w:val="ru-RU" w:eastAsia="ru-RU" w:bidi="ar-SA"/>
              </w:rPr>
              <w:t>программами Куженерского муниципального района</w:t>
            </w:r>
          </w:p>
          <w:p>
            <w:pPr>
              <w:pStyle w:val="Normal"/>
              <w:widowControl w:val="false"/>
              <w:suppressAutoHyphens w:val="true"/>
              <w:spacing w:before="0" w:after="1020"/>
              <w:contextualSpacing/>
              <w:jc w:val="center"/>
              <w:rPr>
                <w:rFonts w:ascii="Times New Roman" w:hAnsi="Times New Roman" w:eastAsia="" w:cs="Times New Roman" w:eastAsiaTheme="minorEastAsia"/>
                <w:b/>
                <w:bCs/>
                <w:color w:val="auto"/>
                <w:lang w:eastAsia="ru-RU" w:bidi="ar-SA"/>
              </w:rPr>
            </w:pPr>
            <w:bookmarkStart w:id="187" w:name="_Hlk147387365"/>
            <w:r>
              <w:rPr>
                <w:rFonts w:eastAsia="" w:cs="Times New Roman" w:ascii="Times New Roman" w:hAnsi="Times New Roman" w:eastAsiaTheme="minorEastAsia"/>
                <w:color w:val="auto"/>
                <w:kern w:val="0"/>
                <w:sz w:val="24"/>
                <w:szCs w:val="24"/>
                <w:lang w:val="ru-RU" w:eastAsia="ru-RU" w:bidi="ar-SA"/>
              </w:rPr>
              <w:t>Республики Марий Эл</w:t>
            </w:r>
            <w:bookmarkEnd w:id="187"/>
          </w:p>
        </w:tc>
      </w:tr>
    </w:tbl>
    <w:p>
      <w:pPr>
        <w:pStyle w:val="Normal"/>
        <w:spacing w:before="0" w:after="1020"/>
        <w:contextualSpacing/>
        <w:jc w:val="right"/>
        <w:rPr>
          <w:rFonts w:ascii="Times New Roman" w:hAnsi="Times New Roman" w:eastAsia="" w:cs="Times New Roman" w:eastAsiaTheme="minorEastAsia"/>
          <w:color w:val="auto"/>
          <w:lang w:eastAsia="ru-RU" w:bidi="ar-SA"/>
        </w:rPr>
      </w:pPr>
      <w:r>
        <w:rPr>
          <w:rFonts w:eastAsia="" w:cs="Times New Roman" w:eastAsiaTheme="minorEastAsia" w:ascii="Times New Roman" w:hAnsi="Times New Roman"/>
          <w:color w:val="auto"/>
          <w:lang w:eastAsia="ru-RU" w:bidi="ar-SA"/>
        </w:rPr>
      </w:r>
    </w:p>
    <w:p>
      <w:pPr>
        <w:pStyle w:val="Normal"/>
        <w:numPr>
          <w:ilvl w:val="0"/>
          <w:numId w:val="0"/>
        </w:numPr>
        <w:spacing w:before="0" w:after="1020"/>
        <w:ind w:left="0" w:hanging="0"/>
        <w:contextualSpacing/>
        <w:jc w:val="center"/>
        <w:outlineLvl w:val="0"/>
        <w:rPr>
          <w:rFonts w:ascii="Times New Roman CYR" w:hAnsi="Times New Roman CYR" w:eastAsia="" w:cs="Times New Roman CYR" w:eastAsiaTheme="minorEastAsia"/>
          <w:b/>
          <w:bCs/>
          <w:color w:val="auto"/>
          <w:lang w:eastAsia="ru-RU" w:bidi="ar-SA"/>
        </w:rPr>
      </w:pPr>
      <w:r>
        <w:rPr>
          <w:rFonts w:eastAsia="" w:cs="Times New Roman CYR" w:ascii="Times New Roman CYR" w:hAnsi="Times New Roman CYR" w:eastAsiaTheme="minorEastAsia"/>
          <w:color w:val="auto"/>
          <w:lang w:eastAsia="ru-RU" w:bidi="ar-SA"/>
        </w:rPr>
        <w:t>Реестр</w:t>
        <w:br/>
        <w:t>документов, входящих в состав муниципальной программы Куженерского муниципального Республики Марий Эл</w:t>
      </w:r>
    </w:p>
    <w:tbl>
      <w:tblPr>
        <w:tblW w:w="15363"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37"/>
        <w:gridCol w:w="1825"/>
        <w:gridCol w:w="1817"/>
        <w:gridCol w:w="1819"/>
        <w:gridCol w:w="1822"/>
        <w:gridCol w:w="1818"/>
        <w:gridCol w:w="5424"/>
      </w:tblGrid>
      <w:tr>
        <w:trPr>
          <w:trHeight w:val="566"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color w:val="auto"/>
                <w:lang w:eastAsia="ru-RU" w:bidi="ar-SA"/>
              </w:rPr>
              <w:t xml:space="preserve">Тип документа </w:t>
            </w:r>
            <w:r>
              <w:rPr>
                <w:rFonts w:eastAsia="" w:cs="Times New Roman CYR" w:ascii="Times New Roman CYR" w:hAnsi="Times New Roman CYR" w:eastAsiaTheme="minorEastAsia"/>
                <w:color w:val="auto"/>
                <w:vertAlign w:val="superscript"/>
                <w:lang w:eastAsia="ru-RU" w:bidi="ar-SA"/>
              </w:rPr>
              <w:t> </w:t>
            </w:r>
            <w:hyperlink w:anchor="sub_1111">
              <w:r>
                <w:rPr>
                  <w:rFonts w:eastAsia="" w:cs="Times New Roman CYR" w:ascii="Times New Roman CYR" w:hAnsi="Times New Roman CYR" w:eastAsiaTheme="minorEastAsia"/>
                  <w:color w:val="auto"/>
                  <w:vertAlign w:val="superscript"/>
                  <w:lang w:eastAsia="ru-RU" w:bidi="ar-SA"/>
                </w:rPr>
                <w:t>1</w:t>
              </w:r>
            </w:hyperlink>
          </w:p>
        </w:tc>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color w:val="auto"/>
                <w:lang w:eastAsia="ru-RU" w:bidi="ar-SA"/>
              </w:rPr>
              <w:t xml:space="preserve">Вид документа </w:t>
            </w:r>
            <w:r>
              <w:rPr>
                <w:rFonts w:eastAsia="" w:cs="Times New Roman CYR" w:ascii="Times New Roman CYR" w:hAnsi="Times New Roman CYR" w:eastAsiaTheme="minorEastAsia"/>
                <w:color w:val="auto"/>
                <w:vertAlign w:val="superscript"/>
                <w:lang w:eastAsia="ru-RU" w:bidi="ar-SA"/>
              </w:rPr>
              <w:t> </w:t>
            </w:r>
            <w:hyperlink w:anchor="sub_2222">
              <w:r>
                <w:rPr>
                  <w:rFonts w:eastAsia="" w:cs="Times New Roman CYR" w:ascii="Times New Roman CYR" w:hAnsi="Times New Roman CYR" w:eastAsiaTheme="minorEastAsia"/>
                  <w:color w:val="auto"/>
                  <w:vertAlign w:val="superscript"/>
                  <w:lang w:eastAsia="ru-RU" w:bidi="ar-SA"/>
                </w:rPr>
                <w:t>2</w:t>
              </w:r>
            </w:hyperlink>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color w:val="auto"/>
                <w:lang w:eastAsia="ru-RU" w:bidi="ar-SA"/>
              </w:rPr>
              <w:t xml:space="preserve">Наименование документа </w:t>
            </w:r>
            <w:r>
              <w:rPr>
                <w:rFonts w:eastAsia="" w:cs="Times New Roman CYR" w:ascii="Times New Roman CYR" w:hAnsi="Times New Roman CYR" w:eastAsiaTheme="minorEastAsia"/>
                <w:color w:val="auto"/>
                <w:vertAlign w:val="superscript"/>
                <w:lang w:eastAsia="ru-RU" w:bidi="ar-SA"/>
              </w:rPr>
              <w:t> </w:t>
            </w:r>
            <w:hyperlink w:anchor="sub_3333">
              <w:r>
                <w:rPr>
                  <w:rFonts w:eastAsia="" w:cs="Times New Roman CYR" w:ascii="Times New Roman CYR" w:hAnsi="Times New Roman CYR" w:eastAsiaTheme="minorEastAsia"/>
                  <w:color w:val="auto"/>
                  <w:vertAlign w:val="superscript"/>
                  <w:lang w:eastAsia="ru-RU" w:bidi="ar-SA"/>
                </w:rPr>
                <w:t>3</w:t>
              </w:r>
            </w:hyperlink>
          </w:p>
        </w:tc>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color w:val="auto"/>
                <w:lang w:eastAsia="ru-RU" w:bidi="ar-SA"/>
              </w:rPr>
              <w:t xml:space="preserve">Реквизиты </w:t>
            </w:r>
            <w:r>
              <w:rPr>
                <w:rFonts w:eastAsia="" w:cs="Times New Roman CYR" w:ascii="Times New Roman CYR" w:hAnsi="Times New Roman CYR" w:eastAsiaTheme="minorEastAsia"/>
                <w:color w:val="auto"/>
                <w:vertAlign w:val="superscript"/>
                <w:lang w:eastAsia="ru-RU" w:bidi="ar-SA"/>
              </w:rPr>
              <w:t> </w:t>
            </w:r>
            <w:hyperlink w:anchor="sub_4444">
              <w:r>
                <w:rPr>
                  <w:rFonts w:eastAsia="" w:cs="Times New Roman CYR" w:ascii="Times New Roman CYR" w:hAnsi="Times New Roman CYR" w:eastAsiaTheme="minorEastAsia"/>
                  <w:color w:val="auto"/>
                  <w:vertAlign w:val="superscript"/>
                  <w:lang w:eastAsia="ru-RU" w:bidi="ar-SA"/>
                </w:rPr>
                <w:t>4</w:t>
              </w:r>
            </w:hyperlink>
          </w:p>
        </w:tc>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color w:val="auto"/>
                <w:lang w:eastAsia="ru-RU" w:bidi="ar-SA"/>
              </w:rPr>
              <w:t>Разработчик</w:t>
            </w:r>
            <w:r>
              <w:rPr>
                <w:rFonts w:eastAsia="" w:cs="Times New Roman CYR" w:ascii="Times New Roman CYR" w:hAnsi="Times New Roman CYR" w:eastAsiaTheme="minorEastAsia"/>
                <w:color w:val="auto"/>
                <w:vertAlign w:val="superscript"/>
                <w:lang w:eastAsia="ru-RU" w:bidi="ar-SA"/>
              </w:rPr>
              <w:t xml:space="preserve">  </w:t>
            </w:r>
            <w:hyperlink w:anchor="sub_5555">
              <w:r>
                <w:rPr>
                  <w:rFonts w:eastAsia="" w:cs="Times New Roman CYR" w:ascii="Times New Roman CYR" w:hAnsi="Times New Roman CYR" w:eastAsiaTheme="minorEastAsia"/>
                  <w:color w:val="auto"/>
                  <w:vertAlign w:val="superscript"/>
                  <w:lang w:eastAsia="ru-RU" w:bidi="ar-SA"/>
                </w:rPr>
                <w:t>5</w:t>
              </w:r>
            </w:hyperlink>
          </w:p>
        </w:tc>
        <w:tc>
          <w:tcPr>
            <w:tcW w:w="5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color w:val="auto"/>
                <w:lang w:eastAsia="ru-RU" w:bidi="ar-SA"/>
              </w:rPr>
              <w:t>Гиперссылка на текст документа</w:t>
            </w:r>
            <w:r>
              <w:rPr>
                <w:color w:val="auto"/>
              </w:rPr>
              <w:t xml:space="preserve">  </w:t>
            </w:r>
            <w:hyperlink w:anchor="sub_6666">
              <w:r>
                <w:rPr>
                  <w:rFonts w:eastAsia="" w:cs="Times New Roman CYR" w:ascii="Times New Roman CYR" w:hAnsi="Times New Roman CYR" w:eastAsiaTheme="minorEastAsia"/>
                  <w:color w:val="auto"/>
                  <w:vertAlign w:val="superscript"/>
                  <w:lang w:eastAsia="ru-RU" w:bidi="ar-SA"/>
                </w:rPr>
                <w:t>6</w:t>
              </w:r>
            </w:hyperlink>
          </w:p>
        </w:tc>
      </w:tr>
      <w:tr>
        <w:trPr>
          <w:trHeight w:val="964"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1</w:t>
            </w:r>
          </w:p>
        </w:tc>
        <w:tc>
          <w:tcPr>
            <w:tcW w:w="18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2</w:t>
            </w:r>
          </w:p>
        </w:tc>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3</w:t>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4</w:t>
            </w:r>
          </w:p>
        </w:tc>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5</w:t>
            </w:r>
          </w:p>
        </w:tc>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6</w:t>
            </w:r>
          </w:p>
        </w:tc>
        <w:tc>
          <w:tcPr>
            <w:tcW w:w="5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7</w:t>
            </w:r>
          </w:p>
        </w:tc>
      </w:tr>
      <w:tr>
        <w:trPr/>
        <w:tc>
          <w:tcPr>
            <w:tcW w:w="153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 xml:space="preserve"> </w:t>
            </w:r>
            <w:r>
              <w:rPr>
                <w:rFonts w:eastAsia="" w:cs="Times New Roman CYR" w:ascii="Times New Roman CYR" w:hAnsi="Times New Roman CYR" w:eastAsiaTheme="minorEastAsia"/>
                <w:color w:val="auto"/>
                <w:lang w:eastAsia="ru-RU" w:bidi="ar-SA"/>
              </w:rPr>
              <w:t>Наименование муниципальной программы Куженерского муниципального района Республики Марий Эл (комплексной программы Куженерского муниципального района Республики Марий Эл)</w:t>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1.</w:t>
            </w:r>
          </w:p>
        </w:tc>
        <w:tc>
          <w:tcPr>
            <w:tcW w:w="18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5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2.</w:t>
            </w:r>
          </w:p>
        </w:tc>
        <w:tc>
          <w:tcPr>
            <w:tcW w:w="18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5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153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 xml:space="preserve"> </w:t>
            </w:r>
            <w:r>
              <w:rPr>
                <w:rFonts w:eastAsia="" w:cs="Times New Roman CYR" w:ascii="Times New Roman CYR" w:hAnsi="Times New Roman CYR" w:eastAsiaTheme="minorEastAsia"/>
                <w:color w:val="auto"/>
                <w:lang w:eastAsia="ru-RU" w:bidi="ar-SA"/>
              </w:rPr>
              <w:t>Номер и наименование структурного элемента муниципальной программы Куженерского муниципального района Республики Марий Эл</w:t>
            </w:r>
          </w:p>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 xml:space="preserve"> </w:t>
            </w:r>
            <w:r>
              <w:rPr>
                <w:rFonts w:eastAsia="" w:cs="Times New Roman CYR" w:ascii="Times New Roman CYR" w:hAnsi="Times New Roman CYR" w:eastAsiaTheme="minorEastAsia"/>
                <w:color w:val="auto"/>
                <w:lang w:eastAsia="ru-RU" w:bidi="ar-SA"/>
              </w:rPr>
              <w:t>(комплексной программы Республики Марий Эл)</w:t>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1.</w:t>
            </w:r>
          </w:p>
        </w:tc>
        <w:tc>
          <w:tcPr>
            <w:tcW w:w="18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5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center"/>
              <w:rPr>
                <w:rFonts w:ascii="Times New Roman CYR" w:hAnsi="Times New Roman CYR" w:eastAsia="" w:cs="Times New Roman CYR" w:eastAsiaTheme="minorEastAsia"/>
                <w:color w:val="auto"/>
                <w:shd w:fill="D8EDE8" w:val="clear"/>
                <w:lang w:eastAsia="ru-RU" w:bidi="ar-SA"/>
              </w:rPr>
            </w:pPr>
            <w:r>
              <w:rPr>
                <w:rFonts w:eastAsia="" w:cs="Times New Roman CYR" w:ascii="Times New Roman CYR" w:hAnsi="Times New Roman CYR" w:eastAsiaTheme="minorEastAsia"/>
                <w:color w:val="auto"/>
                <w:lang w:eastAsia="ru-RU" w:bidi="ar-SA"/>
              </w:rPr>
              <w:t>2.</w:t>
            </w:r>
          </w:p>
        </w:tc>
        <w:tc>
          <w:tcPr>
            <w:tcW w:w="18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5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bl>
    <w:p>
      <w:pPr>
        <w:pStyle w:val="Normal"/>
        <w:spacing w:before="0" w:after="1020"/>
        <w:contextualSpacing/>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sectPr>
          <w:footerReference w:type="default" r:id="rId8"/>
          <w:footerReference w:type="first" r:id="rId9"/>
          <w:type w:val="nextPage"/>
          <w:pgSz w:orient="landscape" w:w="16838" w:h="11906"/>
          <w:pgMar w:left="799" w:right="799" w:gutter="0" w:header="0" w:top="1440" w:footer="720" w:bottom="777"/>
          <w:pgNumType w:fmt="decimal"/>
          <w:formProt w:val="false"/>
          <w:textDirection w:val="lrTb"/>
          <w:docGrid w:type="default" w:linePitch="326" w:charSpace="0"/>
        </w:sectPr>
        <w:pStyle w:val="Normal"/>
        <w:spacing w:before="0" w:after="1020"/>
        <w:contextualSpacing/>
        <w:rPr>
          <w:rFonts w:ascii="Courier New" w:hAnsi="Courier New" w:eastAsia="" w:cs="Courier New" w:eastAsiaTheme="minorEastAsia"/>
          <w:color w:val="auto"/>
          <w:sz w:val="22"/>
          <w:szCs w:val="22"/>
          <w:lang w:eastAsia="ru-RU" w:bidi="ar-SA"/>
        </w:rPr>
      </w:pPr>
      <w:r>
        <w:rPr>
          <w:rFonts w:eastAsia="" w:cs="Courier New" w:ascii="Courier New" w:hAnsi="Courier New" w:eastAsiaTheme="minorEastAsia"/>
          <w:color w:val="auto"/>
          <w:sz w:val="22"/>
          <w:szCs w:val="22"/>
          <w:lang w:eastAsia="ru-RU" w:bidi="ar-SA"/>
        </w:rPr>
        <w:t>──────────────────────────────</w:t>
      </w:r>
    </w:p>
    <w:p>
      <w:pPr>
        <w:pStyle w:val="Normal"/>
        <w:suppressAutoHyphens w:val="false"/>
        <w:jc w:val="both"/>
        <w:rPr>
          <w:rFonts w:ascii="Times New Roman CYR" w:hAnsi="Times New Roman CYR" w:eastAsia="" w:cs="Times New Roman CYR" w:eastAsiaTheme="minorEastAsia"/>
          <w:color w:val="auto"/>
          <w:sz w:val="20"/>
          <w:szCs w:val="20"/>
          <w:lang w:eastAsia="ru-RU" w:bidi="ar-SA"/>
        </w:rPr>
      </w:pPr>
      <w:r>
        <w:rPr>
          <w:rFonts w:eastAsia="" w:cs="Times New Roman CYR" w:ascii="Times New Roman CYR" w:hAnsi="Times New Roman CYR" w:eastAsiaTheme="minorEastAsia"/>
          <w:sz w:val="20"/>
          <w:szCs w:val="20"/>
          <w:vertAlign w:val="superscript"/>
          <w:lang w:eastAsia="ru-RU" w:bidi="ar-SA"/>
        </w:rPr>
        <w:t>1</w:t>
      </w:r>
      <w:r>
        <w:rPr>
          <w:rFonts w:eastAsia="" w:cs="Times New Roman CYR" w:ascii="Times New Roman CYR" w:hAnsi="Times New Roman CYR" w:eastAsiaTheme="minorEastAsia"/>
          <w:sz w:val="20"/>
          <w:szCs w:val="20"/>
          <w:lang w:eastAsia="ru-RU" w:bidi="ar-SA"/>
        </w:rPr>
        <w:t xml:space="preserve"> Указывается тип документа, входящего в состав муниципальной программы Куженерского муниципального района Республики Марий Эл (комплексной программы Куженерского муниципального района Республики Марий Эл) в соответствии с перечнем, определенным </w:t>
      </w:r>
      <w:hyperlink w:anchor="sub_1201">
        <w:r>
          <w:rPr>
            <w:rFonts w:eastAsia="" w:cs="Times New Roman CYR" w:ascii="Times New Roman CYR" w:hAnsi="Times New Roman CYR" w:eastAsiaTheme="minorEastAsia"/>
            <w:color w:val="106BBE"/>
            <w:sz w:val="20"/>
            <w:szCs w:val="20"/>
            <w:lang w:eastAsia="ru-RU" w:bidi="ar-SA"/>
          </w:rPr>
          <w:t>подпунктом "а" пункта 20</w:t>
        </w:r>
      </w:hyperlink>
      <w:r>
        <w:rPr>
          <w:rFonts w:eastAsia="" w:cs="Times New Roman CYR" w:ascii="Times New Roman CYR" w:hAnsi="Times New Roman CYR" w:eastAsiaTheme="minorEastAsia"/>
          <w:sz w:val="20"/>
          <w:szCs w:val="20"/>
          <w:lang w:eastAsia="ru-RU" w:bidi="ar-SA"/>
        </w:rPr>
        <w:t xml:space="preserve"> Положения о системе управления муниципальными программами Куженерского муниципального района Республики Марий Эл, утвержденного Постановлением Администрации Куженерского муниципального района Республики Марий Эл.</w:t>
      </w:r>
    </w:p>
    <w:p>
      <w:pPr>
        <w:pStyle w:val="Normal"/>
        <w:suppressAutoHyphens w:val="false"/>
        <w:jc w:val="both"/>
        <w:rPr>
          <w:rFonts w:ascii="Times New Roman CYR" w:hAnsi="Times New Roman CYR" w:eastAsia="" w:cs="Times New Roman CYR" w:eastAsiaTheme="minorEastAsia"/>
          <w:color w:val="auto"/>
          <w:sz w:val="20"/>
          <w:szCs w:val="20"/>
          <w:lang w:eastAsia="ru-RU" w:bidi="ar-SA"/>
        </w:rPr>
      </w:pPr>
      <w:bookmarkStart w:id="188" w:name="sub_1111"/>
      <w:bookmarkEnd w:id="188"/>
      <w:r>
        <w:rPr>
          <w:rFonts w:eastAsia="" w:cs="Times New Roman CYR" w:ascii="Times New Roman CYR" w:hAnsi="Times New Roman CYR" w:eastAsiaTheme="minorEastAsia"/>
          <w:sz w:val="20"/>
          <w:szCs w:val="20"/>
          <w:vertAlign w:val="superscript"/>
          <w:lang w:eastAsia="ru-RU" w:bidi="ar-SA"/>
        </w:rPr>
        <w:t>2</w:t>
      </w:r>
      <w:r>
        <w:rPr>
          <w:rFonts w:eastAsia="" w:cs="Times New Roman CYR" w:ascii="Times New Roman CYR" w:hAnsi="Times New Roman CYR" w:eastAsiaTheme="minorEastAsia"/>
          <w:sz w:val="20"/>
          <w:szCs w:val="20"/>
          <w:lang w:eastAsia="ru-RU" w:bidi="ar-SA"/>
        </w:rPr>
        <w:t xml:space="preserve"> Указывается вид документа (постановление (распоряжение) Администрации Куженерского муниципального района, приказ органа исполнительной власти Республики Марий Эл (иного государственного органа, организации).</w:t>
      </w:r>
    </w:p>
    <w:p>
      <w:pPr>
        <w:pStyle w:val="Normal"/>
        <w:suppressAutoHyphens w:val="false"/>
        <w:jc w:val="both"/>
        <w:rPr>
          <w:rFonts w:ascii="Times New Roman CYR" w:hAnsi="Times New Roman CYR" w:eastAsia="" w:cs="Times New Roman CYR" w:eastAsiaTheme="minorEastAsia"/>
          <w:color w:val="auto"/>
          <w:sz w:val="20"/>
          <w:szCs w:val="20"/>
          <w:lang w:eastAsia="ru-RU" w:bidi="ar-SA"/>
        </w:rPr>
      </w:pPr>
      <w:bookmarkStart w:id="189" w:name="sub_2222"/>
      <w:bookmarkEnd w:id="189"/>
      <w:r>
        <w:rPr>
          <w:rFonts w:eastAsia="" w:cs="Times New Roman CYR" w:ascii="Times New Roman CYR" w:hAnsi="Times New Roman CYR" w:eastAsiaTheme="minorEastAsia"/>
          <w:sz w:val="20"/>
          <w:szCs w:val="20"/>
          <w:vertAlign w:val="superscript"/>
          <w:lang w:eastAsia="ru-RU" w:bidi="ar-SA"/>
        </w:rPr>
        <w:t>3</w:t>
      </w:r>
      <w:r>
        <w:rPr>
          <w:rFonts w:eastAsia="" w:cs="Times New Roman CYR" w:ascii="Times New Roman CYR" w:hAnsi="Times New Roman CYR" w:eastAsiaTheme="minorEastAsia"/>
          <w:sz w:val="20"/>
          <w:szCs w:val="20"/>
          <w:lang w:eastAsia="ru-RU" w:bidi="ar-SA"/>
        </w:rPr>
        <w:t xml:space="preserve"> Указывается наименование принятого (утвержденного) документа.</w:t>
      </w:r>
    </w:p>
    <w:p>
      <w:pPr>
        <w:pStyle w:val="Normal"/>
        <w:suppressAutoHyphens w:val="false"/>
        <w:jc w:val="both"/>
        <w:rPr>
          <w:rFonts w:ascii="Times New Roman CYR" w:hAnsi="Times New Roman CYR" w:eastAsia="" w:cs="Times New Roman CYR" w:eastAsiaTheme="minorEastAsia"/>
          <w:color w:val="auto"/>
          <w:sz w:val="20"/>
          <w:szCs w:val="20"/>
          <w:lang w:eastAsia="ru-RU" w:bidi="ar-SA"/>
        </w:rPr>
      </w:pPr>
      <w:bookmarkStart w:id="190" w:name="sub_3333"/>
      <w:bookmarkEnd w:id="190"/>
      <w:r>
        <w:rPr>
          <w:rFonts w:eastAsia="" w:cs="Times New Roman CYR" w:ascii="Times New Roman CYR" w:hAnsi="Times New Roman CYR" w:eastAsiaTheme="minorEastAsia"/>
          <w:sz w:val="20"/>
          <w:szCs w:val="20"/>
          <w:vertAlign w:val="superscript"/>
          <w:lang w:eastAsia="ru-RU" w:bidi="ar-SA"/>
        </w:rPr>
        <w:t>4</w:t>
      </w:r>
      <w:r>
        <w:rPr>
          <w:rFonts w:eastAsia="" w:cs="Times New Roman CYR" w:ascii="Times New Roman CYR" w:hAnsi="Times New Roman CYR" w:eastAsiaTheme="minorEastAsia"/>
          <w:sz w:val="20"/>
          <w:szCs w:val="20"/>
          <w:lang w:eastAsia="ru-RU" w:bidi="ar-SA"/>
        </w:rPr>
        <w:t xml:space="preserve"> Указывается дата и номер принятого (утвержденного) документа.</w:t>
      </w:r>
    </w:p>
    <w:p>
      <w:pPr>
        <w:pStyle w:val="Normal"/>
        <w:suppressAutoHyphens w:val="false"/>
        <w:jc w:val="both"/>
        <w:rPr>
          <w:rFonts w:ascii="Times New Roman CYR" w:hAnsi="Times New Roman CYR" w:eastAsia="" w:cs="Times New Roman CYR" w:eastAsiaTheme="minorEastAsia"/>
          <w:color w:val="auto"/>
          <w:sz w:val="20"/>
          <w:szCs w:val="20"/>
          <w:lang w:eastAsia="ru-RU" w:bidi="ar-SA"/>
        </w:rPr>
      </w:pPr>
      <w:bookmarkStart w:id="191" w:name="sub_4444"/>
      <w:bookmarkEnd w:id="191"/>
      <w:r>
        <w:rPr>
          <w:rFonts w:eastAsia="" w:cs="Times New Roman CYR" w:ascii="Times New Roman CYR" w:hAnsi="Times New Roman CYR" w:eastAsiaTheme="minorEastAsia"/>
          <w:sz w:val="20"/>
          <w:szCs w:val="20"/>
          <w:vertAlign w:val="superscript"/>
          <w:lang w:eastAsia="ru-RU" w:bidi="ar-SA"/>
        </w:rPr>
        <w:t>5</w:t>
      </w:r>
      <w:r>
        <w:rPr>
          <w:rFonts w:eastAsia="" w:cs="Times New Roman CYR" w:ascii="Times New Roman CYR" w:hAnsi="Times New Roman CYR" w:eastAsiaTheme="minorEastAsia"/>
          <w:sz w:val="20"/>
          <w:szCs w:val="20"/>
          <w:lang w:eastAsia="ru-RU" w:bidi="ar-SA"/>
        </w:rPr>
        <w:t xml:space="preserve"> Указывается </w:t>
      </w:r>
      <w:r>
        <w:rPr>
          <w:rFonts w:eastAsia="" w:cs="Times New Roman CYR" w:ascii="Times New Roman CYR" w:hAnsi="Times New Roman CYR" w:eastAsiaTheme="minorEastAsia"/>
          <w:color w:val="auto"/>
          <w:sz w:val="20"/>
          <w:szCs w:val="20"/>
          <w:lang w:eastAsia="ru-RU" w:bidi="ar-SA"/>
        </w:rPr>
        <w:t xml:space="preserve">наименование органа местного самоуправления </w:t>
      </w:r>
      <w:r>
        <w:rPr>
          <w:rFonts w:eastAsia="" w:cs="Times New Roman CYR" w:ascii="Times New Roman CYR" w:hAnsi="Times New Roman CYR" w:eastAsiaTheme="minorEastAsia"/>
          <w:sz w:val="20"/>
          <w:szCs w:val="20"/>
          <w:lang w:eastAsia="ru-RU" w:bidi="ar-SA"/>
        </w:rPr>
        <w:t>(иного органа, организации), ответственного за разработку документа.</w:t>
      </w:r>
      <w:bookmarkStart w:id="192" w:name="sub_5555"/>
      <w:bookmarkEnd w:id="192"/>
    </w:p>
    <w:p>
      <w:pPr>
        <w:sectPr>
          <w:headerReference w:type="default" r:id="rId11"/>
          <w:footerReference w:type="default" r:id="rId12"/>
          <w:footerReference w:type="first" r:id="rId13"/>
          <w:type w:val="nextPage"/>
          <w:pgSz w:w="11906" w:h="16838"/>
          <w:pgMar w:left="800" w:right="800" w:gutter="0" w:header="720" w:top="1440" w:footer="720" w:bottom="1440"/>
          <w:pgNumType w:fmt="decimal"/>
          <w:formProt w:val="false"/>
          <w:textDirection w:val="lrTb"/>
          <w:docGrid w:type="default" w:linePitch="100" w:charSpace="0"/>
        </w:sectPr>
        <w:pStyle w:val="Normal"/>
        <w:suppressAutoHyphens w:val="false"/>
        <w:jc w:val="both"/>
        <w:rPr>
          <w:rFonts w:ascii="Times New Roman CYR" w:hAnsi="Times New Roman CYR" w:eastAsia="" w:cs="Times New Roman CYR" w:eastAsiaTheme="minorEastAsia"/>
          <w:color w:val="auto"/>
          <w:sz w:val="20"/>
          <w:szCs w:val="20"/>
          <w:lang w:eastAsia="ru-RU" w:bidi="ar-SA"/>
        </w:rPr>
      </w:pPr>
      <w:r>
        <w:rPr>
          <w:rFonts w:eastAsia="" w:cs="Times New Roman CYR" w:ascii="Times New Roman CYR" w:hAnsi="Times New Roman CYR" w:eastAsiaTheme="minorEastAsia"/>
          <w:sz w:val="20"/>
          <w:szCs w:val="20"/>
          <w:vertAlign w:val="superscript"/>
          <w:lang w:eastAsia="ru-RU" w:bidi="ar-SA"/>
        </w:rPr>
        <w:t>6</w:t>
      </w:r>
      <w:r>
        <w:rPr>
          <w:rFonts w:eastAsia="" w:cs="Times New Roman CYR" w:ascii="Times New Roman CYR" w:hAnsi="Times New Roman CYR" w:eastAsiaTheme="minorEastAsia"/>
          <w:sz w:val="20"/>
          <w:szCs w:val="20"/>
          <w:lang w:eastAsia="ru-RU" w:bidi="ar-SA"/>
        </w:rPr>
        <w:t xml:space="preserve"> Указывается гиперссылка на текст документа на "Официальном интернет-портале правовой информации" (</w:t>
      </w:r>
      <w:hyperlink r:id="rId10">
        <w:r>
          <w:rPr>
            <w:rFonts w:eastAsia="" w:cs="Times New Roman CYR" w:ascii="Times New Roman CYR" w:hAnsi="Times New Roman CYR" w:eastAsiaTheme="minorEastAsia"/>
            <w:color w:val="106BBE"/>
            <w:sz w:val="20"/>
            <w:szCs w:val="20"/>
            <w:lang w:eastAsia="ru-RU" w:bidi="ar-SA"/>
          </w:rPr>
          <w:t>www.pravo.gov.ru</w:t>
        </w:r>
      </w:hyperlink>
      <w:r>
        <w:rPr>
          <w:rFonts w:eastAsia="" w:cs="Times New Roman CYR" w:ascii="Times New Roman CYR" w:hAnsi="Times New Roman CYR" w:eastAsiaTheme="minorEastAsia"/>
          <w:sz w:val="20"/>
          <w:szCs w:val="20"/>
          <w:lang w:eastAsia="ru-RU" w:bidi="ar-SA"/>
        </w:rPr>
        <w:t>) (для нормативных правовых актов), в ином информационном источнике (в случае разм</w:t>
      </w:r>
      <w:bookmarkStart w:id="193" w:name="sub_6666"/>
      <w:r>
        <w:rPr>
          <w:rFonts w:eastAsia="" w:cs="Times New Roman CYR" w:ascii="Times New Roman CYR" w:hAnsi="Times New Roman CYR" w:eastAsiaTheme="minorEastAsia"/>
          <w:sz w:val="20"/>
          <w:szCs w:val="20"/>
          <w:lang w:eastAsia="ru-RU" w:bidi="ar-SA"/>
        </w:rPr>
        <w:t>е</w:t>
      </w:r>
      <w:bookmarkEnd w:id="193"/>
      <w:r>
        <w:rPr>
          <w:rFonts w:eastAsia="" w:cs="Times New Roman CYR" w:ascii="Times New Roman CYR" w:hAnsi="Times New Roman CYR" w:eastAsiaTheme="minorEastAsia"/>
          <w:sz w:val="20"/>
          <w:szCs w:val="20"/>
          <w:lang w:eastAsia="ru-RU" w:bidi="ar-SA"/>
        </w:rPr>
        <w:t>щения).</w:t>
      </w:r>
    </w:p>
    <w:tbl>
      <w:tblPr>
        <w:tblStyle w:val="af9"/>
        <w:tblW w:w="105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919"/>
        <w:gridCol w:w="4602"/>
      </w:tblGrid>
      <w:tr>
        <w:trPr/>
        <w:tc>
          <w:tcPr>
            <w:tcW w:w="5919" w:type="dxa"/>
            <w:tcBorders>
              <w:top w:val="nil"/>
              <w:left w:val="nil"/>
              <w:bottom w:val="nil"/>
              <w:right w:val="nil"/>
            </w:tcBorders>
          </w:tcPr>
          <w:p>
            <w:pPr>
              <w:pStyle w:val="Normal"/>
              <w:widowControl w:val="false"/>
              <w:suppressAutoHyphens w:val="false"/>
              <w:spacing w:before="0" w:after="0"/>
              <w:jc w:val="right"/>
              <w:rPr>
                <w:rFonts w:ascii="Times New Roman" w:hAnsi="Times New Roman" w:eastAsia="" w:cs="Times New Roman" w:eastAsiaTheme="minorEastAsia"/>
                <w:lang w:eastAsia="ru-RU" w:bidi="ar-SA"/>
              </w:rPr>
            </w:pPr>
            <w:r>
              <w:rPr>
                <w:rFonts w:eastAsia="" w:cs="Times New Roman" w:eastAsiaTheme="minorEastAsia" w:ascii="Times New Roman" w:hAnsi="Times New Roman"/>
                <w:sz w:val="24"/>
                <w:lang w:eastAsia="ru-RU" w:bidi="ar-SA"/>
              </w:rPr>
            </w:r>
          </w:p>
        </w:tc>
        <w:tc>
          <w:tcPr>
            <w:tcW w:w="4602" w:type="dxa"/>
            <w:tcBorders>
              <w:top w:val="nil"/>
              <w:left w:val="nil"/>
              <w:bottom w:val="nil"/>
              <w:right w:val="nil"/>
            </w:tcBorders>
          </w:tcPr>
          <w:p>
            <w:pPr>
              <w:pStyle w:val="Normal"/>
              <w:widowControl w:val="false"/>
              <w:suppressAutoHyphens w:val="false"/>
              <w:spacing w:before="0" w:after="0"/>
              <w:jc w:val="center"/>
              <w:rPr>
                <w:rFonts w:ascii="Times New Roman" w:hAnsi="Times New Roman" w:eastAsia="" w:cs="Times New Roman" w:eastAsiaTheme="minorEastAsia"/>
                <w:color w:val="auto"/>
                <w:shd w:fill="D8EDE8" w:val="clear"/>
                <w:lang w:eastAsia="ru-RU" w:bidi="ar-SA"/>
              </w:rPr>
            </w:pPr>
            <w:r>
              <w:rPr>
                <w:rFonts w:eastAsia="" w:cs="Times New Roman" w:ascii="Times New Roman" w:hAnsi="Times New Roman" w:eastAsiaTheme="minorEastAsia"/>
                <w:color w:val="auto"/>
                <w:kern w:val="0"/>
                <w:sz w:val="24"/>
                <w:szCs w:val="24"/>
                <w:lang w:val="ru-RU" w:eastAsia="ru-RU" w:bidi="ar-SA"/>
              </w:rPr>
              <w:t>Приложение N 2</w:t>
            </w:r>
            <w:r>
              <w:rPr>
                <w:rFonts w:eastAsia="" w:cs="Times New Roman" w:ascii="Times New Roman" w:hAnsi="Times New Roman" w:eastAsiaTheme="minorEastAsia"/>
                <w:color w:val="000000"/>
                <w:kern w:val="0"/>
                <w:sz w:val="24"/>
                <w:szCs w:val="24"/>
                <w:shd w:fill="D8EDE8" w:val="clear"/>
                <w:lang w:val="ru-RU" w:eastAsia="ru-RU" w:bidi="ar-SA"/>
              </w:rPr>
              <w:br/>
            </w:r>
            <w:r>
              <w:rPr>
                <w:rFonts w:eastAsia="" w:cs="Times New Roman" w:ascii="Times New Roman" w:hAnsi="Times New Roman" w:eastAsiaTheme="minorEastAsia"/>
                <w:color w:val="auto"/>
                <w:kern w:val="0"/>
                <w:sz w:val="24"/>
                <w:szCs w:val="24"/>
                <w:lang w:val="ru-RU" w:eastAsia="ru-RU" w:bidi="ar-SA"/>
              </w:rPr>
              <w:t xml:space="preserve">к </w:t>
            </w:r>
            <w:hyperlink w:anchor="sub_1000">
              <w:r>
                <w:rPr>
                  <w:rFonts w:eastAsia="" w:cs="Times New Roman" w:ascii="Times New Roman" w:hAnsi="Times New Roman" w:eastAsiaTheme="minorEastAsia"/>
                  <w:color w:val="auto"/>
                  <w:kern w:val="0"/>
                  <w:sz w:val="24"/>
                  <w:szCs w:val="24"/>
                  <w:lang w:val="ru-RU" w:eastAsia="ru-RU" w:bidi="ar-SA"/>
                </w:rPr>
                <w:t>Положению</w:t>
              </w:r>
            </w:hyperlink>
            <w:r>
              <w:rPr>
                <w:rFonts w:eastAsia="" w:cs="Times New Roman" w:ascii="Times New Roman" w:hAnsi="Times New Roman" w:eastAsiaTheme="minorEastAsia"/>
                <w:color w:val="auto"/>
                <w:kern w:val="0"/>
                <w:sz w:val="24"/>
                <w:szCs w:val="24"/>
                <w:lang w:val="ru-RU" w:eastAsia="ru-RU" w:bidi="ar-SA"/>
              </w:rPr>
              <w:t xml:space="preserve"> о системе управления</w:t>
            </w:r>
            <w:r>
              <w:rPr>
                <w:rFonts w:eastAsia="" w:cs="Times New Roman" w:ascii="Times New Roman" w:hAnsi="Times New Roman" w:eastAsiaTheme="minorEastAsia"/>
                <w:color w:val="000000"/>
                <w:kern w:val="0"/>
                <w:sz w:val="24"/>
                <w:szCs w:val="24"/>
                <w:shd w:fill="D8EDE8" w:val="clear"/>
                <w:lang w:val="ru-RU" w:eastAsia="ru-RU" w:bidi="ar-SA"/>
              </w:rPr>
              <w:br/>
            </w:r>
            <w:r>
              <w:rPr>
                <w:rFonts w:eastAsia="" w:cs="Times New Roman" w:ascii="Times New Roman" w:hAnsi="Times New Roman" w:eastAsiaTheme="minorEastAsia"/>
                <w:color w:val="auto"/>
                <w:kern w:val="0"/>
                <w:sz w:val="24"/>
                <w:szCs w:val="24"/>
                <w:lang w:val="ru-RU" w:eastAsia="ru-RU" w:bidi="ar-SA"/>
              </w:rPr>
              <w:t>муниципальными программами</w:t>
            </w:r>
          </w:p>
          <w:p>
            <w:pPr>
              <w:pStyle w:val="Normal"/>
              <w:widowControl w:val="false"/>
              <w:suppressAutoHyphens w:val="false"/>
              <w:spacing w:before="0" w:after="0"/>
              <w:jc w:val="center"/>
              <w:rPr>
                <w:rFonts w:ascii="Times New Roman" w:hAnsi="Times New Roman" w:eastAsia="" w:cs="Times New Roman" w:eastAsiaTheme="minorEastAsia"/>
                <w:b/>
                <w:bCs/>
                <w:color w:val="auto"/>
                <w:lang w:eastAsia="ru-RU" w:bidi="ar-SA"/>
              </w:rPr>
            </w:pPr>
            <w:r>
              <w:rPr>
                <w:rFonts w:eastAsia="" w:cs="Times New Roman" w:ascii="Times New Roman" w:hAnsi="Times New Roman" w:eastAsiaTheme="minorEastAsia"/>
                <w:color w:val="auto"/>
                <w:kern w:val="0"/>
                <w:sz w:val="24"/>
                <w:szCs w:val="24"/>
                <w:lang w:val="ru-RU" w:eastAsia="ru-RU" w:bidi="ar-SA"/>
              </w:rPr>
              <w:t>Куженерского муниципального района</w:t>
            </w:r>
            <w:r>
              <w:rPr>
                <w:rFonts w:eastAsia="" w:cs="Times New Roman" w:ascii="Times New Roman" w:hAnsi="Times New Roman" w:eastAsiaTheme="minorEastAsia"/>
                <w:color w:val="000000"/>
                <w:kern w:val="0"/>
                <w:sz w:val="24"/>
                <w:szCs w:val="24"/>
                <w:shd w:fill="D8EDE8" w:val="clear"/>
                <w:lang w:val="ru-RU" w:eastAsia="ru-RU" w:bidi="ar-SA"/>
              </w:rPr>
              <w:br/>
            </w:r>
            <w:r>
              <w:rPr>
                <w:rFonts w:eastAsia="" w:cs="Times New Roman" w:ascii="Times New Roman" w:hAnsi="Times New Roman" w:eastAsiaTheme="minorEastAsia"/>
                <w:color w:val="auto"/>
                <w:kern w:val="0"/>
                <w:sz w:val="24"/>
                <w:szCs w:val="24"/>
                <w:lang w:val="ru-RU" w:eastAsia="ru-RU" w:bidi="ar-SA"/>
              </w:rPr>
              <w:t>Республики Марий Эл</w:t>
            </w:r>
            <w:bookmarkStart w:id="194" w:name="sub_11001"/>
            <w:bookmarkEnd w:id="194"/>
          </w:p>
          <w:p>
            <w:pPr>
              <w:pStyle w:val="Normal"/>
              <w:widowControl w:val="false"/>
              <w:suppressAutoHyphens w:val="false"/>
              <w:spacing w:before="0" w:after="0"/>
              <w:jc w:val="right"/>
              <w:rPr>
                <w:rFonts w:ascii="Times New Roman" w:hAnsi="Times New Roman" w:eastAsia="" w:cs="Times New Roman" w:eastAsiaTheme="minorEastAsia"/>
                <w:lang w:eastAsia="ru-RU" w:bidi="ar-SA"/>
              </w:rPr>
            </w:pPr>
            <w:r>
              <w:rPr>
                <w:rFonts w:eastAsia="" w:cs="Times New Roman" w:eastAsiaTheme="minorEastAsia" w:ascii="Times New Roman" w:hAnsi="Times New Roman"/>
                <w:sz w:val="24"/>
                <w:lang w:eastAsia="ru-RU" w:bidi="ar-SA"/>
              </w:rPr>
            </w:r>
          </w:p>
        </w:tc>
      </w:tr>
    </w:tbl>
    <w:p>
      <w:pPr>
        <w:pStyle w:val="Normal"/>
        <w:suppressAutoHyphens w:val="false"/>
        <w:jc w:val="both"/>
        <w:rPr>
          <w:rFonts w:ascii="Times New Roman" w:hAnsi="Times New Roman" w:eastAsia="" w:cs="Times New Roman" w:eastAsiaTheme="minorEastAsia"/>
          <w:color w:val="auto"/>
          <w:lang w:eastAsia="ru-RU" w:bidi="ar-SA"/>
        </w:rPr>
      </w:pPr>
      <w:r>
        <w:rPr>
          <w:rFonts w:eastAsia="" w:cs="Times New Roman" w:eastAsiaTheme="minorEastAsia" w:ascii="Times New Roman" w:hAnsi="Times New Roman"/>
          <w:color w:val="auto"/>
          <w:lang w:eastAsia="ru-RU" w:bidi="ar-SA"/>
        </w:rPr>
      </w:r>
    </w:p>
    <w:p>
      <w:pPr>
        <w:pStyle w:val="Normal"/>
        <w:suppressAutoHyphens w:val="false"/>
        <w:jc w:val="right"/>
        <w:rPr>
          <w:rFonts w:ascii="Times New Roman" w:hAnsi="Times New Roman" w:eastAsia="" w:cs="Times New Roman" w:eastAsiaTheme="minorEastAsia"/>
          <w:b/>
          <w:bCs/>
          <w:color w:val="26282F"/>
          <w:lang w:eastAsia="ru-RU" w:bidi="ar-SA"/>
        </w:rPr>
      </w:pPr>
      <w:r>
        <w:rPr>
          <w:rFonts w:eastAsia="" w:cs="Times New Roman" w:ascii="Times New Roman" w:hAnsi="Times New Roman" w:eastAsiaTheme="minorEastAsia"/>
          <w:lang w:eastAsia="ru-RU" w:bidi="ar-SA"/>
        </w:rPr>
        <w:t>Форма</w:t>
      </w:r>
    </w:p>
    <w:p>
      <w:pPr>
        <w:pStyle w:val="Normal"/>
        <w:suppressAutoHyphens w:val="false"/>
        <w:jc w:val="both"/>
        <w:rPr>
          <w:rFonts w:ascii="Times New Roman" w:hAnsi="Times New Roman" w:eastAsia="" w:cs="Times New Roman" w:eastAsiaTheme="minorEastAsia"/>
          <w:color w:val="auto"/>
          <w:lang w:eastAsia="ru-RU" w:bidi="ar-SA"/>
        </w:rPr>
      </w:pPr>
      <w:r>
        <w:rPr>
          <w:rFonts w:eastAsia="" w:cs="Times New Roman" w:eastAsiaTheme="minorEastAsia" w:ascii="Times New Roman" w:hAnsi="Times New Roman"/>
          <w:color w:val="auto"/>
          <w:lang w:eastAsia="ru-RU" w:bidi="ar-SA"/>
        </w:rPr>
      </w:r>
    </w:p>
    <w:p>
      <w:pPr>
        <w:pStyle w:val="Normal"/>
        <w:numPr>
          <w:ilvl w:val="0"/>
          <w:numId w:val="0"/>
        </w:numPr>
        <w:suppressAutoHyphens w:val="false"/>
        <w:spacing w:before="108" w:after="108"/>
        <w:ind w:left="0" w:hanging="0"/>
        <w:jc w:val="center"/>
        <w:outlineLvl w:val="0"/>
        <w:rPr>
          <w:rFonts w:ascii="Times New Roman CYR" w:hAnsi="Times New Roman CYR" w:eastAsia="" w:cs="Times New Roman CYR" w:eastAsiaTheme="minorEastAsia"/>
          <w:b/>
          <w:bCs/>
          <w:color w:val="26282F"/>
          <w:lang w:eastAsia="ru-RU" w:bidi="ar-SA"/>
        </w:rPr>
      </w:pPr>
      <w:r>
        <w:rPr>
          <w:rFonts w:eastAsia="" w:cs="Times New Roman CYR" w:ascii="Times New Roman CYR" w:hAnsi="Times New Roman CYR" w:eastAsiaTheme="minorEastAsia"/>
          <w:lang w:eastAsia="ru-RU" w:bidi="ar-SA"/>
        </w:rPr>
        <w:t xml:space="preserve">ПАСПОРТ </w:t>
      </w:r>
      <w:r>
        <w:rPr>
          <w:rFonts w:eastAsia="" w:cs="Times New Roman CYR" w:ascii="Times New Roman CYR" w:hAnsi="Times New Roman CYR" w:eastAsiaTheme="minorEastAsia"/>
          <w:vertAlign w:val="superscript"/>
          <w:lang w:eastAsia="ru-RU" w:bidi="ar-SA"/>
        </w:rPr>
        <w:t> </w:t>
      </w:r>
      <w:hyperlink w:anchor="sub_2111">
        <w:r>
          <w:rPr>
            <w:rFonts w:eastAsia="" w:cs="Times New Roman CYR" w:ascii="Times New Roman CYR" w:hAnsi="Times New Roman CYR" w:eastAsiaTheme="minorEastAsia"/>
            <w:color w:val="106BBE"/>
            <w:vertAlign w:val="superscript"/>
            <w:lang w:eastAsia="ru-RU" w:bidi="ar-SA"/>
          </w:rPr>
          <w:t>1</w:t>
        </w:r>
      </w:hyperlink>
      <w:r>
        <w:rPr>
          <w:rFonts w:eastAsia="" w:cs="Times New Roman CYR" w:ascii="Times New Roman CYR" w:hAnsi="Times New Roman CYR" w:eastAsiaTheme="minorEastAsia"/>
          <w:shd w:fill="D8EDE8" w:val="clear"/>
          <w:lang w:eastAsia="ru-RU" w:bidi="ar-SA"/>
        </w:rPr>
        <w:br/>
      </w:r>
      <w:r>
        <w:rPr>
          <w:rFonts w:eastAsia="" w:cs="Times New Roman CYR" w:ascii="Times New Roman CYR" w:hAnsi="Times New Roman CYR" w:eastAsiaTheme="minorEastAsia"/>
          <w:lang w:eastAsia="ru-RU" w:bidi="ar-SA"/>
        </w:rPr>
        <w:t xml:space="preserve">муниципальной программы Куженерского муниципального района Республики Марий Эл (комплексной программы) "Наименование" </w:t>
      </w:r>
      <w:r>
        <w:rPr>
          <w:rFonts w:eastAsia="" w:cs="Times New Roman CYR" w:ascii="Times New Roman CYR" w:hAnsi="Times New Roman CYR" w:eastAsiaTheme="minorEastAsia"/>
          <w:vertAlign w:val="superscript"/>
          <w:lang w:eastAsia="ru-RU" w:bidi="ar-SA"/>
        </w:rPr>
        <w:t> </w:t>
      </w:r>
      <w:hyperlink w:anchor="sub_22222">
        <w:r>
          <w:rPr>
            <w:rFonts w:eastAsia="" w:cs="Times New Roman CYR" w:ascii="Times New Roman CYR" w:hAnsi="Times New Roman CYR" w:eastAsiaTheme="minorEastAsia"/>
            <w:color w:val="106BBE"/>
            <w:vertAlign w:val="superscript"/>
            <w:lang w:eastAsia="ru-RU" w:bidi="ar-SA"/>
          </w:rPr>
          <w:t>2</w:t>
        </w:r>
      </w:hyperlink>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numPr>
          <w:ilvl w:val="0"/>
          <w:numId w:val="0"/>
        </w:numPr>
        <w:suppressAutoHyphens w:val="false"/>
        <w:spacing w:before="108" w:after="108"/>
        <w:ind w:left="0" w:hanging="0"/>
        <w:jc w:val="center"/>
        <w:outlineLvl w:val="0"/>
        <w:rPr>
          <w:rFonts w:ascii="Times New Roman CYR" w:hAnsi="Times New Roman CYR" w:eastAsia="" w:cs="Times New Roman CYR" w:eastAsiaTheme="minorEastAsia"/>
          <w:b/>
          <w:bCs/>
          <w:color w:val="26282F"/>
          <w:lang w:eastAsia="ru-RU" w:bidi="ar-SA"/>
        </w:rPr>
      </w:pPr>
      <w:r>
        <w:rPr>
          <w:rFonts w:eastAsia="" w:cs="Times New Roman CYR" w:ascii="Times New Roman CYR" w:hAnsi="Times New Roman CYR" w:eastAsiaTheme="minorEastAsia"/>
          <w:lang w:eastAsia="ru-RU" w:bidi="ar-SA"/>
        </w:rPr>
        <w:t>1. Основные положения</w:t>
      </w:r>
      <w:bookmarkStart w:id="195" w:name="sub_110001"/>
      <w:bookmarkEnd w:id="195"/>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02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5179"/>
        <w:gridCol w:w="5040"/>
      </w:tblGrid>
      <w:tr>
        <w:trPr/>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Куратор муниципальной программы Куженерского муниципального района Республики Марий Эл (муниципальной программы) (далее соответственно - муниципальная программа (комплексная программа)</w:t>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Фамилия, имя, отчество</w:t>
            </w:r>
          </w:p>
        </w:tc>
      </w:tr>
      <w:tr>
        <w:trPr/>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Ответственный исполнитель муниципальной программы (комплексной программы)</w:t>
            </w:r>
          </w:p>
        </w:tc>
        <w:tc>
          <w:tcPr>
            <w:tcW w:w="5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Фамилия, имя, отчество</w:t>
            </w:r>
          </w:p>
        </w:tc>
      </w:tr>
      <w:tr>
        <w:trPr/>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Период реализации </w:t>
            </w:r>
            <w:r>
              <w:rPr>
                <w:rFonts w:eastAsia="" w:cs="Times New Roman CYR" w:ascii="Times New Roman CYR" w:hAnsi="Times New Roman CYR" w:eastAsiaTheme="minorEastAsia"/>
                <w:vertAlign w:val="superscript"/>
                <w:lang w:eastAsia="ru-RU" w:bidi="ar-SA"/>
              </w:rPr>
              <w:t> </w:t>
            </w:r>
            <w:hyperlink w:anchor="sub_2333">
              <w:r>
                <w:rPr>
                  <w:rFonts w:eastAsia="" w:cs="Times New Roman CYR" w:ascii="Times New Roman CYR" w:hAnsi="Times New Roman CYR" w:eastAsiaTheme="minorEastAsia"/>
                  <w:color w:val="106BBE"/>
                  <w:vertAlign w:val="superscript"/>
                  <w:lang w:eastAsia="ru-RU" w:bidi="ar-SA"/>
                </w:rPr>
                <w:t>3</w:t>
              </w:r>
            </w:hyperlink>
          </w:p>
        </w:tc>
        <w:tc>
          <w:tcPr>
            <w:tcW w:w="5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Этап I: год начала - год окончания</w:t>
            </w:r>
          </w:p>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Этап II: год начала - год окончания</w:t>
            </w:r>
          </w:p>
        </w:tc>
      </w:tr>
      <w:tr>
        <w:trPr/>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Цели муниципальной программы (комплексной программы</w:t>
            </w:r>
            <w:r>
              <w:rPr>
                <w:rFonts w:eastAsia="" w:cs="Times New Roman CYR" w:ascii="Times New Roman CYR" w:hAnsi="Times New Roman CYR" w:eastAsiaTheme="minorEastAsia"/>
                <w:shd w:fill="D8EDE8" w:val="clear"/>
                <w:lang w:eastAsia="ru-RU" w:bidi="ar-SA"/>
              </w:rPr>
              <w:t>)</w:t>
            </w:r>
          </w:p>
        </w:tc>
        <w:tc>
          <w:tcPr>
            <w:tcW w:w="5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Цель 1</w:t>
            </w:r>
          </w:p>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Цель 2</w:t>
            </w:r>
          </w:p>
        </w:tc>
      </w:tr>
      <w:tr>
        <w:trPr/>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Направления (подпрограммы) муниципальной программы (комплексной программы) </w:t>
            </w:r>
            <w:r>
              <w:rPr>
                <w:rFonts w:eastAsia="" w:cs="Times New Roman CYR" w:ascii="Times New Roman CYR" w:hAnsi="Times New Roman CYR" w:eastAsiaTheme="minorEastAsia"/>
                <w:vertAlign w:val="superscript"/>
                <w:lang w:eastAsia="ru-RU" w:bidi="ar-SA"/>
              </w:rPr>
              <w:t> </w:t>
            </w:r>
            <w:hyperlink w:anchor="sub_2444">
              <w:r>
                <w:rPr>
                  <w:rFonts w:eastAsia="" w:cs="Times New Roman CYR" w:ascii="Times New Roman CYR" w:hAnsi="Times New Roman CYR" w:eastAsiaTheme="minorEastAsia"/>
                  <w:color w:val="106BBE"/>
                  <w:vertAlign w:val="superscript"/>
                  <w:lang w:eastAsia="ru-RU" w:bidi="ar-SA"/>
                </w:rPr>
                <w:t>4</w:t>
              </w:r>
            </w:hyperlink>
          </w:p>
        </w:tc>
        <w:tc>
          <w:tcPr>
            <w:tcW w:w="5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Направления (подпрограмма) 1 "Наименование"</w:t>
            </w:r>
          </w:p>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Направления (подпрограмма) 2 "Наименование"</w:t>
            </w:r>
          </w:p>
        </w:tc>
      </w:tr>
      <w:tr>
        <w:trPr/>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Fonts w:eastAsia="" w:cs="Times New Roman CYR" w:ascii="Times New Roman" w:hAnsi="Times New Roman" w:eastAsiaTheme="minorEastAsia"/>
                <w:sz w:val="24"/>
                <w:szCs w:val="24"/>
                <w:lang w:eastAsia="ru-RU" w:bidi="ar-SA"/>
              </w:rPr>
              <w:t xml:space="preserve">Объемы финансового обеспечения за весь период реализации </w:t>
            </w:r>
            <w:r>
              <w:rPr>
                <w:rFonts w:eastAsia="" w:cs="Times New Roman CYR" w:ascii="Times New Roman" w:hAnsi="Times New Roman" w:eastAsiaTheme="minorEastAsia"/>
                <w:sz w:val="24"/>
                <w:szCs w:val="24"/>
                <w:vertAlign w:val="superscript"/>
                <w:lang w:eastAsia="ru-RU" w:bidi="ar-SA"/>
              </w:rPr>
              <w:t> </w:t>
            </w:r>
            <w:hyperlink w:anchor="sub_2555">
              <w:r>
                <w:rPr>
                  <w:rFonts w:eastAsia="" w:cs="Times New Roman CYR" w:ascii="Times New Roman" w:hAnsi="Times New Roman" w:eastAsiaTheme="minorEastAsia"/>
                  <w:color w:val="106BBE"/>
                  <w:sz w:val="24"/>
                  <w:szCs w:val="24"/>
                  <w:vertAlign w:val="superscript"/>
                  <w:lang w:eastAsia="ru-RU" w:bidi="ar-SA"/>
                </w:rPr>
                <w:t>5</w:t>
              </w:r>
            </w:hyperlink>
          </w:p>
        </w:tc>
        <w:tc>
          <w:tcPr>
            <w:tcW w:w="5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 w:cs="Times New Roman CYR" w:eastAsiaTheme="minorEastAsia"/>
                <w:color w:val="auto"/>
                <w:sz w:val="24"/>
                <w:szCs w:val="24"/>
                <w:lang w:eastAsia="ru-RU" w:bidi="ar-SA"/>
              </w:rPr>
            </w:pPr>
            <w:r>
              <w:rPr>
                <w:rFonts w:eastAsia="" w:cs="Times New Roman CYR" w:eastAsiaTheme="minorEastAsia" w:ascii="Times New Roman" w:hAnsi="Times New Roman"/>
                <w:color w:val="auto"/>
                <w:sz w:val="24"/>
                <w:szCs w:val="24"/>
                <w:lang w:eastAsia="ru-RU" w:bidi="ar-SA"/>
              </w:rPr>
            </w:r>
          </w:p>
        </w:tc>
      </w:tr>
      <w:tr>
        <w:trPr/>
        <w:tc>
          <w:tcPr>
            <w:tcW w:w="51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eastAsia="ru-RU"/>
              </w:rPr>
            </w:pPr>
            <w:r>
              <w:rPr>
                <w:rFonts w:ascii="Times New Roman" w:hAnsi="Times New Roman"/>
                <w:sz w:val="24"/>
                <w:szCs w:val="24"/>
                <w:lang w:val="en-US" w:eastAsia="ru-RU" w:bidi="ar-SA"/>
              </w:rPr>
              <w:t>Связь с национальными целями развития Российской Федерации (далее - национальная цель) или связь с государственной программой Российской Федерации, государственной программой Республики Марий Эл</w:t>
            </w:r>
          </w:p>
        </w:tc>
        <w:tc>
          <w:tcPr>
            <w:tcW w:w="5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sz w:val="24"/>
                <w:szCs w:val="24"/>
              </w:rPr>
            </w:pPr>
            <w:r>
              <w:rPr>
                <w:rFonts w:ascii="Times New Roman" w:hAnsi="Times New Roman"/>
                <w:sz w:val="24"/>
                <w:szCs w:val="24"/>
                <w:highlight w:val="white"/>
              </w:rPr>
              <w:t>Наименование стратегической цели/показатель стратегической цели</w:t>
            </w:r>
          </w:p>
        </w:tc>
      </w:tr>
    </w:tbl>
    <w:p>
      <w:pPr>
        <w:sectPr>
          <w:headerReference w:type="default" r:id="rId14"/>
          <w:headerReference w:type="first" r:id="rId15"/>
          <w:footerReference w:type="default" r:id="rId16"/>
          <w:footerReference w:type="first" r:id="rId17"/>
          <w:type w:val="nextPage"/>
          <w:pgSz w:w="11906" w:h="16838"/>
          <w:pgMar w:left="800" w:right="800" w:gutter="0" w:header="720" w:top="1440" w:footer="720" w:bottom="1440"/>
          <w:pgNumType w:fmt="decimal"/>
          <w:formProt w:val="false"/>
          <w:textDirection w:val="lrTb"/>
          <w:docGrid w:type="default" w:linePitch="100" w:charSpace="0"/>
        </w:sectPr>
        <w:pStyle w:val="Normal"/>
        <w:rPr>
          <w:rFonts w:cs="Times New Roman"/>
          <w:color w:val="auto"/>
          <w:sz w:val="26"/>
          <w:szCs w:val="26"/>
        </w:rPr>
      </w:pPr>
      <w:r>
        <w:rPr>
          <w:rFonts w:cs="Times New Roman"/>
          <w:color w:val="auto"/>
          <w:sz w:val="26"/>
          <w:szCs w:val="26"/>
        </w:rPr>
      </w:r>
    </w:p>
    <w:p>
      <w:pPr>
        <w:pStyle w:val="Normal"/>
        <w:numPr>
          <w:ilvl w:val="0"/>
          <w:numId w:val="0"/>
        </w:numPr>
        <w:suppressAutoHyphens w:val="false"/>
        <w:spacing w:before="108" w:after="108"/>
        <w:ind w:left="0" w:hanging="0"/>
        <w:jc w:val="center"/>
        <w:outlineLvl w:val="0"/>
        <w:rPr>
          <w:rFonts w:ascii="Times New Roman CYR" w:hAnsi="Times New Roman CYR" w:eastAsia="" w:cs="Times New Roman CYR" w:eastAsiaTheme="minorEastAsia"/>
          <w:b/>
          <w:bCs/>
          <w:color w:val="26282F"/>
          <w:lang w:eastAsia="ru-RU" w:bidi="ar-SA"/>
        </w:rPr>
      </w:pPr>
      <w:r>
        <w:rPr>
          <w:rFonts w:eastAsia="" w:cs="Times New Roman CYR" w:ascii="Times New Roman CYR" w:hAnsi="Times New Roman CYR" w:eastAsiaTheme="minorEastAsia"/>
          <w:lang w:eastAsia="ru-RU" w:bidi="ar-SA"/>
        </w:rPr>
        <w:t>2. Показатели муниципальной программы (комплексной программы)</w:t>
      </w:r>
      <w:bookmarkStart w:id="196" w:name="sub_11002"/>
      <w:bookmarkEnd w:id="196"/>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470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39"/>
        <w:gridCol w:w="1120"/>
        <w:gridCol w:w="1120"/>
        <w:gridCol w:w="1120"/>
        <w:gridCol w:w="1120"/>
        <w:gridCol w:w="1122"/>
        <w:gridCol w:w="838"/>
        <w:gridCol w:w="841"/>
        <w:gridCol w:w="839"/>
        <w:gridCol w:w="841"/>
        <w:gridCol w:w="1539"/>
        <w:gridCol w:w="1120"/>
        <w:gridCol w:w="1120"/>
        <w:gridCol w:w="1120"/>
      </w:tblGrid>
      <w:tr>
        <w:trPr/>
        <w:tc>
          <w:tcPr>
            <w:tcW w:w="83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Наименование показателя </w:t>
            </w:r>
            <w:r>
              <w:rPr>
                <w:rFonts w:eastAsia="" w:cs="Times New Roman CYR" w:ascii="Times New Roman CYR" w:hAnsi="Times New Roman CYR" w:eastAsiaTheme="minorEastAsia"/>
                <w:vertAlign w:val="superscript"/>
                <w:lang w:eastAsia="ru-RU" w:bidi="ar-SA"/>
              </w:rPr>
              <w:t> </w:t>
            </w:r>
            <w:hyperlink w:anchor="sub_2777">
              <w:r>
                <w:rPr>
                  <w:rFonts w:eastAsia="" w:cs="Times New Roman CYR" w:ascii="Times New Roman CYR" w:hAnsi="Times New Roman CYR" w:eastAsiaTheme="minorEastAsia"/>
                  <w:color w:val="106BBE"/>
                  <w:vertAlign w:val="superscript"/>
                  <w:lang w:eastAsia="ru-RU" w:bidi="ar-SA"/>
                </w:rPr>
                <w:t>7</w:t>
              </w:r>
            </w:hyperlink>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Уровень показателя </w:t>
            </w:r>
            <w:r>
              <w:rPr>
                <w:rFonts w:eastAsia="" w:cs="Times New Roman CYR" w:ascii="Times New Roman CYR" w:hAnsi="Times New Roman CYR" w:eastAsiaTheme="minorEastAsia"/>
                <w:vertAlign w:val="superscript"/>
                <w:lang w:eastAsia="ru-RU" w:bidi="ar-SA"/>
              </w:rPr>
              <w:t> </w:t>
            </w:r>
            <w:hyperlink w:anchor="sub_2888">
              <w:r>
                <w:rPr>
                  <w:rFonts w:eastAsia="" w:cs="Times New Roman CYR" w:ascii="Times New Roman CYR" w:hAnsi="Times New Roman CYR" w:eastAsiaTheme="minorEastAsia"/>
                  <w:color w:val="106BBE"/>
                  <w:vertAlign w:val="superscript"/>
                  <w:lang w:eastAsia="ru-RU" w:bidi="ar-SA"/>
                </w:rPr>
                <w:t>8</w:t>
              </w:r>
            </w:hyperlink>
            <w:r>
              <w:rPr>
                <w:rFonts w:eastAsia="" w:cs="Times New Roman CYR" w:ascii="Times New Roman CYR" w:hAnsi="Times New Roman CYR" w:eastAsiaTheme="minorEastAsia"/>
                <w:lang w:eastAsia="ru-RU" w:bidi="ar-SA"/>
              </w:rPr>
              <w:t>"ГП РФ", "ФП вне НП", "ГП", "ВДЛ"</w:t>
            </w:r>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Признак возрастания / убывания</w:t>
            </w:r>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 xml:space="preserve">Единица измерения (по </w:t>
            </w:r>
            <w:hyperlink r:id="rId18">
              <w:r>
                <w:rPr>
                  <w:rFonts w:eastAsia="" w:cs="Times New Roman CYR" w:ascii="Times New Roman CYR" w:hAnsi="Times New Roman CYR" w:eastAsiaTheme="minorEastAsia"/>
                  <w:color w:val="106BBE"/>
                  <w:lang w:eastAsia="ru-RU" w:bidi="ar-SA"/>
                </w:rPr>
                <w:t>ОКЕИ</w:t>
              </w:r>
            </w:hyperlink>
            <w:r>
              <w:rPr>
                <w:rFonts w:eastAsia="" w:cs="Times New Roman CYR" w:ascii="Times New Roman CYR" w:hAnsi="Times New Roman CYR" w:eastAsiaTheme="minorEastAsia"/>
                <w:lang w:eastAsia="ru-RU" w:bidi="ar-SA"/>
              </w:rPr>
              <w:t>)</w:t>
            </w:r>
          </w:p>
        </w:tc>
        <w:tc>
          <w:tcPr>
            <w:tcW w:w="112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Базовое значение </w:t>
            </w:r>
            <w:r>
              <w:rPr>
                <w:rFonts w:eastAsia="" w:cs="Times New Roman CYR" w:ascii="Times New Roman CYR" w:hAnsi="Times New Roman CYR" w:eastAsiaTheme="minorEastAsia"/>
                <w:vertAlign w:val="superscript"/>
                <w:lang w:eastAsia="ru-RU" w:bidi="ar-SA"/>
              </w:rPr>
              <w:t> </w:t>
            </w:r>
            <w:hyperlink w:anchor="sub_2999">
              <w:r>
                <w:rPr>
                  <w:rFonts w:eastAsia="" w:cs="Times New Roman CYR" w:ascii="Times New Roman CYR" w:hAnsi="Times New Roman CYR" w:eastAsiaTheme="minorEastAsia"/>
                  <w:color w:val="106BBE"/>
                  <w:vertAlign w:val="superscript"/>
                  <w:lang w:eastAsia="ru-RU" w:bidi="ar-SA"/>
                </w:rPr>
                <w:t>9</w:t>
              </w:r>
            </w:hyperlink>
          </w:p>
        </w:tc>
        <w:tc>
          <w:tcPr>
            <w:tcW w:w="335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Значения показателей</w:t>
            </w:r>
          </w:p>
        </w:tc>
        <w:tc>
          <w:tcPr>
            <w:tcW w:w="153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Документ </w:t>
            </w:r>
            <w:r>
              <w:rPr>
                <w:rFonts w:eastAsia="" w:cs="Times New Roman CYR" w:ascii="Times New Roman CYR" w:hAnsi="Times New Roman CYR" w:eastAsiaTheme="minorEastAsia"/>
                <w:vertAlign w:val="superscript"/>
                <w:lang w:eastAsia="ru-RU" w:bidi="ar-SA"/>
              </w:rPr>
              <w:t> </w:t>
            </w:r>
            <w:hyperlink w:anchor="sub_21010">
              <w:r>
                <w:rPr>
                  <w:rFonts w:eastAsia="" w:cs="Times New Roman CYR" w:ascii="Times New Roman CYR" w:hAnsi="Times New Roman CYR" w:eastAsiaTheme="minorEastAsia"/>
                  <w:color w:val="106BBE"/>
                  <w:vertAlign w:val="superscript"/>
                  <w:lang w:eastAsia="ru-RU" w:bidi="ar-SA"/>
                </w:rPr>
                <w:t>10</w:t>
              </w:r>
            </w:hyperlink>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Ответственный исполнитель за достижение показателя</w:t>
            </w:r>
            <w:r>
              <w:rPr/>
              <w:t xml:space="preserve">  </w:t>
            </w:r>
            <w:hyperlink w:anchor="sub_21111">
              <w:r>
                <w:rPr>
                  <w:rFonts w:eastAsia="" w:cs="Times New Roman CYR" w:ascii="Times New Roman CYR" w:hAnsi="Times New Roman CYR" w:eastAsiaTheme="minorEastAsia"/>
                  <w:color w:val="106BBE"/>
                  <w:vertAlign w:val="superscript"/>
                  <w:lang w:eastAsia="ru-RU" w:bidi="ar-SA"/>
                </w:rPr>
                <w:t>11</w:t>
              </w:r>
            </w:hyperlink>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Связь с показателями национальных целей</w:t>
            </w:r>
            <w:r>
              <w:rPr/>
              <w:t xml:space="preserve">  </w:t>
            </w:r>
            <w:hyperlink w:anchor="sub_21212">
              <w:r>
                <w:rPr>
                  <w:rFonts w:eastAsia="" w:cs="Times New Roman CYR" w:ascii="Times New Roman CYR" w:hAnsi="Times New Roman CYR" w:eastAsiaTheme="minorEastAsia"/>
                  <w:color w:val="106BBE"/>
                  <w:vertAlign w:val="superscript"/>
                  <w:lang w:eastAsia="ru-RU" w:bidi="ar-SA"/>
                </w:rPr>
                <w:t>12</w:t>
              </w:r>
            </w:hyperlink>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Информационная система </w:t>
            </w:r>
            <w:r>
              <w:rPr/>
              <w:t> </w:t>
            </w:r>
            <w:hyperlink w:anchor="sub_21313">
              <w:r>
                <w:rPr>
                  <w:rFonts w:eastAsia="" w:cs="Times New Roman CYR" w:ascii="Times New Roman CYR" w:hAnsi="Times New Roman CYR" w:eastAsiaTheme="minorEastAsia"/>
                  <w:color w:val="106BBE"/>
                  <w:vertAlign w:val="superscript"/>
                  <w:lang w:eastAsia="ru-RU" w:bidi="ar-SA"/>
                </w:rPr>
                <w:t>13</w:t>
              </w:r>
            </w:hyperlink>
          </w:p>
        </w:tc>
      </w:tr>
      <w:tr>
        <w:trPr/>
        <w:tc>
          <w:tcPr>
            <w:tcW w:w="83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N </w:t>
            </w:r>
            <w:r>
              <w:rPr>
                <w:rFonts w:eastAsia="" w:cs="Times New Roman CYR" w:ascii="Times New Roman CYR" w:hAnsi="Times New Roman CYR" w:eastAsiaTheme="minorEastAsia"/>
                <w:vertAlign w:val="superscript"/>
                <w:lang w:eastAsia="ru-RU" w:bidi="ar-SA"/>
              </w:rPr>
              <w:t> </w:t>
            </w:r>
            <w:hyperlink w:anchor="sub_21414">
              <w:r>
                <w:rPr>
                  <w:rFonts w:eastAsia="" w:cs="Times New Roman CYR" w:ascii="Times New Roman CYR" w:hAnsi="Times New Roman CYR" w:eastAsiaTheme="minorEastAsia"/>
                  <w:color w:val="106BBE"/>
                  <w:vertAlign w:val="superscript"/>
                  <w:lang w:eastAsia="ru-RU" w:bidi="ar-SA"/>
                </w:rPr>
                <w:t>14</w:t>
              </w:r>
            </w:hyperlink>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N + 1</w:t>
            </w:r>
          </w:p>
        </w:tc>
        <w:tc>
          <w:tcPr>
            <w:tcW w:w="8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N + n</w:t>
            </w:r>
          </w:p>
        </w:tc>
        <w:tc>
          <w:tcPr>
            <w:tcW w:w="153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1</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2</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3</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4</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5</w:t>
            </w:r>
          </w:p>
        </w:tc>
        <w:tc>
          <w:tcPr>
            <w:tcW w:w="11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6</w:t>
            </w:r>
          </w:p>
        </w:tc>
        <w:tc>
          <w:tcPr>
            <w:tcW w:w="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7</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8</w:t>
            </w:r>
          </w:p>
        </w:tc>
        <w:tc>
          <w:tcPr>
            <w:tcW w:w="8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9</w:t>
            </w:r>
          </w:p>
        </w:tc>
        <w:tc>
          <w:tcPr>
            <w:tcW w:w="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10</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11</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12</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13</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14</w:t>
            </w:r>
          </w:p>
        </w:tc>
      </w:tr>
      <w:tr>
        <w:trPr/>
        <w:tc>
          <w:tcPr>
            <w:tcW w:w="14699" w:type="dxa"/>
            <w:gridSpan w:val="1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Цель муниципальной программы (комплексной программы) "Наименование"</w:t>
            </w:r>
          </w:p>
        </w:tc>
      </w:tr>
    </w:tbl>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470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39"/>
        <w:gridCol w:w="1120"/>
        <w:gridCol w:w="1120"/>
        <w:gridCol w:w="1120"/>
        <w:gridCol w:w="1119"/>
        <w:gridCol w:w="1123"/>
        <w:gridCol w:w="838"/>
        <w:gridCol w:w="841"/>
        <w:gridCol w:w="839"/>
        <w:gridCol w:w="841"/>
        <w:gridCol w:w="1539"/>
        <w:gridCol w:w="1120"/>
        <w:gridCol w:w="1119"/>
        <w:gridCol w:w="1121"/>
      </w:tblGrid>
      <w:tr>
        <w:trPr/>
        <w:tc>
          <w:tcPr>
            <w:tcW w:w="839"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color w:val="auto"/>
                <w:lang w:eastAsia="ru-RU" w:bidi="ar-SA"/>
              </w:rPr>
              <w:t>1.</w:t>
            </w:r>
          </w:p>
        </w:tc>
        <w:tc>
          <w:tcPr>
            <w:tcW w:w="1120"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19"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3"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38"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1"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39"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1"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539"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19"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1"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9"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color w:val="auto"/>
                <w:lang w:eastAsia="ru-RU" w:bidi="ar-SA"/>
              </w:rPr>
              <w:t>...</w:t>
            </w:r>
          </w:p>
        </w:tc>
        <w:tc>
          <w:tcPr>
            <w:tcW w:w="1120"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19"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3"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38"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1"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39"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1"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539"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19"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1"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bl>
    <w:p>
      <w:pPr>
        <w:pStyle w:val="Normal"/>
        <w:numPr>
          <w:ilvl w:val="0"/>
          <w:numId w:val="0"/>
        </w:numPr>
        <w:suppressAutoHyphens w:val="false"/>
        <w:spacing w:before="108" w:after="108"/>
        <w:ind w:left="0" w:hanging="0"/>
        <w:jc w:val="center"/>
        <w:outlineLvl w:val="0"/>
        <w:rPr>
          <w:rFonts w:ascii="Times New Roman CYR" w:hAnsi="Times New Roman CYR" w:eastAsia="" w:cs="Times New Roman CYR" w:eastAsiaTheme="minorEastAsia"/>
          <w:b/>
          <w:bCs/>
          <w:color w:val="26282F"/>
          <w:lang w:eastAsia="ru-RU" w:bidi="ar-SA"/>
        </w:rPr>
      </w:pPr>
      <w:r>
        <w:rPr>
          <w:rFonts w:eastAsia="" w:cs="Times New Roman CYR" w:ascii="Times New Roman CYR" w:hAnsi="Times New Roman CYR" w:eastAsiaTheme="minorEastAsia"/>
          <w:lang w:eastAsia="ru-RU" w:bidi="ar-SA"/>
        </w:rPr>
        <w:t>2.1. Прокси-показатели муниципальной программы (комплексной программы) в (текущем) году</w:t>
      </w:r>
    </w:p>
    <w:tbl>
      <w:tblPr>
        <w:tblW w:w="137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39"/>
        <w:gridCol w:w="1548"/>
        <w:gridCol w:w="1539"/>
        <w:gridCol w:w="1541"/>
        <w:gridCol w:w="1119"/>
        <w:gridCol w:w="1124"/>
        <w:gridCol w:w="1118"/>
        <w:gridCol w:w="1125"/>
        <w:gridCol w:w="1123"/>
        <w:gridCol w:w="1121"/>
        <w:gridCol w:w="1521"/>
      </w:tblGrid>
      <w:tr>
        <w:trPr/>
        <w:tc>
          <w:tcPr>
            <w:tcW w:w="8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color w:val="auto"/>
                <w:sz w:val="22"/>
                <w:szCs w:val="22"/>
                <w:lang w:eastAsia="ru-RU" w:bidi="ar-SA"/>
              </w:rPr>
            </w:pPr>
            <w:r>
              <w:rPr>
                <w:rFonts w:eastAsia="" w:cs="Times New Roman CYR" w:ascii="Times New Roman CYR" w:hAnsi="Times New Roman CYR" w:eastAsiaTheme="minorEastAsia"/>
                <w:sz w:val="22"/>
                <w:szCs w:val="22"/>
                <w:lang w:eastAsia="ru-RU" w:bidi="ar-SA"/>
              </w:rPr>
              <w:t xml:space="preserve">Наименование прокси-показателя </w:t>
            </w:r>
            <w:r>
              <w:rPr>
                <w:rFonts w:eastAsia="" w:cs="Times New Roman CYR" w:ascii="Times New Roman CYR" w:hAnsi="Times New Roman CYR" w:eastAsiaTheme="minorEastAsia"/>
                <w:sz w:val="22"/>
                <w:szCs w:val="22"/>
                <w:vertAlign w:val="superscript"/>
                <w:lang w:eastAsia="ru-RU" w:bidi="ar-SA"/>
              </w:rPr>
              <w:t> </w:t>
            </w:r>
            <w:hyperlink w:anchor="sub_21515">
              <w:r>
                <w:rPr>
                  <w:sz w:val="22"/>
                  <w:szCs w:val="22"/>
                </w:rPr>
                <w:t>15</w:t>
              </w:r>
            </w:hyperlink>
          </w:p>
        </w:tc>
        <w:tc>
          <w:tcPr>
            <w:tcW w:w="153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z w:val="22"/>
                <w:szCs w:val="22"/>
                <w:shd w:fill="D8EDE8" w:val="clear"/>
                <w:lang w:eastAsia="ru-RU" w:bidi="ar-SA"/>
              </w:rPr>
            </w:pPr>
            <w:r>
              <w:rPr>
                <w:rFonts w:eastAsia="" w:cs="Times New Roman CYR" w:ascii="Times New Roman CYR" w:hAnsi="Times New Roman CYR" w:eastAsiaTheme="minorEastAsia"/>
                <w:sz w:val="22"/>
                <w:szCs w:val="22"/>
                <w:lang w:eastAsia="ru-RU" w:bidi="ar-SA"/>
              </w:rPr>
              <w:t>Признак возрастания / убывания</w:t>
            </w:r>
          </w:p>
        </w:tc>
        <w:tc>
          <w:tcPr>
            <w:tcW w:w="15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z w:val="22"/>
                <w:szCs w:val="22"/>
                <w:shd w:fill="D8EDE8" w:val="clear"/>
                <w:lang w:eastAsia="ru-RU" w:bidi="ar-SA"/>
              </w:rPr>
            </w:pPr>
            <w:r>
              <w:rPr>
                <w:rFonts w:eastAsia="" w:cs="Times New Roman CYR" w:ascii="Times New Roman CYR" w:hAnsi="Times New Roman CYR" w:eastAsiaTheme="minorEastAsia"/>
                <w:sz w:val="22"/>
                <w:szCs w:val="22"/>
                <w:lang w:eastAsia="ru-RU" w:bidi="ar-SA"/>
              </w:rPr>
              <w:t xml:space="preserve">Единица измерения (по </w:t>
            </w:r>
            <w:hyperlink r:id="rId19">
              <w:r>
                <w:rPr>
                  <w:sz w:val="22"/>
                  <w:szCs w:val="22"/>
                </w:rPr>
                <w:t>ОКЕИ</w:t>
              </w:r>
            </w:hyperlink>
            <w:r>
              <w:rPr>
                <w:rFonts w:eastAsia="" w:cs="Times New Roman CYR" w:ascii="Times New Roman CYR" w:hAnsi="Times New Roman CYR" w:eastAsiaTheme="minorEastAsia"/>
                <w:sz w:val="22"/>
                <w:szCs w:val="22"/>
                <w:lang w:eastAsia="ru-RU" w:bidi="ar-SA"/>
              </w:rPr>
              <w:t>)</w:t>
            </w:r>
          </w:p>
        </w:tc>
        <w:tc>
          <w:tcPr>
            <w:tcW w:w="22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color w:val="auto"/>
                <w:sz w:val="22"/>
                <w:szCs w:val="22"/>
                <w:lang w:eastAsia="ru-RU" w:bidi="ar-SA"/>
              </w:rPr>
            </w:pPr>
            <w:r>
              <w:rPr>
                <w:rFonts w:eastAsia="" w:cs="Times New Roman CYR" w:ascii="Times New Roman CYR" w:hAnsi="Times New Roman CYR" w:eastAsiaTheme="minorEastAsia"/>
                <w:sz w:val="22"/>
                <w:szCs w:val="22"/>
                <w:lang w:eastAsia="ru-RU" w:bidi="ar-SA"/>
              </w:rPr>
              <w:t xml:space="preserve">Базовое значение </w:t>
            </w:r>
            <w:r>
              <w:rPr>
                <w:rFonts w:eastAsia="" w:cs="Times New Roman CYR" w:ascii="Times New Roman CYR" w:hAnsi="Times New Roman CYR" w:eastAsiaTheme="minorEastAsia"/>
                <w:sz w:val="22"/>
                <w:szCs w:val="22"/>
                <w:vertAlign w:val="superscript"/>
                <w:lang w:eastAsia="ru-RU" w:bidi="ar-SA"/>
              </w:rPr>
              <w:t> </w:t>
            </w:r>
            <w:hyperlink w:anchor="sub_21616">
              <w:r>
                <w:rPr>
                  <w:sz w:val="22"/>
                  <w:szCs w:val="22"/>
                </w:rPr>
                <w:t>16</w:t>
              </w:r>
            </w:hyperlink>
          </w:p>
        </w:tc>
        <w:tc>
          <w:tcPr>
            <w:tcW w:w="448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z w:val="22"/>
                <w:szCs w:val="22"/>
                <w:shd w:fill="D8EDE8" w:val="clear"/>
                <w:lang w:eastAsia="ru-RU" w:bidi="ar-SA"/>
              </w:rPr>
            </w:pPr>
            <w:r>
              <w:rPr>
                <w:rFonts w:eastAsia="" w:cs="Times New Roman CYR" w:ascii="Times New Roman CYR" w:hAnsi="Times New Roman CYR" w:eastAsiaTheme="minorEastAsia"/>
                <w:sz w:val="22"/>
                <w:szCs w:val="22"/>
                <w:lang w:eastAsia="ru-RU" w:bidi="ar-SA"/>
              </w:rPr>
              <w:t>Значение прокси-показателя по кварталам/месяцам</w:t>
            </w:r>
          </w:p>
        </w:tc>
        <w:tc>
          <w:tcPr>
            <w:tcW w:w="15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color w:val="auto"/>
                <w:sz w:val="22"/>
                <w:szCs w:val="22"/>
                <w:lang w:eastAsia="ru-RU" w:bidi="ar-SA"/>
              </w:rPr>
            </w:pPr>
            <w:r>
              <w:rPr>
                <w:rFonts w:eastAsia="" w:cs="Times New Roman CYR" w:ascii="Times New Roman CYR" w:hAnsi="Times New Roman CYR" w:eastAsiaTheme="minorEastAsia"/>
                <w:sz w:val="22"/>
                <w:szCs w:val="22"/>
                <w:lang w:eastAsia="ru-RU" w:bidi="ar-SA"/>
              </w:rPr>
              <w:t xml:space="preserve">Ответственный за достижение прокси-показателя </w:t>
            </w:r>
            <w:r>
              <w:rPr>
                <w:sz w:val="22"/>
                <w:szCs w:val="22"/>
              </w:rPr>
              <w:t> </w:t>
            </w:r>
            <w:hyperlink w:anchor="sub_21717">
              <w:r>
                <w:rPr>
                  <w:sz w:val="22"/>
                  <w:szCs w:val="22"/>
                </w:rPr>
                <w:t>17</w:t>
              </w:r>
            </w:hyperlink>
          </w:p>
        </w:tc>
      </w:tr>
      <w:tr>
        <w:trPr/>
        <w:tc>
          <w:tcPr>
            <w:tcW w:w="8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3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z w:val="22"/>
                <w:szCs w:val="22"/>
                <w:shd w:fill="D8EDE8" w:val="clear"/>
                <w:lang w:eastAsia="ru-RU" w:bidi="ar-SA"/>
              </w:rPr>
            </w:pPr>
            <w:r>
              <w:rPr>
                <w:rFonts w:eastAsia="" w:cs="Times New Roman CYR" w:ascii="Times New Roman CYR" w:hAnsi="Times New Roman CYR" w:eastAsiaTheme="minorEastAsia"/>
                <w:sz w:val="22"/>
                <w:szCs w:val="22"/>
                <w:lang w:eastAsia="ru-RU" w:bidi="ar-SA"/>
              </w:rPr>
              <w:t>значение</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год</w:t>
            </w:r>
          </w:p>
        </w:tc>
        <w:tc>
          <w:tcPr>
            <w:tcW w:w="1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N  </w:t>
            </w:r>
            <w:hyperlink w:anchor="sub_21818">
              <w:r>
                <w:rPr>
                  <w:sz w:val="22"/>
                  <w:szCs w:val="22"/>
                </w:rPr>
                <w:t>18</w:t>
              </w:r>
            </w:hyperlink>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N + 1</w:t>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z w:val="22"/>
                <w:szCs w:val="22"/>
                <w:shd w:fill="D8EDE8" w:val="clear"/>
                <w:lang w:eastAsia="ru-RU" w:bidi="ar-SA"/>
              </w:rPr>
            </w:pPr>
            <w:r>
              <w:rPr>
                <w:rFonts w:eastAsia="" w:cs="Times New Roman CYR" w:ascii="Times New Roman CYR" w:hAnsi="Times New Roman CYR" w:eastAsiaTheme="minorEastAsia"/>
                <w:sz w:val="22"/>
                <w:szCs w:val="22"/>
                <w:lang w:eastAsia="ru-RU" w:bidi="ar-SA"/>
              </w:rPr>
              <w:t>N + n</w:t>
            </w:r>
          </w:p>
        </w:tc>
        <w:tc>
          <w:tcPr>
            <w:tcW w:w="15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2</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3</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4</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5</w:t>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6</w:t>
            </w:r>
          </w:p>
        </w:tc>
        <w:tc>
          <w:tcPr>
            <w:tcW w:w="11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7</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8</w:t>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9</w:t>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10</w:t>
            </w:r>
          </w:p>
        </w:tc>
        <w:tc>
          <w:tcPr>
            <w:tcW w:w="15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11</w:t>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1.</w:t>
            </w:r>
          </w:p>
        </w:tc>
        <w:tc>
          <w:tcPr>
            <w:tcW w:w="1287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z w:val="22"/>
                <w:szCs w:val="22"/>
                <w:shd w:fill="D8EDE8" w:val="clear"/>
                <w:lang w:eastAsia="ru-RU" w:bidi="ar-SA"/>
              </w:rPr>
            </w:pPr>
            <w:r>
              <w:rPr>
                <w:rFonts w:eastAsia="" w:cs="Times New Roman CYR" w:ascii="Times New Roman CYR" w:hAnsi="Times New Roman CYR" w:eastAsiaTheme="minorEastAsia"/>
                <w:sz w:val="22"/>
                <w:szCs w:val="22"/>
                <w:lang w:eastAsia="ru-RU" w:bidi="ar-SA"/>
              </w:rPr>
              <w:t>"Наименование" показателя муниципальной программы, единиц измерения по ОКЕИ</w:t>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1.1.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z w:val="22"/>
                <w:szCs w:val="22"/>
                <w:shd w:fill="D8EDE8" w:val="clear"/>
                <w:lang w:eastAsia="ru-RU" w:bidi="ar-SA"/>
              </w:rPr>
            </w:pPr>
            <w:r>
              <w:rPr>
                <w:rFonts w:eastAsia="" w:cs="Times New Roman CYR" w:ascii="Times New Roman CYR" w:hAnsi="Times New Roman CYR" w:eastAsiaTheme="minorEastAsia"/>
                <w:sz w:val="22"/>
                <w:szCs w:val="22"/>
                <w:lang w:eastAsia="ru-RU" w:bidi="ar-SA"/>
              </w:rPr>
              <w:t>"Наименование прокси-показателя"</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1.2.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2.</w:t>
            </w:r>
          </w:p>
        </w:tc>
        <w:tc>
          <w:tcPr>
            <w:tcW w:w="1287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z w:val="22"/>
                <w:szCs w:val="22"/>
                <w:shd w:fill="D8EDE8" w:val="clear"/>
                <w:lang w:eastAsia="ru-RU" w:bidi="ar-SA"/>
              </w:rPr>
            </w:pPr>
            <w:r>
              <w:rPr>
                <w:rFonts w:eastAsia="" w:cs="Times New Roman CYR" w:ascii="Times New Roman CYR" w:hAnsi="Times New Roman CYR" w:eastAsiaTheme="minorEastAsia"/>
                <w:sz w:val="22"/>
                <w:szCs w:val="22"/>
                <w:lang w:eastAsia="ru-RU" w:bidi="ar-SA"/>
              </w:rPr>
              <w:t>"Наименование" показателя муниципальной программы, единиц измерения по ОКЕИ</w:t>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2.1.</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sz w:val="22"/>
                <w:szCs w:val="22"/>
                <w:lang w:eastAsia="ru-RU" w:bidi="ar-SA"/>
              </w:rPr>
            </w:pPr>
            <w:r>
              <w:rPr>
                <w:sz w:val="22"/>
                <w:szCs w:val="22"/>
              </w:rPr>
              <w:t>2.2.</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5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r>
    </w:tbl>
    <w:p>
      <w:pPr>
        <w:sectPr>
          <w:headerReference w:type="default" r:id="rId20"/>
          <w:headerReference w:type="first" r:id="rId21"/>
          <w:footerReference w:type="default" r:id="rId22"/>
          <w:footerReference w:type="first" r:id="rId23"/>
          <w:type w:val="nextPage"/>
          <w:pgSz w:orient="landscape" w:w="16838" w:h="11906"/>
          <w:pgMar w:left="800" w:right="800" w:gutter="0" w:header="720" w:top="1440" w:footer="720" w:bottom="1440"/>
          <w:pgNumType w:fmt="decimal"/>
          <w:formProt w:val="false"/>
          <w:textDirection w:val="lrTb"/>
          <w:docGrid w:type="default" w:linePitch="100" w:charSpace="0"/>
        </w:sectPr>
      </w:pPr>
    </w:p>
    <w:p>
      <w:pPr>
        <w:pStyle w:val="Normal"/>
        <w:numPr>
          <w:ilvl w:val="0"/>
          <w:numId w:val="0"/>
        </w:numPr>
        <w:suppressAutoHyphens w:val="false"/>
        <w:spacing w:before="108" w:after="108"/>
        <w:ind w:left="0" w:hanging="0"/>
        <w:jc w:val="center"/>
        <w:outlineLvl w:val="0"/>
        <w:rPr>
          <w:rFonts w:ascii="Times New Roman CYR" w:hAnsi="Times New Roman CYR" w:eastAsia="" w:cs="Times New Roman CYR" w:eastAsiaTheme="minorEastAsia"/>
          <w:b/>
          <w:bCs/>
          <w:color w:val="26282F"/>
          <w:lang w:eastAsia="ru-RU" w:bidi="ar-SA"/>
        </w:rPr>
      </w:pPr>
      <w:r>
        <w:rPr>
          <w:rFonts w:eastAsia="" w:cs="Times New Roman CYR" w:ascii="Times New Roman CYR" w:hAnsi="Times New Roman CYR" w:eastAsiaTheme="minorEastAsia"/>
          <w:lang w:eastAsia="ru-RU" w:bidi="ar-SA"/>
        </w:rPr>
        <w:t>3. Структура муниципальной программы (комплексной программы)</w:t>
      </w:r>
      <w:bookmarkStart w:id="197" w:name="sub_11003"/>
      <w:bookmarkEnd w:id="197"/>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0093"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32"/>
        <w:gridCol w:w="4907"/>
        <w:gridCol w:w="2240"/>
        <w:gridCol w:w="2113"/>
      </w:tblGrid>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Задачи структурного элемента </w:t>
            </w:r>
            <w:r>
              <w:rPr>
                <w:rFonts w:eastAsia="" w:cs="Times New Roman CYR" w:ascii="Times New Roman CYR" w:hAnsi="Times New Roman CYR" w:eastAsiaTheme="minorEastAsia"/>
                <w:vertAlign w:val="superscript"/>
                <w:lang w:eastAsia="ru-RU" w:bidi="ar-SA"/>
              </w:rPr>
              <w:t> </w:t>
            </w:r>
            <w:hyperlink w:anchor="sub_21919">
              <w:r>
                <w:rPr>
                  <w:rFonts w:eastAsia="" w:cs="Times New Roman CYR" w:ascii="Times New Roman CYR" w:hAnsi="Times New Roman CYR" w:eastAsiaTheme="minorEastAsia"/>
                  <w:color w:val="106BBE"/>
                  <w:vertAlign w:val="superscript"/>
                  <w:lang w:eastAsia="ru-RU" w:bidi="ar-SA"/>
                </w:rPr>
                <w:t>19</w:t>
              </w:r>
            </w:hyperlink>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Краткое описание ожидаемых эффектов от реализации задачи структурного элемента </w:t>
            </w:r>
            <w:r>
              <w:rPr>
                <w:rFonts w:eastAsia="" w:cs="Times New Roman CYR" w:ascii="Times New Roman CYR" w:hAnsi="Times New Roman CYR" w:eastAsiaTheme="minorEastAsia"/>
                <w:vertAlign w:val="superscript"/>
                <w:lang w:eastAsia="ru-RU" w:bidi="ar-SA"/>
              </w:rPr>
              <w:t> </w:t>
            </w:r>
            <w:hyperlink w:anchor="sub_22020">
              <w:r>
                <w:rPr>
                  <w:rFonts w:eastAsia="" w:cs="Times New Roman CYR" w:ascii="Times New Roman CYR" w:hAnsi="Times New Roman CYR" w:eastAsiaTheme="minorEastAsia"/>
                  <w:color w:val="106BBE"/>
                  <w:vertAlign w:val="superscript"/>
                  <w:lang w:eastAsia="ru-RU" w:bidi="ar-SA"/>
                </w:rPr>
                <w:t>20</w:t>
              </w:r>
            </w:hyperlink>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Связь с показателями</w:t>
            </w:r>
            <w:r>
              <w:rPr/>
              <w:t xml:space="preserve">  </w:t>
            </w:r>
            <w:hyperlink w:anchor="sub_22121">
              <w:r>
                <w:rPr>
                  <w:rFonts w:eastAsia="" w:cs="Times New Roman CYR" w:ascii="Times New Roman CYR" w:hAnsi="Times New Roman CYR" w:eastAsiaTheme="minorEastAsia"/>
                  <w:color w:val="106BBE"/>
                  <w:vertAlign w:val="superscript"/>
                  <w:lang w:eastAsia="ru-RU" w:bidi="ar-SA"/>
                </w:rPr>
                <w:t>21</w:t>
              </w:r>
            </w:hyperlink>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1</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2</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3</w:t>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4</w:t>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1.</w:t>
            </w:r>
          </w:p>
        </w:tc>
        <w:tc>
          <w:tcPr>
            <w:tcW w:w="92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Направление (подпрограмма) "Наименование" </w:t>
            </w:r>
            <w:r>
              <w:rPr>
                <w:rFonts w:eastAsia="" w:cs="Times New Roman CYR" w:ascii="Times New Roman CYR" w:hAnsi="Times New Roman CYR" w:eastAsiaTheme="minorEastAsia"/>
                <w:vertAlign w:val="superscript"/>
                <w:lang w:eastAsia="ru-RU" w:bidi="ar-SA"/>
              </w:rPr>
              <w:t> </w:t>
            </w:r>
            <w:hyperlink w:anchor="sub_222222">
              <w:r>
                <w:rPr>
                  <w:rFonts w:eastAsia="" w:cs="Times New Roman CYR" w:ascii="Times New Roman CYR" w:hAnsi="Times New Roman CYR" w:eastAsiaTheme="minorEastAsia"/>
                  <w:color w:val="106BBE"/>
                  <w:vertAlign w:val="superscript"/>
                  <w:lang w:eastAsia="ru-RU" w:bidi="ar-SA"/>
                </w:rPr>
                <w:t>22</w:t>
              </w:r>
            </w:hyperlink>
          </w:p>
        </w:tc>
      </w:tr>
      <w:tr>
        <w:trPr/>
        <w:tc>
          <w:tcPr>
            <w:tcW w:w="8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1.1.</w:t>
            </w:r>
          </w:p>
        </w:tc>
        <w:tc>
          <w:tcPr>
            <w:tcW w:w="92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Муниципальный проект "Наименование" (фамилия, имя, отчество (при наличии) куратора) </w:t>
            </w:r>
            <w:r>
              <w:rPr>
                <w:rFonts w:eastAsia="" w:cs="Times New Roman CYR" w:ascii="Times New Roman CYR" w:hAnsi="Times New Roman CYR" w:eastAsiaTheme="minorEastAsia"/>
                <w:vertAlign w:val="superscript"/>
                <w:lang w:eastAsia="ru-RU" w:bidi="ar-SA"/>
              </w:rPr>
              <w:t> </w:t>
            </w:r>
            <w:hyperlink w:anchor="sub_22323">
              <w:r>
                <w:rPr>
                  <w:rFonts w:eastAsia="" w:cs="Times New Roman CYR" w:ascii="Times New Roman CYR" w:hAnsi="Times New Roman CYR" w:eastAsiaTheme="minorEastAsia"/>
                  <w:color w:val="106BBE"/>
                  <w:vertAlign w:val="superscript"/>
                  <w:lang w:eastAsia="ru-RU" w:bidi="ar-SA"/>
                </w:rPr>
                <w:t>23</w:t>
              </w:r>
            </w:hyperlink>
          </w:p>
        </w:tc>
      </w:tr>
      <w:tr>
        <w:trPr/>
        <w:tc>
          <w:tcPr>
            <w:tcW w:w="8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Ответственный за реализацию</w:t>
            </w:r>
          </w:p>
        </w:tc>
        <w:tc>
          <w:tcPr>
            <w:tcW w:w="43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Срок реализации (год начала - год окончания)</w:t>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1.1.1.</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1</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1.1.2.</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2</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1.2.</w:t>
            </w:r>
          </w:p>
        </w:tc>
        <w:tc>
          <w:tcPr>
            <w:tcW w:w="92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Ведомственный проект "Наименование" (фамилия, имя, отчество (при наличии) куратора) </w:t>
            </w:r>
            <w:r>
              <w:rPr>
                <w:rFonts w:eastAsia="" w:cs="Times New Roman CYR" w:ascii="Times New Roman CYR" w:hAnsi="Times New Roman CYR" w:eastAsiaTheme="minorEastAsia"/>
                <w:vertAlign w:val="superscript"/>
                <w:lang w:eastAsia="ru-RU" w:bidi="ar-SA"/>
              </w:rPr>
              <w:t> </w:t>
            </w:r>
            <w:hyperlink w:anchor="sub_22424">
              <w:r>
                <w:rPr>
                  <w:rFonts w:eastAsia="" w:cs="Times New Roman CYR" w:ascii="Times New Roman CYR" w:hAnsi="Times New Roman CYR" w:eastAsiaTheme="minorEastAsia"/>
                  <w:color w:val="106BBE"/>
                  <w:vertAlign w:val="superscript"/>
                  <w:lang w:eastAsia="ru-RU" w:bidi="ar-SA"/>
                </w:rPr>
                <w:t>24</w:t>
              </w:r>
            </w:hyperlink>
          </w:p>
        </w:tc>
      </w:tr>
      <w:tr>
        <w:trPr/>
        <w:tc>
          <w:tcPr>
            <w:tcW w:w="8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Ответственный за реализацию ()</w:t>
            </w:r>
          </w:p>
        </w:tc>
        <w:tc>
          <w:tcPr>
            <w:tcW w:w="43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Срок реализации (год начала - год окончания)</w:t>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1.2.1.</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1</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1.2.2.</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2</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1.3.</w:t>
            </w:r>
          </w:p>
        </w:tc>
        <w:tc>
          <w:tcPr>
            <w:tcW w:w="92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Комплекс процессных мероприятий "Наименование"</w:t>
            </w:r>
          </w:p>
        </w:tc>
      </w:tr>
      <w:tr>
        <w:trPr/>
        <w:tc>
          <w:tcPr>
            <w:tcW w:w="8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rPr>
            </w:pPr>
            <w:r>
              <w:rPr>
                <w:rFonts w:cs="Times New Roman" w:ascii="Times New Roman" w:hAnsi="Times New Roman"/>
              </w:rPr>
              <w:t>Ответственный за реализацию</w:t>
            </w:r>
          </w:p>
        </w:tc>
        <w:tc>
          <w:tcPr>
            <w:tcW w:w="43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w:t>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1.3.1.</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1</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1.3.2.</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2</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2.</w:t>
            </w:r>
          </w:p>
        </w:tc>
        <w:tc>
          <w:tcPr>
            <w:tcW w:w="92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Структурные элементы, не входящие в направления (подпрограммы) </w:t>
            </w:r>
            <w:r>
              <w:rPr>
                <w:rFonts w:eastAsia="" w:cs="Times New Roman CYR" w:ascii="Times New Roman CYR" w:hAnsi="Times New Roman CYR" w:eastAsiaTheme="minorEastAsia"/>
                <w:vertAlign w:val="superscript"/>
                <w:lang w:eastAsia="ru-RU" w:bidi="ar-SA"/>
              </w:rPr>
              <w:t> </w:t>
            </w:r>
            <w:hyperlink w:anchor="sub_22525">
              <w:r>
                <w:rPr>
                  <w:rFonts w:eastAsia="" w:cs="Times New Roman CYR" w:ascii="Times New Roman CYR" w:hAnsi="Times New Roman CYR" w:eastAsiaTheme="minorEastAsia"/>
                  <w:color w:val="106BBE"/>
                  <w:vertAlign w:val="superscript"/>
                  <w:lang w:eastAsia="ru-RU" w:bidi="ar-SA"/>
                </w:rPr>
                <w:t>25</w:t>
              </w:r>
            </w:hyperlink>
          </w:p>
        </w:tc>
      </w:tr>
      <w:tr>
        <w:trPr/>
        <w:tc>
          <w:tcPr>
            <w:tcW w:w="8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2.1.</w:t>
            </w:r>
          </w:p>
        </w:tc>
        <w:tc>
          <w:tcPr>
            <w:tcW w:w="92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Региональный проект "Наименование" (фамилия, имя, отчество (при наличии) куратора) </w:t>
            </w:r>
            <w:r>
              <w:rPr>
                <w:rFonts w:eastAsia="" w:cs="Times New Roman CYR" w:ascii="Times New Roman CYR" w:hAnsi="Times New Roman CYR" w:eastAsiaTheme="minorEastAsia"/>
                <w:vertAlign w:val="superscript"/>
                <w:lang w:eastAsia="ru-RU" w:bidi="ar-SA"/>
              </w:rPr>
              <w:t> </w:t>
            </w:r>
            <w:hyperlink w:anchor="sub_22626">
              <w:r>
                <w:rPr>
                  <w:rFonts w:eastAsia="" w:cs="Times New Roman CYR" w:ascii="Times New Roman CYR" w:hAnsi="Times New Roman CYR" w:eastAsiaTheme="minorEastAsia"/>
                  <w:color w:val="106BBE"/>
                  <w:vertAlign w:val="superscript"/>
                  <w:lang w:eastAsia="ru-RU" w:bidi="ar-SA"/>
                </w:rPr>
                <w:t>26</w:t>
              </w:r>
            </w:hyperlink>
          </w:p>
        </w:tc>
      </w:tr>
      <w:tr>
        <w:trPr/>
        <w:tc>
          <w:tcPr>
            <w:tcW w:w="8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Ответственный за</w:t>
            </w:r>
          </w:p>
        </w:tc>
        <w:tc>
          <w:tcPr>
            <w:tcW w:w="43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Срок реализации (год начала - год окончания)</w:t>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2.1.1.</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1</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2.1.2</w:t>
            </w:r>
            <w:r>
              <w:rPr>
                <w:rFonts w:eastAsia="" w:cs="Times New Roman CYR" w:ascii="Times New Roman CYR" w:hAnsi="Times New Roman CYR" w:eastAsiaTheme="minorEastAsia"/>
                <w:shd w:fill="D8EDE8" w:val="clear"/>
                <w:lang w:eastAsia="ru-RU" w:bidi="ar-SA"/>
              </w:rPr>
              <w:t>.</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2</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2.2.</w:t>
            </w:r>
          </w:p>
        </w:tc>
        <w:tc>
          <w:tcPr>
            <w:tcW w:w="92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Ведомственный проект "Наименование" (фамилия, имя, отчество (при наличии куратора) </w:t>
            </w:r>
            <w:r>
              <w:rPr>
                <w:rFonts w:eastAsia="" w:cs="Times New Roman CYR" w:ascii="Times New Roman CYR" w:hAnsi="Times New Roman CYR" w:eastAsiaTheme="minorEastAsia"/>
                <w:vertAlign w:val="superscript"/>
                <w:lang w:eastAsia="ru-RU" w:bidi="ar-SA"/>
              </w:rPr>
              <w:t> </w:t>
            </w:r>
            <w:hyperlink w:anchor="sub_22727">
              <w:r>
                <w:rPr>
                  <w:rFonts w:eastAsia="" w:cs="Times New Roman CYR" w:ascii="Times New Roman CYR" w:hAnsi="Times New Roman CYR" w:eastAsiaTheme="minorEastAsia"/>
                  <w:color w:val="106BBE"/>
                  <w:vertAlign w:val="superscript"/>
                  <w:lang w:eastAsia="ru-RU" w:bidi="ar-SA"/>
                </w:rPr>
                <w:t>27</w:t>
              </w:r>
            </w:hyperlink>
          </w:p>
        </w:tc>
      </w:tr>
      <w:tr>
        <w:trPr/>
        <w:tc>
          <w:tcPr>
            <w:tcW w:w="8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Ответственный за реализацию</w:t>
            </w:r>
          </w:p>
        </w:tc>
        <w:tc>
          <w:tcPr>
            <w:tcW w:w="43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Срок реализации (год начала - год окончания</w:t>
            </w:r>
            <w:r>
              <w:rPr>
                <w:rFonts w:eastAsia="" w:cs="Times New Roman CYR" w:ascii="Times New Roman CYR" w:hAnsi="Times New Roman CYR" w:eastAsiaTheme="minorEastAsia"/>
                <w:shd w:fill="D8EDE8" w:val="clear"/>
                <w:lang w:eastAsia="ru-RU" w:bidi="ar-SA"/>
              </w:rPr>
              <w:t>)</w:t>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2.2.1.</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1</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2.2.2.</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2</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2.3.</w:t>
            </w:r>
          </w:p>
        </w:tc>
        <w:tc>
          <w:tcPr>
            <w:tcW w:w="92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Комплекс процессных мероприятий "Наименование"</w:t>
            </w:r>
          </w:p>
        </w:tc>
      </w:tr>
      <w:tr>
        <w:trPr/>
        <w:tc>
          <w:tcPr>
            <w:tcW w:w="8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Ответственный за реализацию</w:t>
            </w:r>
          </w:p>
        </w:tc>
        <w:tc>
          <w:tcPr>
            <w:tcW w:w="43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shd w:fill="D8EDE8" w:val="clear"/>
                <w:lang w:eastAsia="ru-RU" w:bidi="ar-SA"/>
              </w:rPr>
              <w:t>-</w:t>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2.3.1.</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1</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2.3.2.</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2</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3</w:t>
            </w:r>
            <w:r>
              <w:rPr>
                <w:rFonts w:eastAsia="" w:cs="Times New Roman CYR" w:ascii="Times New Roman CYR" w:hAnsi="Times New Roman CYR" w:eastAsiaTheme="minorEastAsia"/>
                <w:shd w:fill="D8EDE8" w:val="clear"/>
                <w:lang w:eastAsia="ru-RU" w:bidi="ar-SA"/>
              </w:rPr>
              <w:t>.</w:t>
            </w:r>
          </w:p>
        </w:tc>
        <w:tc>
          <w:tcPr>
            <w:tcW w:w="92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Отдельные мероприятия</w:t>
            </w:r>
            <w:r>
              <w:rPr/>
              <w:t xml:space="preserve">  </w:t>
            </w:r>
            <w:hyperlink w:anchor="sub_22828">
              <w:r>
                <w:rPr>
                  <w:rFonts w:eastAsia="" w:cs="Times New Roman CYR" w:ascii="Times New Roman CYR" w:hAnsi="Times New Roman CYR" w:eastAsiaTheme="minorEastAsia"/>
                  <w:color w:val="106BBE"/>
                  <w:vertAlign w:val="superscript"/>
                  <w:lang w:eastAsia="ru-RU" w:bidi="ar-SA"/>
                </w:rPr>
                <w:t>28</w:t>
              </w:r>
            </w:hyperlink>
          </w:p>
        </w:tc>
      </w:tr>
      <w:tr>
        <w:trPr/>
        <w:tc>
          <w:tcPr>
            <w:tcW w:w="8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Ответственный за реализацию</w:t>
            </w:r>
          </w:p>
        </w:tc>
        <w:tc>
          <w:tcPr>
            <w:tcW w:w="43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Срок реализации (год начала - год окончания</w:t>
            </w:r>
            <w:r>
              <w:rPr>
                <w:rFonts w:eastAsia="" w:cs="Times New Roman CYR" w:ascii="Times New Roman CYR" w:hAnsi="Times New Roman CYR" w:eastAsiaTheme="minorEastAsia"/>
                <w:shd w:fill="D8EDE8" w:val="clear"/>
                <w:lang w:eastAsia="ru-RU" w:bidi="ar-SA"/>
              </w:rPr>
              <w:t>)</w:t>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3.1.</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1</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3.2.</w:t>
            </w:r>
          </w:p>
        </w:tc>
        <w:tc>
          <w:tcPr>
            <w:tcW w:w="49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Задача 2</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bl>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numPr>
          <w:ilvl w:val="0"/>
          <w:numId w:val="0"/>
        </w:numPr>
        <w:suppressAutoHyphens w:val="false"/>
        <w:spacing w:before="108" w:after="108"/>
        <w:ind w:left="0" w:hanging="0"/>
        <w:jc w:val="center"/>
        <w:outlineLvl w:val="0"/>
        <w:rPr>
          <w:rFonts w:ascii="Times New Roman CYR" w:hAnsi="Times New Roman CYR" w:eastAsia="" w:cs="Times New Roman CYR" w:eastAsiaTheme="minorEastAsia"/>
          <w:b/>
          <w:bCs/>
          <w:color w:val="26282F"/>
          <w:lang w:eastAsia="ru-RU" w:bidi="ar-SA"/>
        </w:rPr>
      </w:pPr>
      <w:r>
        <w:rPr>
          <w:rFonts w:eastAsia="" w:cs="Times New Roman CYR" w:ascii="Times New Roman CYR" w:hAnsi="Times New Roman CYR" w:eastAsiaTheme="minorEastAsia"/>
          <w:lang w:eastAsia="ru-RU" w:bidi="ar-SA"/>
        </w:rPr>
        <w:t>4. Финансовое обеспечение муниципальной программы (комплексной программы)</w:t>
      </w:r>
      <w:bookmarkStart w:id="198" w:name="sub_11004"/>
      <w:bookmarkEnd w:id="198"/>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02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622"/>
        <w:gridCol w:w="1117"/>
        <w:gridCol w:w="1120"/>
        <w:gridCol w:w="1120"/>
        <w:gridCol w:w="1120"/>
        <w:gridCol w:w="1120"/>
      </w:tblGrid>
      <w:tr>
        <w:trPr/>
        <w:tc>
          <w:tcPr>
            <w:tcW w:w="46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Наименование муниципальной  программы (комплексной программы), структурного элемента / источник финансового обеспечения </w:t>
            </w:r>
            <w:r>
              <w:rPr/>
              <w:t> </w:t>
            </w:r>
            <w:hyperlink w:anchor="sub_22929">
              <w:r>
                <w:rPr>
                  <w:rFonts w:eastAsia="" w:cs="Times New Roman CYR" w:ascii="Times New Roman CYR" w:hAnsi="Times New Roman CYR" w:eastAsiaTheme="minorEastAsia"/>
                  <w:color w:val="106BBE"/>
                  <w:vertAlign w:val="superscript"/>
                  <w:lang w:eastAsia="ru-RU" w:bidi="ar-SA"/>
                </w:rPr>
                <w:t>29</w:t>
              </w:r>
            </w:hyperlink>
          </w:p>
        </w:tc>
        <w:tc>
          <w:tcPr>
            <w:tcW w:w="559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Объем финансового обеспечения по годам</w:t>
            </w:r>
            <w:r>
              <w:rPr>
                <w:rFonts w:eastAsia="" w:cs="Times New Roman CYR" w:ascii="Times New Roman CYR" w:hAnsi="Times New Roman CYR" w:eastAsiaTheme="minorEastAsia"/>
                <w:shd w:fill="D8EDE8" w:val="clear"/>
                <w:lang w:eastAsia="ru-RU" w:bidi="ar-SA"/>
              </w:rPr>
              <w:t xml:space="preserve"> </w:t>
            </w:r>
            <w:r>
              <w:rPr>
                <w:rFonts w:eastAsia="" w:cs="Times New Roman CYR" w:ascii="Times New Roman CYR" w:hAnsi="Times New Roman CYR" w:eastAsiaTheme="minorEastAsia"/>
                <w:lang w:eastAsia="ru-RU" w:bidi="ar-SA"/>
              </w:rPr>
              <w:t>реализации, тыс. рублей</w:t>
            </w:r>
          </w:p>
        </w:tc>
      </w:tr>
      <w:tr>
        <w:trPr/>
        <w:tc>
          <w:tcPr>
            <w:tcW w:w="46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N</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N + 1</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w:t>
            </w:r>
          </w:p>
        </w:tc>
        <w:tc>
          <w:tcPr>
            <w:tcW w:w="1120" w:type="dxa"/>
            <w:tcBorders>
              <w:top w:val="single" w:sz="4" w:space="0" w:color="000000"/>
              <w:left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N + n</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Всего</w:t>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lang w:eastAsia="ru-RU" w:bidi="ar-SA"/>
              </w:rPr>
            </w:pPr>
            <w:r>
              <w:rPr/>
              <w:t>1</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lang w:eastAsia="ru-RU" w:bidi="ar-SA"/>
              </w:rPr>
            </w:pPr>
            <w:r>
              <w:rPr/>
              <w:t>2</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lang w:eastAsia="ru-RU" w:bidi="ar-SA"/>
              </w:rPr>
            </w:pPr>
            <w:r>
              <w:rPr/>
              <w:t>3</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CYR" w:hAnsi="Times New Roman CYR" w:eastAsia="" w:cs="Times New Roman CYR" w:eastAsiaTheme="minorEastAsia"/>
                <w:color w:val="auto"/>
                <w:lang w:eastAsia="ru-RU" w:bidi="ar-SA"/>
              </w:rPr>
            </w:pPr>
            <w:r>
              <w:rPr/>
              <w:t>4</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lang w:eastAsia="ru-RU" w:bidi="ar-SA"/>
              </w:rPr>
            </w:pPr>
            <w:r>
              <w:rPr/>
              <w:t>5</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eastAsia="" w:cs="Times New Roman CYR" w:eastAsiaTheme="minorEastAsia"/>
                <w:color w:val="auto"/>
                <w:lang w:eastAsia="ru-RU" w:bidi="ar-SA"/>
              </w:rPr>
            </w:pPr>
            <w:r>
              <w:rPr/>
              <w:t>6</w:t>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Муниципальная  программа (комплексная программа) (всего), в том числе:</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4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б</w:t>
            </w:r>
            <w:r>
              <w:rPr>
                <w:rFonts w:eastAsia="" w:cs="Times New Roman CYR" w:ascii="Times New Roman CYR" w:hAnsi="Times New Roman CYR" w:eastAsiaTheme="minorEastAsia"/>
                <w:lang w:eastAsia="ru-RU" w:bidi="ar-SA"/>
              </w:rPr>
              <w:t xml:space="preserve">юджет </w:t>
            </w:r>
            <w:r>
              <w:rPr>
                <w:rFonts w:eastAsia="" w:cs="Times New Roman CYR" w:ascii="Times New Roman CYR" w:hAnsi="Times New Roman CYR" w:eastAsiaTheme="minorEastAsia"/>
                <w:lang w:eastAsia="ru-RU" w:bidi="ar-SA"/>
              </w:rPr>
              <w:t>Куженерского муниципального района</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республиканский бюджет Республики Марий Эл</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федеральный бюджет</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CYR" w:hAnsi="Times New Roman CYR" w:eastAsia="" w:cs="Times New Roman CYR" w:eastAsiaTheme="minorEastAsia"/>
                <w:color w:val="auto"/>
                <w:lang w:eastAsia="ru-RU" w:bidi="ar-SA"/>
              </w:rPr>
            </w:pPr>
            <w:r>
              <w:rPr/>
              <w:t>инициативные источники</w:t>
            </w:r>
            <w:hyperlink w:anchor="sub_23030">
              <w:r>
                <w:rPr>
                  <w:rFonts w:eastAsia="" w:cs="Times New Roman CYR" w:ascii="Times New Roman CYR" w:hAnsi="Times New Roman CYR" w:eastAsiaTheme="minorEastAsia"/>
                  <w:color w:val="106BBE"/>
                  <w:vertAlign w:val="superscript"/>
                  <w:lang w:eastAsia="ru-RU" w:bidi="ar-SA"/>
                </w:rPr>
                <w:t>30</w:t>
              </w:r>
            </w:hyperlink>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Структурный элемент "Наименование" (всего), в том числе:</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eastAsiaTheme="minorEastAsia"/>
                <w:highlight w:val="none"/>
                <w:shd w:fill="auto" w:val="clear"/>
              </w:rPr>
            </w:pPr>
            <w:r>
              <w:rPr>
                <w:rFonts w:eastAsia="" w:cs="Times New Roman CYR" w:eastAsiaTheme="minorEastAsia" w:ascii="Times New Roman CYR" w:hAnsi="Times New Roman CYR"/>
                <w:shd w:fill="auto" w:val="clear"/>
                <w:lang w:eastAsia="ru-RU" w:bidi="ar-SA"/>
              </w:rPr>
              <w:t>б</w:t>
            </w:r>
            <w:r>
              <w:rPr>
                <w:rFonts w:eastAsia="" w:cs="Times New Roman CYR" w:eastAsiaTheme="minorEastAsia" w:ascii="Times New Roman CYR" w:hAnsi="Times New Roman CYR"/>
                <w:shd w:fill="auto" w:val="clear"/>
                <w:lang w:eastAsia="ru-RU" w:bidi="ar-SA"/>
              </w:rPr>
              <w:t xml:space="preserve">юджет </w:t>
            </w:r>
            <w:r>
              <w:rPr>
                <w:rFonts w:eastAsia="" w:cs="Times New Roman CYR" w:eastAsiaTheme="minorEastAsia" w:ascii="Times New Roman CYR" w:hAnsi="Times New Roman CYR"/>
                <w:shd w:fill="auto" w:val="clear"/>
                <w:lang w:eastAsia="ru-RU" w:bidi="ar-SA"/>
              </w:rPr>
              <w:t>Куженерского муниципального района</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республиканский бюджет Республики Марий Эл (всего)</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4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федеральный бюджет</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46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инициативные источники</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bl>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jc w:val="both"/>
        <w:rPr>
          <w:rFonts w:ascii="Times New Roman CYR" w:hAnsi="Times New Roman CYR" w:eastAsia="" w:cs="Times New Roman CYR" w:eastAsiaTheme="minorEastAsia"/>
          <w:color w:val="auto"/>
          <w:lang w:eastAsia="ru-RU" w:bidi="ar-SA"/>
        </w:rPr>
      </w:pPr>
      <w:r>
        <w:rPr/>
        <w:t>──────────────────────────────</w:t>
      </w:r>
    </w:p>
    <w:p>
      <w:pPr>
        <w:pStyle w:val="Normal"/>
        <w:jc w:val="both"/>
        <w:rPr>
          <w:rFonts w:ascii="Times New Roman" w:hAnsi="Times New Roman" w:cs="Times New Roman"/>
          <w:sz w:val="20"/>
          <w:szCs w:val="20"/>
        </w:rPr>
      </w:pPr>
      <w:r>
        <w:rPr>
          <w:rFonts w:cs="Times New Roman" w:ascii="Times New Roman" w:hAnsi="Times New Roman"/>
          <w:sz w:val="20"/>
          <w:szCs w:val="20"/>
        </w:rPr>
        <w:t>1 Здесь и далее в таблицах указываются сведения начиная с 2024 года или с года начала реализации новой муниципальной программы (комплексной программы).</w:t>
      </w:r>
    </w:p>
    <w:p>
      <w:pPr>
        <w:pStyle w:val="Normal"/>
        <w:jc w:val="both"/>
        <w:rPr>
          <w:rFonts w:ascii="Times New Roman" w:hAnsi="Times New Roman" w:cs="Times New Roman"/>
          <w:sz w:val="20"/>
          <w:szCs w:val="20"/>
        </w:rPr>
      </w:pPr>
      <w:bookmarkStart w:id="199" w:name="sub_2111"/>
      <w:bookmarkEnd w:id="199"/>
      <w:r>
        <w:rPr>
          <w:rFonts w:cs="Times New Roman" w:ascii="Times New Roman" w:hAnsi="Times New Roman"/>
          <w:sz w:val="20"/>
          <w:szCs w:val="20"/>
        </w:rPr>
        <w:t>2 Наименование муниципальной программы (комплексной программы), а также наименование муниципального образования или иного главного распорядителя средств муниципального бюджета.</w:t>
      </w:r>
    </w:p>
    <w:p>
      <w:pPr>
        <w:pStyle w:val="Normal"/>
        <w:jc w:val="both"/>
        <w:rPr>
          <w:rFonts w:ascii="Times New Roman" w:hAnsi="Times New Roman" w:cs="Times New Roman"/>
          <w:sz w:val="20"/>
          <w:szCs w:val="20"/>
        </w:rPr>
      </w:pPr>
      <w:bookmarkStart w:id="200" w:name="sub_2333"/>
      <w:bookmarkStart w:id="201" w:name="sub_22222"/>
      <w:bookmarkEnd w:id="201"/>
      <w:r>
        <w:rPr>
          <w:rFonts w:cs="Times New Roman" w:ascii="Times New Roman" w:hAnsi="Times New Roman"/>
          <w:sz w:val="20"/>
          <w:szCs w:val="20"/>
        </w:rPr>
        <w:t xml:space="preserve">3 Указывается в соответствии со сроками, указанными в перечне муниципальных программ. С 2024 года в муниципальных программах (комплексных программах) в соответствии с </w:t>
      </w:r>
      <w:hyperlink r:id="rId24">
        <w:r>
          <w:rPr>
            <w:rFonts w:cs="Times New Roman" w:ascii="Times New Roman" w:hAnsi="Times New Roman"/>
            <w:sz w:val="20"/>
            <w:szCs w:val="20"/>
          </w:rPr>
          <w:t>Положением</w:t>
        </w:r>
      </w:hyperlink>
      <w:r>
        <w:rPr>
          <w:rFonts w:cs="Times New Roman" w:ascii="Times New Roman" w:hAnsi="Times New Roman"/>
          <w:sz w:val="20"/>
          <w:szCs w:val="20"/>
        </w:rPr>
        <w:t xml:space="preserve"> о системе управления муниципальными программами Куженерского муниципального района</w:t>
      </w:r>
      <w:bookmarkEnd w:id="200"/>
      <w:r>
        <w:rPr>
          <w:rFonts w:cs="Times New Roman" w:ascii="Times New Roman" w:hAnsi="Times New Roman"/>
          <w:sz w:val="20"/>
          <w:szCs w:val="20"/>
        </w:rPr>
        <w:t xml:space="preserve"> Республики Марий Эл.</w:t>
      </w:r>
    </w:p>
    <w:p>
      <w:pPr>
        <w:pStyle w:val="Normal"/>
        <w:jc w:val="both"/>
        <w:rPr>
          <w:rFonts w:ascii="Times New Roman" w:hAnsi="Times New Roman" w:cs="Times New Roman"/>
          <w:sz w:val="20"/>
          <w:szCs w:val="20"/>
        </w:rPr>
      </w:pPr>
      <w:r>
        <w:rPr>
          <w:rFonts w:cs="Times New Roman" w:ascii="Times New Roman" w:hAnsi="Times New Roman"/>
          <w:sz w:val="20"/>
          <w:szCs w:val="20"/>
        </w:rPr>
        <w:t>4 Указываются при наличии.</w:t>
      </w:r>
      <w:bookmarkStart w:id="202" w:name="sub_2444"/>
      <w:bookmarkEnd w:id="202"/>
    </w:p>
    <w:p>
      <w:pPr>
        <w:pStyle w:val="Normal"/>
        <w:jc w:val="both"/>
        <w:rPr>
          <w:rFonts w:ascii="Times New Roman" w:hAnsi="Times New Roman" w:cs="Times New Roman"/>
          <w:sz w:val="20"/>
          <w:szCs w:val="20"/>
        </w:rPr>
      </w:pPr>
      <w:r>
        <w:rPr>
          <w:rFonts w:cs="Times New Roman" w:ascii="Times New Roman" w:hAnsi="Times New Roman"/>
          <w:sz w:val="20"/>
          <w:szCs w:val="20"/>
        </w:rPr>
        <w:t>5 Приводятся объемы финансового обеспечения реализации муниципальной программы (комплексной программы) за счет средств</w:t>
      </w:r>
      <w:r>
        <w:rPr>
          <w:rFonts w:cs="Times New Roman" w:ascii="Times New Roman" w:hAnsi="Times New Roman"/>
          <w:sz w:val="20"/>
          <w:szCs w:val="20"/>
          <w:lang w:val="ru-RU"/>
        </w:rPr>
        <w:t xml:space="preserve"> </w:t>
      </w:r>
      <w:r>
        <w:rPr>
          <w:rFonts w:cs="Times New Roman" w:ascii="Times New Roman" w:hAnsi="Times New Roman"/>
          <w:sz w:val="20"/>
          <w:szCs w:val="20"/>
        </w:rPr>
        <w:t>бюджета Куженерского муниципального района Республики Марий Эл за весь период реализации муниципальной программы (комплексной программы).</w:t>
      </w:r>
    </w:p>
    <w:p>
      <w:pPr>
        <w:pStyle w:val="Normal"/>
        <w:jc w:val="both"/>
        <w:rPr>
          <w:rFonts w:ascii="Times New Roman" w:hAnsi="Times New Roman" w:cs="Times New Roman"/>
          <w:sz w:val="20"/>
          <w:szCs w:val="20"/>
        </w:rPr>
      </w:pPr>
      <w:bookmarkStart w:id="203" w:name="sub_2555"/>
      <w:bookmarkEnd w:id="203"/>
      <w:r>
        <w:rPr>
          <w:rFonts w:cs="Times New Roman" w:ascii="Times New Roman" w:hAnsi="Times New Roman"/>
          <w:sz w:val="20"/>
          <w:szCs w:val="20"/>
        </w:rPr>
        <w:t xml:space="preserve">6 Указывается </w:t>
      </w:r>
      <w:r>
        <w:rPr>
          <w:rFonts w:cs="Times New Roman" w:ascii="Times New Roman" w:hAnsi="Times New Roman"/>
          <w:sz w:val="20"/>
          <w:szCs w:val="20"/>
          <w:highlight w:val="white"/>
        </w:rPr>
        <w:t>наименование стратегической цели развития Куженерского муниципального района Республики Марий Эл</w:t>
      </w:r>
      <w:r>
        <w:rPr>
          <w:rFonts w:cs="Times New Roman" w:ascii="Times New Roman" w:hAnsi="Times New Roman"/>
          <w:sz w:val="20"/>
          <w:szCs w:val="20"/>
        </w:rPr>
        <w:t>.</w:t>
      </w:r>
    </w:p>
    <w:p>
      <w:pPr>
        <w:pStyle w:val="Normal"/>
        <w:jc w:val="both"/>
        <w:rPr>
          <w:rFonts w:ascii="Times New Roman" w:hAnsi="Times New Roman" w:cs="Times New Roman"/>
          <w:sz w:val="20"/>
          <w:szCs w:val="20"/>
        </w:rPr>
      </w:pPr>
      <w:bookmarkStart w:id="204" w:name="sub_2666"/>
      <w:bookmarkEnd w:id="204"/>
      <w:r>
        <w:rPr>
          <w:rFonts w:cs="Times New Roman" w:ascii="Times New Roman" w:hAnsi="Times New Roman"/>
          <w:sz w:val="20"/>
          <w:szCs w:val="20"/>
        </w:rPr>
        <w:t>7 Приводятся показатели уровня муниципальной программы (комплексной программы).</w:t>
      </w:r>
    </w:p>
    <w:p>
      <w:pPr>
        <w:pStyle w:val="Normal"/>
        <w:jc w:val="both"/>
        <w:rPr>
          <w:rFonts w:ascii="Times New Roman" w:hAnsi="Times New Roman" w:cs="Times New Roman"/>
          <w:sz w:val="20"/>
          <w:szCs w:val="20"/>
        </w:rPr>
      </w:pPr>
      <w:bookmarkStart w:id="205" w:name="sub_2777"/>
      <w:bookmarkEnd w:id="205"/>
      <w:r>
        <w:rPr>
          <w:rFonts w:cs="Times New Roman" w:ascii="Times New Roman" w:hAnsi="Times New Roman"/>
          <w:sz w:val="20"/>
          <w:szCs w:val="20"/>
        </w:rPr>
        <w:t>8 Указывается уровень декомпозированного до муниципального района показателя для муниципальной программы (комплексной программы):</w:t>
      </w:r>
      <w:bookmarkStart w:id="206" w:name="sub_2888"/>
      <w:bookmarkEnd w:id="206"/>
    </w:p>
    <w:p>
      <w:pPr>
        <w:pStyle w:val="Normal"/>
        <w:rPr>
          <w:rFonts w:ascii="Times New Roman" w:hAnsi="Times New Roman" w:cs="Times New Roman"/>
          <w:sz w:val="20"/>
          <w:szCs w:val="20"/>
        </w:rPr>
      </w:pPr>
      <w:r>
        <w:rPr>
          <w:rFonts w:cs="Times New Roman" w:ascii="Times New Roman" w:hAnsi="Times New Roman"/>
          <w:sz w:val="20"/>
          <w:szCs w:val="20"/>
        </w:rPr>
        <w:t>"НП" (национальный проект);</w:t>
      </w:r>
    </w:p>
    <w:p>
      <w:pPr>
        <w:pStyle w:val="Normal"/>
        <w:rPr>
          <w:rFonts w:ascii="Times New Roman" w:hAnsi="Times New Roman" w:cs="Times New Roman"/>
          <w:sz w:val="20"/>
          <w:szCs w:val="20"/>
        </w:rPr>
      </w:pPr>
      <w:r>
        <w:rPr>
          <w:rFonts w:cs="Times New Roman" w:ascii="Times New Roman" w:hAnsi="Times New Roman"/>
          <w:sz w:val="20"/>
          <w:szCs w:val="20"/>
        </w:rPr>
        <w:t>"ГП РФ" (государственная программа Российской Федерации);</w:t>
      </w:r>
    </w:p>
    <w:p>
      <w:pPr>
        <w:pStyle w:val="Normal"/>
        <w:rPr>
          <w:rFonts w:ascii="Times New Roman" w:hAnsi="Times New Roman" w:cs="Times New Roman"/>
          <w:sz w:val="20"/>
          <w:szCs w:val="20"/>
        </w:rPr>
      </w:pPr>
      <w:r>
        <w:rPr>
          <w:rFonts w:cs="Times New Roman" w:ascii="Times New Roman" w:hAnsi="Times New Roman"/>
          <w:sz w:val="20"/>
          <w:szCs w:val="20"/>
        </w:rPr>
        <w:t>"ФП вне НП" (федеральный проект, не входящий в состав национального проекта);</w:t>
      </w:r>
    </w:p>
    <w:p>
      <w:pPr>
        <w:pStyle w:val="Normal"/>
        <w:rPr>
          <w:rFonts w:ascii="Times New Roman" w:hAnsi="Times New Roman" w:cs="Times New Roman"/>
          <w:sz w:val="20"/>
          <w:szCs w:val="20"/>
        </w:rPr>
      </w:pPr>
      <w:r>
        <w:rPr>
          <w:rFonts w:cs="Times New Roman" w:ascii="Times New Roman" w:hAnsi="Times New Roman"/>
          <w:sz w:val="20"/>
          <w:szCs w:val="20"/>
        </w:rPr>
        <w:t>"ГП" (государственная программа Республики Марий Эл)</w:t>
      </w:r>
    </w:p>
    <w:p>
      <w:pPr>
        <w:pStyle w:val="Normal"/>
        <w:rPr>
          <w:rFonts w:ascii="Times New Roman" w:hAnsi="Times New Roman" w:cs="Times New Roman"/>
          <w:sz w:val="20"/>
          <w:szCs w:val="20"/>
        </w:rPr>
      </w:pPr>
      <w:r>
        <w:rPr>
          <w:rFonts w:cs="Times New Roman" w:ascii="Times New Roman" w:hAnsi="Times New Roman"/>
          <w:sz w:val="20"/>
          <w:szCs w:val="20"/>
        </w:rPr>
        <w:t>"ВДЛ" (показатели для оценки эффективности деятельности Главы Республики Марий Эл). Допускается установление одновременно нескольких уровней.</w:t>
      </w:r>
    </w:p>
    <w:p>
      <w:pPr>
        <w:pStyle w:val="Normal"/>
        <w:rPr>
          <w:rFonts w:ascii="Times New Roman" w:hAnsi="Times New Roman" w:cs="Times New Roman"/>
          <w:sz w:val="20"/>
          <w:szCs w:val="20"/>
        </w:rPr>
      </w:pPr>
      <w:r>
        <w:rPr>
          <w:rFonts w:cs="Times New Roman" w:ascii="Times New Roman" w:hAnsi="Times New Roman"/>
          <w:sz w:val="20"/>
          <w:szCs w:val="20"/>
        </w:rPr>
        <w:t>9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p>
      <w:pPr>
        <w:pStyle w:val="Normal"/>
        <w:rPr>
          <w:rFonts w:ascii="Times New Roman" w:hAnsi="Times New Roman" w:cs="Times New Roman"/>
          <w:sz w:val="20"/>
          <w:szCs w:val="20"/>
        </w:rPr>
      </w:pPr>
      <w:bookmarkStart w:id="207" w:name="sub_2999"/>
      <w:bookmarkEnd w:id="207"/>
      <w:r>
        <w:rPr>
          <w:rFonts w:cs="Times New Roman" w:ascii="Times New Roman" w:hAnsi="Times New Roman"/>
          <w:sz w:val="20"/>
          <w:szCs w:val="20"/>
        </w:rPr>
        <w:t>10 Отражаются решения Президента Российской Федерации, Правительства Российской Федерации, Правительства Республики Марий Эл, Администрации Куженерского муниципального района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Российской Федерации, документ стратегического планирования, постановление Правительства Республики Марий Эл, постановление Администрации Куженерского муниципального района или иной документ).</w:t>
      </w:r>
    </w:p>
    <w:p>
      <w:pPr>
        <w:pStyle w:val="Normal"/>
        <w:rPr>
          <w:rFonts w:ascii="Times New Roman" w:hAnsi="Times New Roman" w:cs="Times New Roman"/>
          <w:sz w:val="20"/>
          <w:szCs w:val="20"/>
        </w:rPr>
      </w:pPr>
      <w:bookmarkStart w:id="208" w:name="sub_21010"/>
      <w:bookmarkEnd w:id="208"/>
      <w:r>
        <w:rPr>
          <w:rFonts w:cs="Times New Roman" w:ascii="Times New Roman" w:hAnsi="Times New Roman"/>
          <w:sz w:val="20"/>
          <w:szCs w:val="20"/>
        </w:rPr>
        <w:t>11 Указывается наименование органа местного самоуправления Куженерского муниципального района, ответственного за достижение показателя.</w:t>
      </w:r>
    </w:p>
    <w:p>
      <w:pPr>
        <w:pStyle w:val="Normal"/>
        <w:rPr>
          <w:rFonts w:ascii="Times New Roman" w:hAnsi="Times New Roman" w:cs="Times New Roman"/>
          <w:sz w:val="20"/>
          <w:szCs w:val="20"/>
        </w:rPr>
      </w:pPr>
      <w:bookmarkStart w:id="209" w:name="sub_21111"/>
      <w:bookmarkEnd w:id="209"/>
      <w:r>
        <w:rPr>
          <w:rFonts w:cs="Times New Roman" w:ascii="Times New Roman" w:hAnsi="Times New Roman"/>
          <w:sz w:val="20"/>
          <w:szCs w:val="20"/>
        </w:rPr>
        <w:t>12 Указывается наименование целевых показателей стратегических целей, вклад в достижение которых обеспечивает показатель муниципальной программы (комплексной программы).</w:t>
      </w:r>
    </w:p>
    <w:p>
      <w:pPr>
        <w:pStyle w:val="Normal"/>
        <w:rPr>
          <w:rFonts w:ascii="Times New Roman" w:hAnsi="Times New Roman" w:cs="Times New Roman"/>
          <w:sz w:val="20"/>
          <w:szCs w:val="20"/>
        </w:rPr>
      </w:pPr>
      <w:bookmarkStart w:id="210" w:name="sub_21212"/>
      <w:bookmarkEnd w:id="210"/>
      <w:r>
        <w:rPr>
          <w:rFonts w:cs="Times New Roman" w:ascii="Times New Roman" w:hAnsi="Times New Roman"/>
          <w:sz w:val="20"/>
          <w:szCs w:val="20"/>
        </w:rPr>
        <w:t>13 В подсистеме управления муниципальными программами интегрированной информационной системы управления общественными финансами "Электронный бюджет"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p>
      <w:pPr>
        <w:pStyle w:val="Normal"/>
        <w:rPr>
          <w:rFonts w:ascii="Times New Roman" w:hAnsi="Times New Roman" w:cs="Times New Roman"/>
          <w:sz w:val="20"/>
          <w:szCs w:val="20"/>
        </w:rPr>
      </w:pPr>
      <w:bookmarkStart w:id="211" w:name="sub_21313"/>
      <w:bookmarkEnd w:id="211"/>
      <w:r>
        <w:rPr>
          <w:rFonts w:cs="Times New Roman" w:ascii="Times New Roman" w:hAnsi="Times New Roman"/>
          <w:sz w:val="20"/>
          <w:szCs w:val="20"/>
        </w:rPr>
        <w:t>14 Здесь и далее за "N" принимается год начала реализации муниципальной программы (комплексной программы) с учетом Положения или год начала реализации муниципальной программы (комплексной программы) (для новых программ).</w:t>
      </w:r>
    </w:p>
    <w:p>
      <w:pPr>
        <w:pStyle w:val="Normal"/>
        <w:rPr>
          <w:rFonts w:ascii="Times New Roman" w:hAnsi="Times New Roman" w:cs="Times New Roman"/>
          <w:sz w:val="20"/>
          <w:szCs w:val="20"/>
        </w:rPr>
      </w:pPr>
      <w:bookmarkStart w:id="212" w:name="sub_21414"/>
      <w:bookmarkEnd w:id="212"/>
      <w:r>
        <w:rPr>
          <w:rFonts w:cs="Times New Roman" w:ascii="Times New Roman" w:hAnsi="Times New Roman"/>
          <w:sz w:val="20"/>
          <w:szCs w:val="20"/>
        </w:rPr>
        <w:t>15 Приводятся прокси-показатели уровня муниципальной программы (комплексной программы).</w:t>
      </w:r>
    </w:p>
    <w:p>
      <w:pPr>
        <w:pStyle w:val="Normal"/>
        <w:rPr>
          <w:rFonts w:ascii="Times New Roman" w:hAnsi="Times New Roman" w:cs="Times New Roman"/>
          <w:sz w:val="20"/>
          <w:szCs w:val="20"/>
        </w:rPr>
      </w:pPr>
      <w:bookmarkStart w:id="213" w:name="sub_21515"/>
      <w:bookmarkEnd w:id="213"/>
      <w:r>
        <w:rPr>
          <w:rFonts w:cs="Times New Roman" w:ascii="Times New Roman" w:hAnsi="Times New Roman"/>
          <w:sz w:val="20"/>
          <w:szCs w:val="20"/>
        </w:rPr>
        <w:t>16 В качестве базового значения прокси-показателя указывается фактическое значение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p>
      <w:pPr>
        <w:pStyle w:val="Normal"/>
        <w:rPr>
          <w:rFonts w:ascii="Times New Roman" w:hAnsi="Times New Roman" w:cs="Times New Roman"/>
          <w:sz w:val="20"/>
          <w:szCs w:val="20"/>
        </w:rPr>
      </w:pPr>
      <w:bookmarkStart w:id="214" w:name="sub_21616"/>
      <w:bookmarkEnd w:id="214"/>
      <w:r>
        <w:rPr>
          <w:rFonts w:cs="Times New Roman" w:ascii="Times New Roman" w:hAnsi="Times New Roman"/>
          <w:sz w:val="20"/>
          <w:szCs w:val="20"/>
        </w:rPr>
        <w:t>17 Указывается наименование ответственного за достижение прокси-показателя органа местного самоуправления Куженерского муниципального района.</w:t>
      </w:r>
    </w:p>
    <w:p>
      <w:pPr>
        <w:pStyle w:val="Normal"/>
        <w:rPr>
          <w:rFonts w:ascii="Times New Roman" w:hAnsi="Times New Roman" w:cs="Times New Roman"/>
          <w:sz w:val="20"/>
          <w:szCs w:val="20"/>
        </w:rPr>
      </w:pPr>
      <w:bookmarkStart w:id="215" w:name="sub_21717"/>
      <w:bookmarkEnd w:id="215"/>
      <w:r>
        <w:rPr>
          <w:rFonts w:cs="Times New Roman" w:ascii="Times New Roman" w:hAnsi="Times New Roman"/>
          <w:sz w:val="20"/>
          <w:szCs w:val="20"/>
        </w:rPr>
        <w:t>18 За "N" принимается год начала реализации муниципальной программы (комплексной программы) с учетом Положения или год начала реализации муниципальной программы (комплексной программы) (для новых программ).</w:t>
      </w:r>
    </w:p>
    <w:p>
      <w:pPr>
        <w:pStyle w:val="Normal"/>
        <w:rPr>
          <w:rFonts w:ascii="Times New Roman" w:hAnsi="Times New Roman" w:cs="Times New Roman"/>
          <w:sz w:val="20"/>
          <w:szCs w:val="20"/>
        </w:rPr>
      </w:pPr>
      <w:bookmarkStart w:id="216" w:name="sub_21818"/>
      <w:bookmarkEnd w:id="216"/>
      <w:r>
        <w:rPr>
          <w:rFonts w:cs="Times New Roman" w:ascii="Times New Roman" w:hAnsi="Times New Roman"/>
          <w:sz w:val="20"/>
          <w:szCs w:val="20"/>
        </w:rPr>
        <w:t>19 Приводятся ключевые (социально значимые) задачи, планируемые к решению в рамках муниципальных проектов, ведомственных проектов, комплексов процессных мероприятий по предложению ответственного исполнителя муниципальной программы (комплексной программы</w:t>
      </w:r>
      <w:r>
        <w:rPr>
          <w:rFonts w:cs="Times New Roman" w:ascii="Times New Roman" w:hAnsi="Times New Roman"/>
          <w:sz w:val="20"/>
          <w:szCs w:val="20"/>
        </w:rPr>
        <w:t>)</w:t>
      </w:r>
      <w:r>
        <w:rPr>
          <w:rFonts w:cs="Times New Roman" w:ascii="Times New Roman" w:hAnsi="Times New Roman"/>
          <w:sz w:val="20"/>
          <w:szCs w:val="20"/>
        </w:rPr>
        <w:t>.</w:t>
      </w:r>
    </w:p>
    <w:p>
      <w:pPr>
        <w:pStyle w:val="Normal"/>
        <w:rPr>
          <w:rFonts w:ascii="Times New Roman" w:hAnsi="Times New Roman" w:cs="Times New Roman"/>
          <w:sz w:val="20"/>
          <w:szCs w:val="20"/>
        </w:rPr>
      </w:pPr>
      <w:bookmarkStart w:id="217" w:name="sub_21919"/>
      <w:bookmarkEnd w:id="217"/>
      <w:r>
        <w:rPr>
          <w:rFonts w:cs="Times New Roman" w:ascii="Times New Roman" w:hAnsi="Times New Roman"/>
          <w:sz w:val="20"/>
          <w:szCs w:val="20"/>
        </w:rPr>
        <w:t>20 Приводится краткое описание социальных, экономических и иных эффектов для каждой задачи структурного элемента.</w:t>
      </w:r>
    </w:p>
    <w:p>
      <w:pPr>
        <w:pStyle w:val="Normal"/>
        <w:rPr>
          <w:rFonts w:ascii="Times New Roman" w:hAnsi="Times New Roman" w:cs="Times New Roman"/>
          <w:sz w:val="20"/>
          <w:szCs w:val="20"/>
        </w:rPr>
      </w:pPr>
      <w:bookmarkStart w:id="218" w:name="sub_22020"/>
      <w:bookmarkEnd w:id="218"/>
      <w:r>
        <w:rPr>
          <w:rFonts w:cs="Times New Roman" w:ascii="Times New Roman" w:hAnsi="Times New Roman"/>
          <w:sz w:val="20"/>
          <w:szCs w:val="20"/>
        </w:rPr>
        <w:t>21 Указываются наименования показателей муниципальной программы (комплексной программы), на достижение которых направлен структурный элемент.</w:t>
      </w:r>
    </w:p>
    <w:p>
      <w:pPr>
        <w:pStyle w:val="Normal"/>
        <w:rPr>
          <w:rFonts w:ascii="Times New Roman" w:hAnsi="Times New Roman" w:cs="Times New Roman"/>
          <w:sz w:val="20"/>
          <w:szCs w:val="20"/>
        </w:rPr>
      </w:pPr>
      <w:bookmarkStart w:id="219" w:name="sub_22121"/>
      <w:bookmarkEnd w:id="219"/>
      <w:r>
        <w:rPr>
          <w:rFonts w:cs="Times New Roman" w:ascii="Times New Roman" w:hAnsi="Times New Roman"/>
          <w:sz w:val="20"/>
          <w:szCs w:val="20"/>
        </w:rPr>
        <w:t>22 Приводится при необходимости.</w:t>
      </w:r>
    </w:p>
    <w:p>
      <w:pPr>
        <w:pStyle w:val="Normal"/>
        <w:rPr>
          <w:rFonts w:ascii="Times New Roman" w:hAnsi="Times New Roman" w:cs="Times New Roman"/>
          <w:sz w:val="20"/>
          <w:szCs w:val="20"/>
        </w:rPr>
      </w:pPr>
      <w:bookmarkStart w:id="220" w:name="sub_222222"/>
      <w:bookmarkEnd w:id="220"/>
      <w:r>
        <w:rPr>
          <w:rFonts w:cs="Times New Roman" w:ascii="Times New Roman" w:hAnsi="Times New Roman"/>
          <w:sz w:val="20"/>
          <w:szCs w:val="20"/>
        </w:rPr>
        <w:t>23 Указывается куратор муниципального проекта в соответствии с паспортом муниципального проекта.</w:t>
      </w:r>
    </w:p>
    <w:p>
      <w:pPr>
        <w:pStyle w:val="Normal"/>
        <w:rPr>
          <w:rFonts w:ascii="Times New Roman" w:hAnsi="Times New Roman" w:cs="Times New Roman"/>
          <w:sz w:val="20"/>
          <w:szCs w:val="20"/>
        </w:rPr>
      </w:pPr>
      <w:bookmarkStart w:id="221" w:name="sub_22323"/>
      <w:bookmarkEnd w:id="221"/>
      <w:r>
        <w:rPr>
          <w:rFonts w:cs="Times New Roman" w:ascii="Times New Roman" w:hAnsi="Times New Roman"/>
          <w:sz w:val="20"/>
          <w:szCs w:val="20"/>
        </w:rPr>
        <w:t>24 Указывается куратор ведомственного проекта в соответствии с паспортом ведомственного проекта.</w:t>
      </w:r>
    </w:p>
    <w:p>
      <w:pPr>
        <w:pStyle w:val="Normal"/>
        <w:rPr>
          <w:rFonts w:ascii="Times New Roman" w:hAnsi="Times New Roman" w:cs="Times New Roman"/>
          <w:sz w:val="20"/>
          <w:szCs w:val="20"/>
        </w:rPr>
      </w:pPr>
      <w:bookmarkStart w:id="222" w:name="sub_22424"/>
      <w:bookmarkEnd w:id="222"/>
      <w:r>
        <w:rPr>
          <w:rFonts w:cs="Times New Roman" w:ascii="Times New Roman" w:hAnsi="Times New Roman"/>
          <w:sz w:val="20"/>
          <w:szCs w:val="20"/>
        </w:rPr>
        <w:t>25 Приводится в случае наличия структурных элементов или их мероприятий (результатов), не входящих в направления (подпрограммы) муниципальной программы (комплексной программы).</w:t>
      </w:r>
    </w:p>
    <w:p>
      <w:pPr>
        <w:pStyle w:val="Normal"/>
        <w:rPr>
          <w:rFonts w:ascii="Times New Roman" w:hAnsi="Times New Roman" w:cs="Times New Roman"/>
          <w:sz w:val="20"/>
          <w:szCs w:val="20"/>
        </w:rPr>
      </w:pPr>
      <w:bookmarkStart w:id="223" w:name="sub_22525"/>
      <w:bookmarkEnd w:id="223"/>
      <w:r>
        <w:rPr>
          <w:rFonts w:cs="Times New Roman" w:ascii="Times New Roman" w:hAnsi="Times New Roman"/>
          <w:sz w:val="20"/>
          <w:szCs w:val="20"/>
        </w:rPr>
        <w:t>26 Указывается куратор муниципального проекта в соответствии с паспортом муниципального проекта.</w:t>
      </w:r>
    </w:p>
    <w:p>
      <w:pPr>
        <w:pStyle w:val="Normal"/>
        <w:rPr>
          <w:rFonts w:ascii="Times New Roman" w:hAnsi="Times New Roman" w:cs="Times New Roman"/>
          <w:sz w:val="20"/>
          <w:szCs w:val="20"/>
        </w:rPr>
      </w:pPr>
      <w:bookmarkStart w:id="224" w:name="sub_22626"/>
      <w:bookmarkEnd w:id="224"/>
      <w:r>
        <w:rPr>
          <w:rFonts w:cs="Times New Roman" w:ascii="Times New Roman" w:hAnsi="Times New Roman"/>
          <w:sz w:val="20"/>
          <w:szCs w:val="20"/>
        </w:rPr>
        <w:t>27 Указывается куратор ведомственного проекта в соответствии с паспортом ведомственного проекта.</w:t>
      </w:r>
    </w:p>
    <w:p>
      <w:pPr>
        <w:pStyle w:val="Normal"/>
        <w:rPr>
          <w:rFonts w:ascii="Times New Roman" w:hAnsi="Times New Roman" w:cs="Times New Roman"/>
          <w:sz w:val="20"/>
          <w:szCs w:val="20"/>
        </w:rPr>
      </w:pPr>
      <w:bookmarkStart w:id="225" w:name="sub_22727"/>
      <w:bookmarkEnd w:id="225"/>
      <w:r>
        <w:rPr>
          <w:rFonts w:cs="Times New Roman" w:ascii="Times New Roman" w:hAnsi="Times New Roman"/>
          <w:sz w:val="20"/>
          <w:szCs w:val="20"/>
        </w:rPr>
        <w:t>28 Приводятся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муниципальной программы (комплексной программы).</w:t>
      </w:r>
    </w:p>
    <w:p>
      <w:pPr>
        <w:pStyle w:val="Normal"/>
        <w:rPr>
          <w:rFonts w:ascii="Times New Roman" w:hAnsi="Times New Roman" w:cs="Times New Roman"/>
          <w:sz w:val="20"/>
          <w:szCs w:val="20"/>
        </w:rPr>
      </w:pPr>
      <w:bookmarkStart w:id="226" w:name="sub_22828"/>
      <w:bookmarkEnd w:id="226"/>
      <w:r>
        <w:rPr>
          <w:rFonts w:cs="Times New Roman" w:ascii="Times New Roman" w:hAnsi="Times New Roman"/>
          <w:sz w:val="20"/>
          <w:szCs w:val="20"/>
        </w:rPr>
        <w:t>29 В случае отсутствия финансового обеспечения за счет отдельных источников, такие источники не приводятся.</w:t>
      </w:r>
    </w:p>
    <w:p>
      <w:pPr>
        <w:pStyle w:val="Normal"/>
        <w:rPr>
          <w:rFonts w:ascii="Times New Roman" w:hAnsi="Times New Roman" w:cs="Times New Roman"/>
          <w:sz w:val="20"/>
          <w:szCs w:val="20"/>
        </w:rPr>
      </w:pPr>
      <w:bookmarkStart w:id="227" w:name="sub_22929"/>
      <w:bookmarkEnd w:id="227"/>
      <w:r>
        <w:rPr>
          <w:rFonts w:cs="Times New Roman" w:ascii="Times New Roman" w:hAnsi="Times New Roman"/>
          <w:sz w:val="20"/>
          <w:szCs w:val="20"/>
        </w:rPr>
        <w:t>30 В соответствии с перечнем налоговых расходов, формируемым в соответствии с нормативными правовыми актами Куженерского муниципального района Республики Марий Эл, регулирующими формирование перечня налоговых расходов Куженерского муниципального района Республики Марий Эл.</w:t>
      </w:r>
      <w:bookmarkStart w:id="228" w:name="sub_23030"/>
      <w:bookmarkEnd w:id="228"/>
    </w:p>
    <w:p>
      <w:pPr>
        <w:pStyle w:val="Normal"/>
        <w:rPr>
          <w:rFonts w:ascii="Times New Roman" w:hAnsi="Times New Roman" w:cs="Times New Roman"/>
          <w:sz w:val="20"/>
          <w:szCs w:val="20"/>
        </w:rPr>
      </w:pP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rPr>
      </w:pPr>
      <w:bookmarkStart w:id="229" w:name="sub_1300"/>
      <w:bookmarkEnd w:id="229"/>
      <w:r>
        <w:rPr>
          <w:rFonts w:cs="Times New Roman" w:ascii="Times New Roman" w:hAnsi="Times New Roman"/>
        </w:rPr>
        <w:t>Приложение N 3</w:t>
      </w:r>
      <w:bookmarkStart w:id="230" w:name="_GoBack"/>
      <w:bookmarkEnd w:id="230"/>
      <w:r>
        <w:rPr>
          <w:rFonts w:cs="Times New Roman" w:ascii="Times New Roman" w:hAnsi="Times New Roman"/>
          <w:highlight w:val="yellow"/>
        </w:rPr>
        <w:br/>
      </w:r>
      <w:r>
        <w:rPr>
          <w:rFonts w:cs="Times New Roman" w:ascii="Times New Roman" w:hAnsi="Times New Roman"/>
        </w:rPr>
        <w:t xml:space="preserve">к </w:t>
      </w:r>
      <w:hyperlink w:anchor="sub_1000">
        <w:r>
          <w:rPr>
            <w:rStyle w:val="-"/>
            <w:rFonts w:cs="Times New Roman" w:ascii="Times New Roman" w:hAnsi="Times New Roman"/>
          </w:rPr>
          <w:t>Положению</w:t>
        </w:r>
      </w:hyperlink>
      <w:r>
        <w:rPr>
          <w:rFonts w:cs="Times New Roman" w:ascii="Times New Roman" w:hAnsi="Times New Roman"/>
        </w:rPr>
        <w:t xml:space="preserve"> о системе управления</w:t>
        <w:br/>
        <w:t>муниципальными программами</w:t>
        <w:br/>
      </w:r>
      <w:r>
        <w:rPr>
          <w:rFonts w:cs="Times New Roman" w:ascii="Times New Roman" w:hAnsi="Times New Roman"/>
          <w:lang w:val="ru-RU"/>
        </w:rPr>
        <w:t>Куженерского муниципального района</w:t>
      </w:r>
    </w:p>
    <w:p>
      <w:pPr>
        <w:pStyle w:val="Normal"/>
        <w:jc w:val="right"/>
        <w:rPr>
          <w:rFonts w:ascii="Times New Roman" w:hAnsi="Times New Roman" w:cs="Times New Roman"/>
        </w:rPr>
      </w:pPr>
      <w:r>
        <w:rPr>
          <w:rFonts w:cs="Times New Roman" w:ascii="Times New Roman" w:hAnsi="Times New Roman"/>
        </w:rPr>
      </w:r>
      <w:bookmarkStart w:id="231" w:name="sub_1300_Копия_1"/>
      <w:bookmarkStart w:id="232" w:name="sub_1300_Копия_1"/>
      <w:bookmarkEnd w:id="232"/>
    </w:p>
    <w:p>
      <w:pPr>
        <w:pStyle w:val="Normal"/>
        <w:jc w:val="right"/>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Паспорт</w:t>
        <w:br/>
        <w:t xml:space="preserve">муниципального проекта (ведомственного проекта) </w:t>
        <w:br/>
        <w:t>(наименование муниципального проекта (ведомственного проекта)  </w:t>
      </w:r>
      <w:hyperlink w:anchor="sub_3111">
        <w:r>
          <w:rPr>
            <w:rStyle w:val="-"/>
            <w:rFonts w:cs="Times New Roman" w:ascii="Times New Roman" w:hAnsi="Times New Roman"/>
          </w:rPr>
          <w:t>1</w:t>
        </w:r>
      </w:hyperlink>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jc w:val="center"/>
        <w:rPr>
          <w:rFonts w:ascii="Times New Roman" w:hAnsi="Times New Roman" w:cs="Times New Roman"/>
        </w:rPr>
      </w:pPr>
      <w:bookmarkStart w:id="233" w:name="sub_1301"/>
      <w:r>
        <w:rPr>
          <w:rFonts w:cs="Times New Roman" w:ascii="Times New Roman" w:hAnsi="Times New Roman"/>
        </w:rPr>
        <w:t>1. Основные положения</w:t>
      </w:r>
      <w:bookmarkEnd w:id="233"/>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022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780"/>
        <w:gridCol w:w="840"/>
        <w:gridCol w:w="2234"/>
        <w:gridCol w:w="1120"/>
        <w:gridCol w:w="1120"/>
        <w:gridCol w:w="1126"/>
      </w:tblGrid>
      <w:tr>
        <w:trPr/>
        <w:tc>
          <w:tcPr>
            <w:tcW w:w="3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Краткое наименование муниципального проекта (ведомственного проекта)</w:t>
            </w:r>
          </w:p>
        </w:tc>
        <w:tc>
          <w:tcPr>
            <w:tcW w:w="3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Срок реализации проекта  </w:t>
            </w:r>
            <w:hyperlink w:anchor="sub_3222">
              <w:r>
                <w:rPr>
                  <w:rStyle w:val="-"/>
                  <w:rFonts w:cs="Times New Roman" w:ascii="Times New Roman" w:hAnsi="Times New Roman"/>
                </w:rPr>
                <w:t>2</w:t>
              </w:r>
            </w:hyperlink>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дата начала</w:t>
            </w:r>
          </w:p>
        </w:tc>
        <w:tc>
          <w:tcPr>
            <w:tcW w:w="1126" w:type="dxa"/>
            <w:tcBorders>
              <w:top w:val="single" w:sz="4" w:space="0" w:color="000000"/>
              <w:lef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дата окончания</w:t>
            </w:r>
          </w:p>
        </w:tc>
      </w:tr>
      <w:tr>
        <w:trPr/>
        <w:tc>
          <w:tcPr>
            <w:tcW w:w="3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Куратор муниципального проекта (ведомственного проекта)</w:t>
            </w:r>
          </w:p>
        </w:tc>
        <w:tc>
          <w:tcPr>
            <w:tcW w:w="3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фамилия, имя, отчество (при наличии)</w:t>
            </w:r>
          </w:p>
        </w:tc>
        <w:tc>
          <w:tcPr>
            <w:tcW w:w="336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(должность)</w:t>
            </w:r>
          </w:p>
        </w:tc>
      </w:tr>
      <w:tr>
        <w:trPr/>
        <w:tc>
          <w:tcPr>
            <w:tcW w:w="3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Руководитель муниципального проекта (ведомственного проекта)</w:t>
            </w:r>
          </w:p>
        </w:tc>
        <w:tc>
          <w:tcPr>
            <w:tcW w:w="3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фамилия, имя, отчество (при наличии)</w:t>
            </w:r>
          </w:p>
        </w:tc>
        <w:tc>
          <w:tcPr>
            <w:tcW w:w="336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(должность)</w:t>
            </w:r>
          </w:p>
        </w:tc>
      </w:tr>
      <w:tr>
        <w:trPr/>
        <w:tc>
          <w:tcPr>
            <w:tcW w:w="3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Администратор муниципального проекта (ведомственного проекта)</w:t>
            </w:r>
          </w:p>
        </w:tc>
        <w:tc>
          <w:tcPr>
            <w:tcW w:w="3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фамилия, имя, отчество (при наличии)</w:t>
            </w:r>
          </w:p>
        </w:tc>
        <w:tc>
          <w:tcPr>
            <w:tcW w:w="336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(должность)</w:t>
            </w:r>
          </w:p>
        </w:tc>
      </w:tr>
      <w:tr>
        <w:trPr/>
        <w:tc>
          <w:tcPr>
            <w:tcW w:w="3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Связь с государственными программами Российской Федерации (комплексными программами Российской Федерации)</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Государственная программа Российская Федерация</w:t>
            </w:r>
          </w:p>
        </w:tc>
        <w:tc>
          <w:tcPr>
            <w:tcW w:w="336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w:t>
            </w:r>
          </w:p>
        </w:tc>
      </w:tr>
      <w:tr>
        <w:trPr/>
        <w:tc>
          <w:tcPr>
            <w:tcW w:w="3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и с государственными программами Республики Марий Эл (комплексными программами Республики Марий Эл)</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w:t>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Государственная программа Республики Марий Эл (комплексная программа Республики Марий Эл)</w:t>
            </w:r>
          </w:p>
        </w:tc>
        <w:tc>
          <w:tcPr>
            <w:tcW w:w="336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w:t>
            </w:r>
          </w:p>
        </w:tc>
      </w:tr>
    </w:tbl>
    <w:p>
      <w:pPr>
        <w:sectPr>
          <w:headerReference w:type="default" r:id="rId25"/>
          <w:headerReference w:type="first" r:id="rId26"/>
          <w:footerReference w:type="default" r:id="rId27"/>
          <w:footerReference w:type="first" r:id="rId28"/>
          <w:type w:val="nextPage"/>
          <w:pgSz w:w="11906" w:h="16838"/>
          <w:pgMar w:left="800" w:right="800" w:gutter="0" w:header="720" w:top="948" w:footer="720" w:bottom="1440"/>
          <w:pgNumType w:fmt="decimal"/>
          <w:formProt w:val="false"/>
          <w:textDirection w:val="lrTb"/>
          <w:docGrid w:type="default" w:linePitch="360" w:charSpace="0"/>
        </w:sectPr>
      </w:pPr>
    </w:p>
    <w:p>
      <w:pPr>
        <w:pStyle w:val="Normal"/>
        <w:jc w:val="center"/>
        <w:rPr>
          <w:rFonts w:ascii="Times New Roman" w:hAnsi="Times New Roman" w:cs="Times New Roman"/>
        </w:rPr>
      </w:pPr>
      <w:bookmarkStart w:id="234" w:name="sub_1302"/>
      <w:r>
        <w:rPr>
          <w:rFonts w:cs="Times New Roman" w:ascii="Times New Roman" w:hAnsi="Times New Roman"/>
        </w:rPr>
        <w:t>2. Показатели муниципального проекта (ведомственного проекта)</w:t>
      </w:r>
      <w:bookmarkEnd w:id="234"/>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5026"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29"/>
        <w:gridCol w:w="1522"/>
        <w:gridCol w:w="1519"/>
        <w:gridCol w:w="1105"/>
        <w:gridCol w:w="829"/>
        <w:gridCol w:w="831"/>
        <w:gridCol w:w="828"/>
        <w:gridCol w:w="831"/>
        <w:gridCol w:w="831"/>
        <w:gridCol w:w="829"/>
        <w:gridCol w:w="1243"/>
        <w:gridCol w:w="1244"/>
        <w:gridCol w:w="1243"/>
        <w:gridCol w:w="1271"/>
        <w:gridCol w:w="71"/>
      </w:tblGrid>
      <w:tr>
        <w:trPr/>
        <w:tc>
          <w:tcPr>
            <w:tcW w:w="8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Показатели муниципального (ведомственного) проекта  </w:t>
            </w:r>
            <w:hyperlink w:anchor="sub_33333">
              <w:r>
                <w:rPr>
                  <w:rStyle w:val="-"/>
                  <w:rFonts w:cs="Times New Roman" w:ascii="Times New Roman" w:hAnsi="Times New Roman"/>
                  <w:sz w:val="22"/>
                  <w:szCs w:val="22"/>
                </w:rPr>
                <w:t>3</w:t>
              </w:r>
            </w:hyperlink>
          </w:p>
        </w:tc>
        <w:tc>
          <w:tcPr>
            <w:tcW w:w="15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Уровень показателя  </w:t>
            </w:r>
            <w:hyperlink w:anchor="sub_3444">
              <w:r>
                <w:rPr>
                  <w:rStyle w:val="-"/>
                  <w:rFonts w:cs="Times New Roman" w:ascii="Times New Roman" w:hAnsi="Times New Roman"/>
                  <w:sz w:val="22"/>
                  <w:szCs w:val="22"/>
                </w:rPr>
                <w:t>4</w:t>
              </w:r>
            </w:hyperlink>
          </w:p>
        </w:tc>
        <w:tc>
          <w:tcPr>
            <w:tcW w:w="11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Единица измерения (по </w:t>
            </w:r>
            <w:hyperlink r:id="rId29">
              <w:r>
                <w:rPr>
                  <w:rStyle w:val="-"/>
                  <w:rFonts w:cs="Times New Roman" w:ascii="Times New Roman" w:hAnsi="Times New Roman"/>
                  <w:sz w:val="22"/>
                  <w:szCs w:val="22"/>
                </w:rPr>
                <w:t>ОКЕИ</w:t>
              </w:r>
            </w:hyperlink>
            <w:r>
              <w:rPr>
                <w:rFonts w:cs="Times New Roman" w:ascii="Times New Roman" w:hAnsi="Times New Roman"/>
                <w:sz w:val="22"/>
                <w:szCs w:val="22"/>
              </w:rPr>
              <w:t>)</w:t>
            </w:r>
          </w:p>
        </w:tc>
        <w:tc>
          <w:tcPr>
            <w:tcW w:w="16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Базовое значение  </w:t>
            </w:r>
            <w:hyperlink w:anchor="sub_3555">
              <w:r>
                <w:rPr>
                  <w:rStyle w:val="-"/>
                  <w:rFonts w:cs="Times New Roman" w:ascii="Times New Roman" w:hAnsi="Times New Roman"/>
                  <w:sz w:val="22"/>
                  <w:szCs w:val="22"/>
                </w:rPr>
                <w:t>5</w:t>
              </w:r>
            </w:hyperlink>
          </w:p>
        </w:tc>
        <w:tc>
          <w:tcPr>
            <w:tcW w:w="33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Период, год</w:t>
            </w:r>
          </w:p>
        </w:tc>
        <w:tc>
          <w:tcPr>
            <w:tcW w:w="12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Признак возрастания / убывания</w:t>
            </w:r>
          </w:p>
        </w:tc>
        <w:tc>
          <w:tcPr>
            <w:tcW w:w="124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Нарастающий итог</w:t>
            </w:r>
          </w:p>
        </w:tc>
        <w:tc>
          <w:tcPr>
            <w:tcW w:w="12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Декомпозиция на муниципальные образования в Куженерском МР Республики Марий Эл</w:t>
            </w:r>
          </w:p>
        </w:tc>
        <w:tc>
          <w:tcPr>
            <w:tcW w:w="127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Информационная система (источник данных)</w:t>
            </w:r>
          </w:p>
        </w:tc>
        <w:tc>
          <w:tcPr>
            <w:tcW w:w="71" w:type="dxa"/>
            <w:tcBorders/>
          </w:tcPr>
          <w:p>
            <w:pPr>
              <w:pStyle w:val="Normal"/>
              <w:widowControl w:val="false"/>
              <w:rPr/>
            </w:pPr>
            <w:r>
              <w:rPr/>
            </w:r>
          </w:p>
        </w:tc>
      </w:tr>
      <w:tr>
        <w:trPr/>
        <w:tc>
          <w:tcPr>
            <w:tcW w:w="8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значение</w:t>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год</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N</w:t>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N + 1</w:t>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N + n</w:t>
            </w:r>
          </w:p>
        </w:tc>
        <w:tc>
          <w:tcPr>
            <w:tcW w:w="12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4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1" w:type="dxa"/>
            <w:tcBorders/>
          </w:tcPr>
          <w:p>
            <w:pPr>
              <w:pStyle w:val="Normal"/>
              <w:widowControl w:val="false"/>
              <w:rPr/>
            </w:pPr>
            <w:r>
              <w:rPr/>
            </w:r>
          </w:p>
        </w:tc>
      </w:tr>
      <w:tr>
        <w:trPr/>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w:t>
            </w:r>
          </w:p>
        </w:tc>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w:t>
            </w:r>
          </w:p>
        </w:tc>
        <w:tc>
          <w:tcPr>
            <w:tcW w:w="15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3</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4</w:t>
            </w:r>
          </w:p>
        </w:tc>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5</w:t>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6</w:t>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7</w:t>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8</w:t>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9</w:t>
            </w:r>
          </w:p>
        </w:tc>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10</w:t>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11</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12</w:t>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13</w:t>
            </w:r>
          </w:p>
        </w:tc>
        <w:tc>
          <w:tcPr>
            <w:tcW w:w="13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14</w:t>
            </w:r>
          </w:p>
        </w:tc>
      </w:tr>
      <w:tr>
        <w:trPr/>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w:t>
            </w:r>
          </w:p>
        </w:tc>
        <w:tc>
          <w:tcPr>
            <w:tcW w:w="14197"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Наименование общественно значимого результата (далее - ОЗР)  </w:t>
            </w:r>
            <w:hyperlink w:anchor="sub_3666">
              <w:r>
                <w:rPr>
                  <w:rStyle w:val="-"/>
                  <w:rFonts w:cs="Times New Roman" w:ascii="Times New Roman" w:hAnsi="Times New Roman"/>
                  <w:sz w:val="22"/>
                  <w:szCs w:val="22"/>
                </w:rPr>
                <w:t>6</w:t>
              </w:r>
            </w:hyperlink>
          </w:p>
        </w:tc>
      </w:tr>
      <w:tr>
        <w:trPr/>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1.1.</w:t>
            </w:r>
          </w:p>
        </w:tc>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Наименование показателя</w:t>
            </w:r>
          </w:p>
        </w:tc>
        <w:tc>
          <w:tcPr>
            <w:tcW w:w="15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"НП", "ГП РФ", "ФП", "ГП", "РП"</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возрастающий / убывающий</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да / нет</w:t>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да / нет</w:t>
            </w:r>
          </w:p>
        </w:tc>
        <w:tc>
          <w:tcPr>
            <w:tcW w:w="13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w:t>
            </w:r>
          </w:p>
        </w:tc>
        <w:tc>
          <w:tcPr>
            <w:tcW w:w="14197"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Наименование задачи, не являющейся ОЗР</w:t>
            </w:r>
          </w:p>
        </w:tc>
      </w:tr>
      <w:tr>
        <w:trPr/>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2.1.</w:t>
            </w:r>
          </w:p>
        </w:tc>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Наименование показателя</w:t>
            </w:r>
          </w:p>
        </w:tc>
        <w:tc>
          <w:tcPr>
            <w:tcW w:w="15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"НП", "ГП РФ", ФП", "ГП", "РП", "ВП"</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возрастающий / убывающий</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да / нет</w:t>
            </w:r>
          </w:p>
        </w:tc>
        <w:tc>
          <w:tcPr>
            <w:tcW w:w="12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да / нет</w:t>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1" w:type="dxa"/>
            <w:tcBorders/>
          </w:tcPr>
          <w:p>
            <w:pPr>
              <w:pStyle w:val="Normal"/>
              <w:widowControl w:val="false"/>
              <w:rPr/>
            </w:pPr>
            <w:r>
              <w:rPr/>
            </w:r>
          </w:p>
        </w:tc>
      </w:tr>
    </w:tbl>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jc w:val="center"/>
        <w:rPr>
          <w:rFonts w:ascii="Times New Roman" w:hAnsi="Times New Roman" w:cs="Times New Roman"/>
        </w:rPr>
      </w:pPr>
      <w:bookmarkStart w:id="235" w:name="sub_13021"/>
      <w:r>
        <w:rPr>
          <w:rFonts w:cs="Times New Roman" w:ascii="Times New Roman" w:hAnsi="Times New Roman"/>
        </w:rPr>
        <w:t>2.1. Прокси-показатели муниципального проекта (ведомственного проекта) в (текущем) году</w:t>
      </w:r>
      <w:bookmarkEnd w:id="235"/>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501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39"/>
        <w:gridCol w:w="2521"/>
        <w:gridCol w:w="1120"/>
        <w:gridCol w:w="1581"/>
        <w:gridCol w:w="1123"/>
        <w:gridCol w:w="1485"/>
        <w:gridCol w:w="1306"/>
        <w:gridCol w:w="1190"/>
        <w:gridCol w:w="1244"/>
        <w:gridCol w:w="1245"/>
        <w:gridCol w:w="1359"/>
      </w:tblGrid>
      <w:tr>
        <w:trPr/>
        <w:tc>
          <w:tcPr>
            <w:tcW w:w="8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25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Наименование прокси-показателя  </w:t>
            </w:r>
            <w:hyperlink w:anchor="sub_3777">
              <w:r>
                <w:rPr>
                  <w:rStyle w:val="-"/>
                  <w:rFonts w:cs="Times New Roman" w:ascii="Times New Roman" w:hAnsi="Times New Roman"/>
                  <w:sz w:val="22"/>
                  <w:szCs w:val="22"/>
                </w:rPr>
                <w:t>7</w:t>
              </w:r>
            </w:hyperlink>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Признак возрастания / убывания</w:t>
            </w:r>
          </w:p>
        </w:tc>
        <w:tc>
          <w:tcPr>
            <w:tcW w:w="15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Единица измерения (по </w:t>
            </w:r>
            <w:hyperlink r:id="rId30">
              <w:r>
                <w:rPr>
                  <w:rStyle w:val="-"/>
                  <w:rFonts w:cs="Times New Roman" w:ascii="Times New Roman" w:hAnsi="Times New Roman"/>
                  <w:sz w:val="22"/>
                  <w:szCs w:val="22"/>
                </w:rPr>
                <w:t>ОКЕИ</w:t>
              </w:r>
            </w:hyperlink>
            <w:r>
              <w:rPr>
                <w:rFonts w:cs="Times New Roman" w:ascii="Times New Roman" w:hAnsi="Times New Roman"/>
                <w:sz w:val="22"/>
                <w:szCs w:val="22"/>
              </w:rPr>
              <w:t>)</w:t>
            </w:r>
          </w:p>
        </w:tc>
        <w:tc>
          <w:tcPr>
            <w:tcW w:w="2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Базовое значение</w:t>
            </w:r>
          </w:p>
        </w:tc>
        <w:tc>
          <w:tcPr>
            <w:tcW w:w="49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Значение показателя по кварталам / месяцам</w:t>
            </w:r>
          </w:p>
        </w:tc>
        <w:tc>
          <w:tcPr>
            <w:tcW w:w="13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Ответственный исполнитель за достижение прокси-показателя  </w:t>
            </w:r>
            <w:hyperlink w:anchor="sub_3888">
              <w:r>
                <w:rPr>
                  <w:rStyle w:val="-"/>
                  <w:rFonts w:cs="Times New Roman" w:ascii="Times New Roman" w:hAnsi="Times New Roman"/>
                  <w:sz w:val="22"/>
                  <w:szCs w:val="22"/>
                </w:rPr>
                <w:t>8</w:t>
              </w:r>
            </w:hyperlink>
          </w:p>
        </w:tc>
      </w:tr>
      <w:tr>
        <w:trPr/>
        <w:tc>
          <w:tcPr>
            <w:tcW w:w="8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25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значение</w:t>
            </w:r>
          </w:p>
        </w:tc>
        <w:tc>
          <w:tcPr>
            <w:tcW w:w="1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год</w:t>
            </w:r>
          </w:p>
        </w:tc>
        <w:tc>
          <w:tcPr>
            <w:tcW w:w="13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N  </w:t>
            </w:r>
            <w:hyperlink w:anchor="sub_3999">
              <w:r>
                <w:rPr>
                  <w:rStyle w:val="-"/>
                  <w:rFonts w:cs="Times New Roman" w:ascii="Times New Roman" w:hAnsi="Times New Roman"/>
                  <w:sz w:val="22"/>
                  <w:szCs w:val="22"/>
                </w:rPr>
                <w:t>9</w:t>
              </w:r>
            </w:hyperlink>
          </w:p>
        </w:tc>
        <w:tc>
          <w:tcPr>
            <w:tcW w:w="1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N + 1</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N + n</w:t>
            </w:r>
          </w:p>
        </w:tc>
        <w:tc>
          <w:tcPr>
            <w:tcW w:w="13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w:t>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3</w:t>
            </w:r>
          </w:p>
        </w:tc>
        <w:tc>
          <w:tcPr>
            <w:tcW w:w="15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4</w:t>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5</w:t>
            </w:r>
          </w:p>
        </w:tc>
        <w:tc>
          <w:tcPr>
            <w:tcW w:w="1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6</w:t>
            </w:r>
          </w:p>
        </w:tc>
        <w:tc>
          <w:tcPr>
            <w:tcW w:w="13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7</w:t>
            </w:r>
          </w:p>
        </w:tc>
        <w:tc>
          <w:tcPr>
            <w:tcW w:w="1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8</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9</w:t>
            </w:r>
          </w:p>
        </w:tc>
        <w:tc>
          <w:tcPr>
            <w:tcW w:w="12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10</w:t>
            </w:r>
          </w:p>
        </w:tc>
        <w:tc>
          <w:tcPr>
            <w:tcW w:w="1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11</w:t>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w:t>
            </w:r>
          </w:p>
        </w:tc>
        <w:tc>
          <w:tcPr>
            <w:tcW w:w="1417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Показатель муниципального (ведомственного) проекта "Наименование", единица измерения по ОКЕИ</w:t>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1.1.</w:t>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Наименование прокси-показателя</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1.2.</w:t>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w:t>
            </w:r>
          </w:p>
        </w:tc>
        <w:tc>
          <w:tcPr>
            <w:tcW w:w="1417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Показатель муниципального (ведомственного) проекта "Наименование", единица измерения по ОКЕИ</w:t>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2.1.</w:t>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Наименование прокси-показателя</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2.2.</w:t>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Наименование прокси-показателя</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0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bl>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jc w:val="center"/>
        <w:rPr>
          <w:rFonts w:ascii="Times New Roman" w:hAnsi="Times New Roman" w:cs="Times New Roman"/>
        </w:rPr>
      </w:pPr>
      <w:bookmarkStart w:id="236" w:name="sub_1303"/>
      <w:r>
        <w:rPr>
          <w:rFonts w:cs="Times New Roman" w:ascii="Times New Roman" w:hAnsi="Times New Roman"/>
        </w:rPr>
        <w:t>3. План достижения показателей муниципального проекта (ведомственного проекта) в (указывается год) году  </w:t>
      </w:r>
      <w:hyperlink w:anchor="sub_31010">
        <w:r>
          <w:rPr>
            <w:rStyle w:val="-"/>
            <w:rFonts w:cs="Times New Roman" w:ascii="Times New Roman" w:hAnsi="Times New Roman"/>
          </w:rPr>
          <w:t>10</w:t>
        </w:r>
      </w:hyperlink>
      <w:bookmarkEnd w:id="236"/>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523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781"/>
        <w:gridCol w:w="1694"/>
        <w:gridCol w:w="1172"/>
        <w:gridCol w:w="1174"/>
        <w:gridCol w:w="1173"/>
        <w:gridCol w:w="787"/>
        <w:gridCol w:w="780"/>
        <w:gridCol w:w="781"/>
        <w:gridCol w:w="783"/>
        <w:gridCol w:w="783"/>
        <w:gridCol w:w="782"/>
        <w:gridCol w:w="783"/>
        <w:gridCol w:w="780"/>
        <w:gridCol w:w="782"/>
        <w:gridCol w:w="783"/>
        <w:gridCol w:w="1413"/>
      </w:tblGrid>
      <w:tr>
        <w:trPr/>
        <w:tc>
          <w:tcPr>
            <w:tcW w:w="7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6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Показатели муниципального (ведомственного) проекта</w:t>
            </w:r>
          </w:p>
        </w:tc>
        <w:tc>
          <w:tcPr>
            <w:tcW w:w="117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Уровень показателя  </w:t>
            </w:r>
            <w:hyperlink w:anchor="sub_31111">
              <w:r>
                <w:rPr>
                  <w:rStyle w:val="-"/>
                  <w:rFonts w:cs="Times New Roman" w:ascii="Times New Roman" w:hAnsi="Times New Roman"/>
                  <w:sz w:val="22"/>
                  <w:szCs w:val="22"/>
                </w:rPr>
                <w:t>11</w:t>
              </w:r>
            </w:hyperlink>
          </w:p>
        </w:tc>
        <w:tc>
          <w:tcPr>
            <w:tcW w:w="117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Единица измерения </w:t>
            </w:r>
            <w:hyperlink r:id="rId31">
              <w:r>
                <w:rPr>
                  <w:rStyle w:val="-"/>
                  <w:rFonts w:cs="Times New Roman" w:ascii="Times New Roman" w:hAnsi="Times New Roman"/>
                  <w:sz w:val="22"/>
                  <w:szCs w:val="22"/>
                </w:rPr>
                <w:t>ОКЕИ</w:t>
              </w:r>
            </w:hyperlink>
          </w:p>
        </w:tc>
        <w:tc>
          <w:tcPr>
            <w:tcW w:w="8997"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Плановые значения по месяцам</w:t>
            </w:r>
          </w:p>
        </w:tc>
        <w:tc>
          <w:tcPr>
            <w:tcW w:w="14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 конец года (указывается год)</w:t>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6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январь</w:t>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февраль</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март</w:t>
            </w:r>
          </w:p>
        </w:tc>
        <w:tc>
          <w:tcPr>
            <w:tcW w:w="7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апрель</w:t>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май</w:t>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июнь</w:t>
            </w:r>
          </w:p>
        </w:tc>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июль</w:t>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август</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сентябрь</w:t>
            </w:r>
          </w:p>
        </w:tc>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октябрь</w:t>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ноябрь</w:t>
            </w:r>
          </w:p>
        </w:tc>
        <w:tc>
          <w:tcPr>
            <w:tcW w:w="14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7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w:t>
            </w:r>
          </w:p>
        </w:tc>
        <w:tc>
          <w:tcPr>
            <w:tcW w:w="14450"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Наименование ОЗР</w:t>
            </w:r>
          </w:p>
        </w:tc>
      </w:tr>
      <w:tr>
        <w:trPr/>
        <w:tc>
          <w:tcPr>
            <w:tcW w:w="7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1.1.</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Наименование показателя</w:t>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7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2.</w:t>
            </w:r>
          </w:p>
        </w:tc>
        <w:tc>
          <w:tcPr>
            <w:tcW w:w="14450"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Наименование задачи</w:t>
            </w:r>
          </w:p>
        </w:tc>
      </w:tr>
      <w:tr>
        <w:trPr/>
        <w:tc>
          <w:tcPr>
            <w:tcW w:w="7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2.1.</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Наименование показателя</w:t>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bl>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jc w:val="center"/>
        <w:rPr>
          <w:rFonts w:ascii="Times New Roman" w:hAnsi="Times New Roman" w:cs="Times New Roman"/>
          <w:sz w:val="22"/>
          <w:szCs w:val="22"/>
        </w:rPr>
      </w:pPr>
      <w:bookmarkStart w:id="237" w:name="sub_1304"/>
      <w:r>
        <w:rPr>
          <w:rFonts w:cs="Times New Roman" w:ascii="Times New Roman" w:hAnsi="Times New Roman"/>
          <w:sz w:val="22"/>
          <w:szCs w:val="22"/>
        </w:rPr>
        <w:t>4. Мероприятия (результаты) муниципального проекта (ведомственного проекта)</w:t>
      </w:r>
      <w:bookmarkEnd w:id="237"/>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529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721"/>
        <w:gridCol w:w="1928"/>
        <w:gridCol w:w="1563"/>
        <w:gridCol w:w="1205"/>
        <w:gridCol w:w="963"/>
        <w:gridCol w:w="723"/>
        <w:gridCol w:w="722"/>
        <w:gridCol w:w="723"/>
        <w:gridCol w:w="720"/>
        <w:gridCol w:w="725"/>
        <w:gridCol w:w="1324"/>
        <w:gridCol w:w="1323"/>
        <w:gridCol w:w="1324"/>
        <w:gridCol w:w="1325"/>
      </w:tblGrid>
      <w:tr>
        <w:trPr/>
        <w:tc>
          <w:tcPr>
            <w:tcW w:w="7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92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Наименование мероприятия (результата)</w:t>
            </w:r>
          </w:p>
        </w:tc>
        <w:tc>
          <w:tcPr>
            <w:tcW w:w="1563" w:type="dxa"/>
            <w:vMerge w:val="restart"/>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Наименование структурных элементов муниципальных программ (комплексных программ) вместе с наименованием муниципальной программы (комплексной программы)</w:t>
            </w:r>
          </w:p>
        </w:tc>
        <w:tc>
          <w:tcPr>
            <w:tcW w:w="12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Единица измерения (по </w:t>
            </w:r>
            <w:hyperlink r:id="rId32">
              <w:r>
                <w:rPr>
                  <w:rStyle w:val="-"/>
                  <w:rFonts w:cs="Times New Roman" w:ascii="Times New Roman" w:hAnsi="Times New Roman"/>
                  <w:sz w:val="22"/>
                  <w:szCs w:val="22"/>
                </w:rPr>
                <w:t>ОКЕИ</w:t>
              </w:r>
            </w:hyperlink>
            <w:r>
              <w:rPr>
                <w:rFonts w:cs="Times New Roman" w:ascii="Times New Roman" w:hAnsi="Times New Roman"/>
                <w:sz w:val="22"/>
                <w:szCs w:val="22"/>
              </w:rPr>
              <w:t>)</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Базовое значение  12</w:t>
            </w:r>
          </w:p>
        </w:tc>
        <w:tc>
          <w:tcPr>
            <w:tcW w:w="28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Период, год</w:t>
            </w:r>
          </w:p>
        </w:tc>
        <w:tc>
          <w:tcPr>
            <w:tcW w:w="132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Характеристика мероприятия (результата)</w:t>
            </w:r>
          </w:p>
        </w:tc>
        <w:tc>
          <w:tcPr>
            <w:tcW w:w="132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Тип мероприятия (результата)</w:t>
            </w:r>
          </w:p>
        </w:tc>
        <w:tc>
          <w:tcPr>
            <w:tcW w:w="132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Декомпозиция на муниципальные образования</w:t>
            </w:r>
          </w:p>
        </w:tc>
        <w:tc>
          <w:tcPr>
            <w:tcW w:w="13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Связь с показателями (муниципального) ведомственного проекта</w:t>
            </w:r>
          </w:p>
        </w:tc>
      </w:tr>
      <w:tr>
        <w:trPr/>
        <w:tc>
          <w:tcPr>
            <w:tcW w:w="7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9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значение</w:t>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год</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N</w:t>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N+1</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N+n</w:t>
            </w:r>
          </w:p>
        </w:tc>
        <w:tc>
          <w:tcPr>
            <w:tcW w:w="132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7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w:t>
            </w:r>
          </w:p>
        </w:tc>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3</w:t>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4</w:t>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5</w:t>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6</w:t>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7</w:t>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8</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9</w:t>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10</w:t>
            </w:r>
          </w:p>
        </w:tc>
        <w:tc>
          <w:tcPr>
            <w:tcW w:w="13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11</w:t>
            </w:r>
          </w:p>
        </w:tc>
        <w:tc>
          <w:tcPr>
            <w:tcW w:w="13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12</w:t>
            </w:r>
          </w:p>
        </w:tc>
        <w:tc>
          <w:tcPr>
            <w:tcW w:w="13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13</w:t>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14</w:t>
            </w:r>
          </w:p>
        </w:tc>
      </w:tr>
      <w:tr>
        <w:trPr/>
        <w:tc>
          <w:tcPr>
            <w:tcW w:w="7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w:t>
            </w:r>
          </w:p>
        </w:tc>
        <w:tc>
          <w:tcPr>
            <w:tcW w:w="14568"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Наименование ОЗР</w:t>
            </w:r>
          </w:p>
        </w:tc>
      </w:tr>
      <w:tr>
        <w:trPr/>
        <w:tc>
          <w:tcPr>
            <w:tcW w:w="7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1.1.</w:t>
            </w:r>
          </w:p>
        </w:tc>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(указываются мероприятия (результаты), направленные на достижение ОЗР)</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7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1.2.</w:t>
            </w:r>
          </w:p>
        </w:tc>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(указываются при необходимости мероприятия (результаты) из иных структурных элементов муниципальных программ (комплексных программ), необходимые для достижения ОЗР)</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7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2.</w:t>
            </w:r>
          </w:p>
        </w:tc>
        <w:tc>
          <w:tcPr>
            <w:tcW w:w="14568"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Наименование задачи, не являющейся ОЗР</w:t>
            </w:r>
          </w:p>
        </w:tc>
      </w:tr>
      <w:tr>
        <w:trPr/>
        <w:tc>
          <w:tcPr>
            <w:tcW w:w="7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2.1.</w:t>
            </w:r>
          </w:p>
        </w:tc>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(указываются мероприятия (результаты), направленные на достижение задачи)</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7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2.2.</w:t>
            </w:r>
          </w:p>
        </w:tc>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(указываются при необходимости мероприятия (результаты) из иных структурных элементов муниципальных программ (комплексных программ), необходимые для достижения задачи)</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2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9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bl>
    <w:p>
      <w:pPr>
        <w:sectPr>
          <w:headerReference w:type="default" r:id="rId33"/>
          <w:headerReference w:type="first" r:id="rId34"/>
          <w:footerReference w:type="default" r:id="rId35"/>
          <w:footerReference w:type="first" r:id="rId36"/>
          <w:type w:val="nextPage"/>
          <w:pgSz w:orient="landscape" w:w="16838" w:h="11906"/>
          <w:pgMar w:left="800" w:right="800" w:gutter="0" w:header="720" w:top="1440" w:footer="720" w:bottom="1440"/>
          <w:pgNumType w:fmt="decimal"/>
          <w:formProt w:val="false"/>
          <w:textDirection w:val="lrTb"/>
          <w:docGrid w:type="default" w:linePitch="100" w:charSpace="0"/>
        </w:sectPr>
      </w:pPr>
    </w:p>
    <w:p>
      <w:pPr>
        <w:pStyle w:val="Normal"/>
        <w:jc w:val="center"/>
        <w:rPr/>
      </w:pPr>
      <w:bookmarkStart w:id="238" w:name="sub_1305"/>
      <w:r>
        <w:rPr/>
        <w:t xml:space="preserve">5. Финансовое обеспечение реализации </w:t>
      </w:r>
      <w:r>
        <w:rPr>
          <w:rFonts w:cs="Times New Roman" w:ascii="Times New Roman" w:hAnsi="Times New Roman"/>
          <w:sz w:val="26"/>
          <w:szCs w:val="26"/>
        </w:rPr>
        <w:t>муниципального</w:t>
      </w:r>
      <w:r>
        <w:rPr/>
        <w:t xml:space="preserve"> проекта (ведомственного проекта)</w:t>
      </w:r>
      <w:bookmarkEnd w:id="238"/>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03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760"/>
        <w:gridCol w:w="5482"/>
        <w:gridCol w:w="766"/>
        <w:gridCol w:w="762"/>
        <w:gridCol w:w="764"/>
        <w:gridCol w:w="768"/>
        <w:gridCol w:w="1017"/>
      </w:tblGrid>
      <w:tr>
        <w:trPr/>
        <w:tc>
          <w:tcPr>
            <w:tcW w:w="7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548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Наименование мероприятия (результата) и источники финансирования</w:t>
            </w:r>
          </w:p>
        </w:tc>
        <w:tc>
          <w:tcPr>
            <w:tcW w:w="30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Объем финансового обеспечения по годам реализации (тыс. рублей)</w:t>
            </w:r>
          </w:p>
        </w:tc>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Всего (тыс. рублей)</w:t>
            </w:r>
          </w:p>
        </w:tc>
      </w:tr>
      <w:tr>
        <w:trPr/>
        <w:tc>
          <w:tcPr>
            <w:tcW w:w="7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548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N</w:t>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N + 1</w:t>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N + n</w:t>
            </w:r>
          </w:p>
        </w:tc>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w:t>
            </w:r>
          </w:p>
        </w:tc>
        <w:tc>
          <w:tcPr>
            <w:tcW w:w="54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(указывается наименование ОЗР или задачи, не являющейся ОЗР)</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017" w:type="dxa"/>
            <w:tcBorders>
              <w:top w:val="single" w:sz="4" w:space="0" w:color="000000"/>
              <w:lef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1.1.</w:t>
            </w:r>
          </w:p>
        </w:tc>
        <w:tc>
          <w:tcPr>
            <w:tcW w:w="54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(указывается наименование мероприятия (результата), всего</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017" w:type="dxa"/>
            <w:tcBorders>
              <w:top w:val="single" w:sz="4" w:space="0" w:color="000000"/>
              <w:lef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1.1.1.</w:t>
            </w:r>
          </w:p>
        </w:tc>
        <w:tc>
          <w:tcPr>
            <w:tcW w:w="54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р</w:t>
            </w:r>
            <w:r>
              <w:rPr>
                <w:rFonts w:cs="Times New Roman" w:ascii="Times New Roman" w:hAnsi="Times New Roman"/>
                <w:sz w:val="22"/>
                <w:szCs w:val="22"/>
              </w:rPr>
              <w:t>еспубликанский бюджет Республики Марий Эл (всего)</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017" w:type="dxa"/>
            <w:tcBorders>
              <w:top w:val="single" w:sz="4" w:space="0" w:color="000000"/>
              <w:lef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1.1.2.</w:t>
            </w:r>
          </w:p>
        </w:tc>
        <w:tc>
          <w:tcPr>
            <w:tcW w:w="54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б</w:t>
            </w:r>
            <w:r>
              <w:rPr>
                <w:rFonts w:cs="Times New Roman" w:ascii="Times New Roman" w:hAnsi="Times New Roman"/>
                <w:sz w:val="22"/>
                <w:szCs w:val="22"/>
              </w:rPr>
              <w:t>юджет Куженерского муниципального района Республики Марий Эл</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017" w:type="dxa"/>
            <w:tcBorders>
              <w:top w:val="single" w:sz="4" w:space="0" w:color="000000"/>
              <w:lef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1.1.3.</w:t>
            </w:r>
          </w:p>
        </w:tc>
        <w:tc>
          <w:tcPr>
            <w:tcW w:w="54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к</w:t>
            </w:r>
            <w:r>
              <w:rPr>
                <w:rFonts w:cs="Times New Roman" w:ascii="Times New Roman" w:hAnsi="Times New Roman"/>
                <w:sz w:val="22"/>
                <w:szCs w:val="22"/>
              </w:rPr>
              <w:t>онсолидированные бюджеты муниципальных образований в Куженерском муниципальном районе Республики Марий Эл, из них:</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017" w:type="dxa"/>
            <w:tcBorders>
              <w:top w:val="single" w:sz="4" w:space="0" w:color="000000"/>
              <w:lef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1.1.4.</w:t>
            </w:r>
          </w:p>
        </w:tc>
        <w:tc>
          <w:tcPr>
            <w:tcW w:w="548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в</w:t>
            </w:r>
            <w:r>
              <w:rPr>
                <w:rFonts w:cs="Times New Roman" w:ascii="Times New Roman" w:hAnsi="Times New Roman"/>
                <w:sz w:val="22"/>
                <w:szCs w:val="22"/>
              </w:rPr>
              <w:t>небюджетные источники</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017" w:type="dxa"/>
            <w:tcBorders>
              <w:top w:val="single" w:sz="4" w:space="0" w:color="000000"/>
              <w:lef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62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Итого по муниципальному проекту (ведомственному проекту):</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62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в том числе:</w:t>
            </w:r>
          </w:p>
          <w:p>
            <w:pPr>
              <w:pStyle w:val="Normal"/>
              <w:widowControl w:val="false"/>
              <w:rPr>
                <w:rFonts w:ascii="Times New Roman" w:hAnsi="Times New Roman" w:cs="Times New Roman"/>
                <w:sz w:val="22"/>
                <w:szCs w:val="22"/>
              </w:rPr>
            </w:pPr>
            <w:r>
              <w:rPr>
                <w:rFonts w:cs="Times New Roman" w:ascii="Times New Roman" w:hAnsi="Times New Roman"/>
                <w:sz w:val="22"/>
                <w:szCs w:val="22"/>
              </w:rPr>
              <w:t>республиканский бюджет Республики Марий Эл</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62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бюджет Куженерского муниципального района Республики Марий Эл</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62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консолидированные бюджеты муниципальных образований в Куженерском муниципальном районе Республики Марий Эл</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62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внебюджетные источники</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bl>
    <w:p>
      <w:pPr>
        <w:sectPr>
          <w:headerReference w:type="default" r:id="rId37"/>
          <w:headerReference w:type="first" r:id="rId38"/>
          <w:footerReference w:type="default" r:id="rId39"/>
          <w:footerReference w:type="first" r:id="rId40"/>
          <w:type w:val="nextPage"/>
          <w:pgSz w:w="11906" w:h="16838"/>
          <w:pgMar w:left="800" w:right="800" w:gutter="0" w:header="720" w:top="1440" w:footer="720" w:bottom="1440"/>
          <w:pgNumType w:fmt="decimal"/>
          <w:formProt w:val="false"/>
          <w:textDirection w:val="lrTb"/>
          <w:docGrid w:type="default" w:linePitch="100" w:charSpace="0"/>
        </w:sectPr>
      </w:pPr>
    </w:p>
    <w:p>
      <w:pPr>
        <w:pStyle w:val="Normal"/>
        <w:jc w:val="center"/>
        <w:rPr>
          <w:rFonts w:ascii="Times New Roman" w:hAnsi="Times New Roman" w:cs="Times New Roman"/>
          <w:sz w:val="22"/>
          <w:szCs w:val="22"/>
        </w:rPr>
      </w:pPr>
      <w:bookmarkStart w:id="239" w:name="sub_1306"/>
      <w:r>
        <w:rPr>
          <w:rFonts w:cs="Times New Roman" w:ascii="Times New Roman" w:hAnsi="Times New Roman"/>
          <w:sz w:val="22"/>
          <w:szCs w:val="22"/>
        </w:rPr>
        <w:t>6. План исполнения бюджета Куженерского муниципального района Республики Марий Эл в части бюджетных ассигнований, предусмотренных на финансовое обеспечение реализации муниципального (ведомственного) проекта в (указывается год) году</w:t>
      </w:r>
      <w:bookmarkEnd w:id="239"/>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358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35"/>
        <w:gridCol w:w="2083"/>
        <w:gridCol w:w="835"/>
        <w:gridCol w:w="834"/>
        <w:gridCol w:w="836"/>
        <w:gridCol w:w="834"/>
        <w:gridCol w:w="834"/>
        <w:gridCol w:w="834"/>
        <w:gridCol w:w="835"/>
        <w:gridCol w:w="832"/>
        <w:gridCol w:w="837"/>
        <w:gridCol w:w="832"/>
        <w:gridCol w:w="833"/>
        <w:gridCol w:w="1249"/>
        <w:gridCol w:w="236"/>
      </w:tblGrid>
      <w:tr>
        <w:trPr/>
        <w:tc>
          <w:tcPr>
            <w:tcW w:w="8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208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Наименование мероприятия (результата)</w:t>
            </w:r>
          </w:p>
        </w:tc>
        <w:tc>
          <w:tcPr>
            <w:tcW w:w="9176"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План исполнения нарастающим итогом (тыс. рублей)</w:t>
            </w:r>
          </w:p>
        </w:tc>
        <w:tc>
          <w:tcPr>
            <w:tcW w:w="1485"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Всего на конец (указывается год) год (тыс. рублей)</w:t>
            </w:r>
          </w:p>
        </w:tc>
      </w:tr>
      <w:tr>
        <w:trPr/>
        <w:tc>
          <w:tcPr>
            <w:tcW w:w="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208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январь</w:t>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февраль</w:t>
            </w:r>
          </w:p>
        </w:tc>
        <w:tc>
          <w:tcPr>
            <w:tcW w:w="8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март</w:t>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апрель</w:t>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май</w:t>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июнь</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июль</w:t>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август</w:t>
            </w:r>
          </w:p>
        </w:tc>
        <w:tc>
          <w:tcPr>
            <w:tcW w:w="8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сентябрь</w:t>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октябрь</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ноябрь</w:t>
            </w:r>
          </w:p>
        </w:tc>
        <w:tc>
          <w:tcPr>
            <w:tcW w:w="1485"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w:t>
            </w:r>
          </w:p>
        </w:tc>
        <w:tc>
          <w:tcPr>
            <w:tcW w:w="12508"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(указывается наименование ОЗР)</w:t>
            </w:r>
          </w:p>
        </w:tc>
        <w:tc>
          <w:tcPr>
            <w:tcW w:w="236" w:type="dxa"/>
            <w:tcBorders/>
          </w:tcPr>
          <w:p>
            <w:pPr>
              <w:pStyle w:val="Normal"/>
              <w:widowControl w:val="false"/>
              <w:rPr/>
            </w:pPr>
            <w:r>
              <w:rPr/>
            </w:r>
          </w:p>
        </w:tc>
      </w:tr>
      <w:tr>
        <w:trPr/>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1.1.</w:t>
            </w:r>
          </w:p>
        </w:tc>
        <w:tc>
          <w:tcPr>
            <w:tcW w:w="20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Мероприятие (результат) "..."</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85" w:type="dxa"/>
            <w:gridSpan w:val="2"/>
            <w:tcBorders>
              <w:top w:val="single" w:sz="4" w:space="0" w:color="000000"/>
              <w:lef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w:t>
            </w:r>
          </w:p>
        </w:tc>
        <w:tc>
          <w:tcPr>
            <w:tcW w:w="12508"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(указывается наименование задачи)</w:t>
            </w:r>
          </w:p>
        </w:tc>
        <w:tc>
          <w:tcPr>
            <w:tcW w:w="236" w:type="dxa"/>
            <w:tcBorders/>
          </w:tcPr>
          <w:p>
            <w:pPr>
              <w:pStyle w:val="Normal"/>
              <w:widowControl w:val="false"/>
              <w:rPr/>
            </w:pPr>
            <w:r>
              <w:rPr/>
            </w:r>
          </w:p>
        </w:tc>
      </w:tr>
      <w:tr>
        <w:trPr/>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2.1.</w:t>
            </w:r>
          </w:p>
        </w:tc>
        <w:tc>
          <w:tcPr>
            <w:tcW w:w="20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Мероприятие (результат) "..."</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85" w:type="dxa"/>
            <w:gridSpan w:val="2"/>
            <w:tcBorders>
              <w:top w:val="single" w:sz="4" w:space="0" w:color="000000"/>
              <w:lef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29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Итого:</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bl>
    <w:p>
      <w:pPr>
        <w:sectPr>
          <w:headerReference w:type="default" r:id="rId41"/>
          <w:headerReference w:type="first" r:id="rId42"/>
          <w:footerReference w:type="default" r:id="rId43"/>
          <w:footerReference w:type="first" r:id="rId44"/>
          <w:type w:val="nextPage"/>
          <w:pgSz w:orient="landscape" w:w="16838" w:h="11906"/>
          <w:pgMar w:left="800" w:right="800" w:gutter="0" w:header="720" w:top="1440" w:footer="720" w:bottom="1440"/>
          <w:pgNumType w:fmt="decimal"/>
          <w:formProt w:val="false"/>
          <w:textDirection w:val="lrTb"/>
          <w:docGrid w:type="default" w:linePitch="100" w:charSpace="0"/>
        </w:sectPr>
      </w:pPr>
    </w:p>
    <w:p>
      <w:pPr>
        <w:pStyle w:val="Normal"/>
        <w:rPr>
          <w:rFonts w:ascii="Times New Roman" w:hAnsi="Times New Roman" w:cs="Times New Roman"/>
          <w:sz w:val="16"/>
          <w:szCs w:val="16"/>
        </w:rPr>
      </w:pPr>
      <w:bookmarkStart w:id="240" w:name="sub_1307"/>
      <w:r>
        <w:rPr>
          <w:rFonts w:cs="Times New Roman" w:ascii="Times New Roman" w:hAnsi="Times New Roman"/>
          <w:sz w:val="16"/>
          <w:szCs w:val="16"/>
        </w:rPr>
        <w:t>7. Дополнительная информация</w:t>
      </w:r>
      <w:bookmarkEnd w:id="240"/>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Приводятся пояснения и комментарии в виде ссылок и сносок к отдельным положениям паспорта муниципального (ведомственного) проекта, приводимые в целях их уточнения.</w:t>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t>──────────────────────────────</w:t>
      </w:r>
    </w:p>
    <w:p>
      <w:pPr>
        <w:pStyle w:val="Normal"/>
        <w:rPr>
          <w:rFonts w:ascii="Times New Roman" w:hAnsi="Times New Roman" w:cs="Times New Roman"/>
          <w:sz w:val="16"/>
          <w:szCs w:val="16"/>
        </w:rPr>
      </w:pPr>
      <w:r>
        <w:rPr>
          <w:rFonts w:cs="Times New Roman" w:ascii="Times New Roman" w:hAnsi="Times New Roman"/>
          <w:sz w:val="16"/>
          <w:szCs w:val="16"/>
        </w:rPr>
        <w:t>1 Наименование муниципального проекта (ведомственного проекта) указывается в соответствии с утвержденным Постановлением Администрации Куженерского муниципального района Республики Марий Эл перечнем муниципальных проектов (ведомственных проектов) (далее - перечень муниципальных проектов (ведомственных проектов).</w:t>
      </w:r>
    </w:p>
    <w:p>
      <w:pPr>
        <w:pStyle w:val="Normal"/>
        <w:rPr>
          <w:rFonts w:ascii="Times New Roman" w:hAnsi="Times New Roman" w:cs="Times New Roman"/>
          <w:sz w:val="16"/>
          <w:szCs w:val="16"/>
        </w:rPr>
      </w:pPr>
      <w:bookmarkStart w:id="241" w:name="sub_3111"/>
      <w:bookmarkEnd w:id="241"/>
      <w:r>
        <w:rPr>
          <w:rFonts w:cs="Times New Roman" w:ascii="Times New Roman" w:hAnsi="Times New Roman"/>
          <w:sz w:val="16"/>
          <w:szCs w:val="16"/>
        </w:rPr>
        <w:t>2 Указывается в соответствии со сроками, указанными в перечне муниципальных проектов (ведомственных проектов). С момента начала реализации муниципальных проектов (ведомственных проектов) в соответствии с Положенеим о системе управления муниципальными программами Куженерского муниципального района Республики Марий Эл, утвержденным постановлением Администрации Куженерского муниципального района Республики Марий Эл, выделяется новый этап.</w:t>
      </w:r>
    </w:p>
    <w:p>
      <w:pPr>
        <w:pStyle w:val="Normal"/>
        <w:rPr>
          <w:rFonts w:ascii="Times New Roman" w:hAnsi="Times New Roman" w:cs="Times New Roman"/>
          <w:sz w:val="16"/>
          <w:szCs w:val="16"/>
        </w:rPr>
      </w:pPr>
      <w:bookmarkStart w:id="242" w:name="sub_3222"/>
      <w:bookmarkEnd w:id="242"/>
      <w:r>
        <w:rPr>
          <w:rFonts w:cs="Times New Roman" w:ascii="Times New Roman" w:hAnsi="Times New Roman"/>
          <w:sz w:val="16"/>
          <w:szCs w:val="16"/>
        </w:rPr>
        <w:t>3 Приводятся показатели уровня муниципального (ведомственного) проекта.</w:t>
      </w:r>
    </w:p>
    <w:p>
      <w:pPr>
        <w:pStyle w:val="Normal"/>
        <w:rPr>
          <w:rFonts w:ascii="Times New Roman" w:hAnsi="Times New Roman" w:cs="Times New Roman"/>
          <w:sz w:val="16"/>
          <w:szCs w:val="16"/>
        </w:rPr>
      </w:pPr>
      <w:bookmarkStart w:id="243" w:name="sub_33333"/>
      <w:bookmarkEnd w:id="243"/>
      <w:r>
        <w:rPr>
          <w:rFonts w:cs="Times New Roman" w:ascii="Times New Roman" w:hAnsi="Times New Roman"/>
          <w:sz w:val="16"/>
          <w:szCs w:val="16"/>
        </w:rPr>
        <w:t>4 Указывается уровень соответствия, декомпозированного до Куженерского муниципального района Республики Марий Эл показателя. Для муниципальных проектов, относящихся к реализации национальных проектов: "НП" (национальный проект), "ГП РФ" (государственная программа Российской Федерации), "ФП" (федеральный проект), ГП (государственная программа Республики Марий Эл), "РП" (региональный проект) и для муниципальных проектов (ведомственных проектов): "НП" (национальный проект), "ГП РФ" (государственная программа Российской Федерации), "ФП" (федеральный проект), ГП (государственная программа Республики Марий Эл), "РП" (региональный проект), ВП (ведомственный проект), "ВДЛ" (показатели для оценки эффективности деятельности Главы Администрации Куженерского муниципального района Республики Марий Эл). Допускается установление одновременно нескольких уровней.</w:t>
      </w:r>
    </w:p>
    <w:p>
      <w:pPr>
        <w:pStyle w:val="Normal"/>
        <w:rPr>
          <w:rFonts w:ascii="Times New Roman" w:hAnsi="Times New Roman" w:cs="Times New Roman"/>
          <w:sz w:val="16"/>
          <w:szCs w:val="16"/>
        </w:rPr>
      </w:pPr>
      <w:bookmarkStart w:id="244" w:name="sub_3444"/>
      <w:bookmarkEnd w:id="244"/>
      <w:r>
        <w:rPr>
          <w:rFonts w:cs="Times New Roman" w:ascii="Times New Roman" w:hAnsi="Times New Roman"/>
          <w:sz w:val="16"/>
          <w:szCs w:val="16"/>
        </w:rPr>
        <w:t>5 В качестве базового значения показателя указывается фактическое значение за год, предшествующий году разработки проекта муниципального (ведомственного) проекта. В случае отсутствия фактических данных в качестве базового значения приводится плановое (прогнозное) значение.</w:t>
      </w:r>
    </w:p>
    <w:p>
      <w:pPr>
        <w:pStyle w:val="Normal"/>
        <w:rPr>
          <w:rFonts w:ascii="Times New Roman" w:hAnsi="Times New Roman" w:cs="Times New Roman"/>
          <w:sz w:val="16"/>
          <w:szCs w:val="16"/>
        </w:rPr>
      </w:pPr>
      <w:bookmarkStart w:id="245" w:name="sub_3555"/>
      <w:bookmarkEnd w:id="245"/>
      <w:r>
        <w:rPr>
          <w:rFonts w:cs="Times New Roman" w:ascii="Times New Roman" w:hAnsi="Times New Roman"/>
          <w:sz w:val="16"/>
          <w:szCs w:val="16"/>
        </w:rPr>
        <w:t>6 Здесь и далее только для муниципальных проектов, относящихся к реализации национальных проектов.</w:t>
      </w:r>
    </w:p>
    <w:p>
      <w:pPr>
        <w:pStyle w:val="Normal"/>
        <w:rPr>
          <w:rFonts w:ascii="Times New Roman" w:hAnsi="Times New Roman" w:cs="Times New Roman"/>
          <w:sz w:val="16"/>
          <w:szCs w:val="16"/>
        </w:rPr>
      </w:pPr>
      <w:bookmarkStart w:id="246" w:name="sub_3666"/>
      <w:bookmarkEnd w:id="246"/>
      <w:r>
        <w:rPr>
          <w:rFonts w:cs="Times New Roman" w:ascii="Times New Roman" w:hAnsi="Times New Roman"/>
          <w:sz w:val="16"/>
          <w:szCs w:val="16"/>
        </w:rPr>
        <w:t>7 Приводятся показатели муниципального проекта (ведомственного проекта).</w:t>
      </w:r>
    </w:p>
    <w:p>
      <w:pPr>
        <w:pStyle w:val="Normal"/>
        <w:rPr>
          <w:rFonts w:ascii="Times New Roman" w:hAnsi="Times New Roman" w:cs="Times New Roman"/>
          <w:sz w:val="16"/>
          <w:szCs w:val="16"/>
        </w:rPr>
      </w:pPr>
      <w:bookmarkStart w:id="247" w:name="sub_3777"/>
      <w:bookmarkEnd w:id="247"/>
      <w:r>
        <w:rPr>
          <w:rFonts w:cs="Times New Roman" w:ascii="Times New Roman" w:hAnsi="Times New Roman"/>
          <w:sz w:val="16"/>
          <w:szCs w:val="16"/>
        </w:rPr>
        <w:t>8 Указывается наименование ответственного за достижение показателя органа местного самоуправления Куженерского муниципального района Республики Марий Эл, иного государственного органа, организации.</w:t>
      </w:r>
    </w:p>
    <w:p>
      <w:pPr>
        <w:pStyle w:val="Normal"/>
        <w:rPr>
          <w:rFonts w:ascii="Times New Roman" w:hAnsi="Times New Roman" w:cs="Times New Roman"/>
          <w:sz w:val="16"/>
          <w:szCs w:val="16"/>
        </w:rPr>
      </w:pPr>
      <w:bookmarkStart w:id="248" w:name="sub_3888"/>
      <w:bookmarkEnd w:id="248"/>
      <w:r>
        <w:rPr>
          <w:rFonts w:cs="Times New Roman" w:ascii="Times New Roman" w:hAnsi="Times New Roman"/>
          <w:sz w:val="16"/>
          <w:szCs w:val="16"/>
        </w:rPr>
        <w:t>9 Здесь и далее за "N" принимается год начала реализации муниципального проекта (ведомственного проекта) или год начала реализации муниципального проекта (ведомственного проекта) (для новых программ).</w:t>
      </w:r>
    </w:p>
    <w:p>
      <w:pPr>
        <w:pStyle w:val="Normal"/>
        <w:rPr>
          <w:rFonts w:ascii="Times New Roman" w:hAnsi="Times New Roman" w:cs="Times New Roman"/>
          <w:sz w:val="16"/>
          <w:szCs w:val="16"/>
        </w:rPr>
      </w:pPr>
      <w:bookmarkStart w:id="249" w:name="sub_3999"/>
      <w:bookmarkEnd w:id="249"/>
      <w:r>
        <w:rPr>
          <w:rFonts w:cs="Times New Roman" w:ascii="Times New Roman" w:hAnsi="Times New Roman"/>
          <w:sz w:val="16"/>
          <w:szCs w:val="16"/>
        </w:rPr>
        <w:t>10 Заполняется при наличии соответствующих показателей в паспорте муниципального (ведомственного) проекта с учетом выбранной периодичности наблюдения.</w:t>
      </w:r>
    </w:p>
    <w:p>
      <w:pPr>
        <w:pStyle w:val="Normal"/>
        <w:rPr>
          <w:rFonts w:ascii="Times New Roman" w:hAnsi="Times New Roman" w:cs="Times New Roman"/>
          <w:sz w:val="16"/>
          <w:szCs w:val="16"/>
        </w:rPr>
      </w:pPr>
      <w:bookmarkStart w:id="250" w:name="sub_31010"/>
      <w:bookmarkEnd w:id="250"/>
      <w:r>
        <w:rPr>
          <w:rFonts w:cs="Times New Roman" w:ascii="Times New Roman" w:hAnsi="Times New Roman"/>
          <w:sz w:val="16"/>
          <w:szCs w:val="16"/>
        </w:rPr>
        <w:t>11 Заполняется с учетом установленной периодичности в таблице 2.</w:t>
      </w:r>
    </w:p>
    <w:p>
      <w:pPr>
        <w:pStyle w:val="Normal"/>
        <w:rPr>
          <w:rFonts w:ascii="Times New Roman" w:hAnsi="Times New Roman" w:cs="Times New Roman"/>
          <w:sz w:val="16"/>
          <w:szCs w:val="16"/>
        </w:rPr>
      </w:pPr>
      <w:bookmarkStart w:id="251" w:name="sub_31212"/>
      <w:bookmarkStart w:id="252" w:name="sub_31111"/>
      <w:bookmarkEnd w:id="252"/>
      <w:r>
        <w:rPr>
          <w:rFonts w:cs="Times New Roman" w:ascii="Times New Roman" w:hAnsi="Times New Roman"/>
          <w:sz w:val="16"/>
          <w:szCs w:val="16"/>
        </w:rPr>
        <w:t>12 Указывается значение мероприятия за предыдущий год.</w:t>
      </w:r>
      <w:bookmarkEnd w:id="251"/>
    </w:p>
    <w:p>
      <w:pPr>
        <w:sectPr>
          <w:headerReference w:type="default" r:id="rId45"/>
          <w:headerReference w:type="first" r:id="rId46"/>
          <w:footerReference w:type="default" r:id="rId47"/>
          <w:footerReference w:type="first" r:id="rId48"/>
          <w:type w:val="nextPage"/>
          <w:pgSz w:w="11906" w:h="16838"/>
          <w:pgMar w:left="800" w:right="800" w:gutter="0" w:header="720" w:top="1440" w:footer="720" w:bottom="1440"/>
          <w:pgNumType w:fmt="decimal"/>
          <w:formProt w:val="false"/>
          <w:textDirection w:val="lrTb"/>
          <w:docGrid w:type="default" w:linePitch="100" w:charSpace="0"/>
        </w:sectPr>
        <w:pStyle w:val="Normal"/>
        <w:rPr>
          <w:rFonts w:ascii="Times New Roman" w:hAnsi="Times New Roman" w:cs="Times New Roman"/>
          <w:sz w:val="16"/>
          <w:szCs w:val="16"/>
        </w:rPr>
      </w:pPr>
      <w:bookmarkStart w:id="253" w:name="_Hlk147397264"/>
      <w:r>
        <w:rPr>
          <w:rFonts w:cs="Times New Roman" w:ascii="Times New Roman" w:hAnsi="Times New Roman"/>
          <w:sz w:val="16"/>
          <w:szCs w:val="16"/>
        </w:rPr>
        <w:t>─────────────────────────</w:t>
      </w:r>
      <w:bookmarkEnd w:id="253"/>
      <w:r>
        <w:rPr>
          <w:rFonts w:cs="Times New Roman" w:ascii="Times New Roman" w:hAnsi="Times New Roman"/>
          <w:sz w:val="16"/>
          <w:szCs w:val="16"/>
        </w:rPr>
        <w:t>─────</w:t>
      </w:r>
    </w:p>
    <w:p>
      <w:pPr>
        <w:pStyle w:val="Normal"/>
        <w:jc w:val="right"/>
        <w:rPr>
          <w:rFonts w:ascii="Times New Roman" w:hAnsi="Times New Roman" w:cs="Times New Roman"/>
        </w:rPr>
      </w:pPr>
      <w:bookmarkStart w:id="254" w:name="sub_13011"/>
      <w:r>
        <w:rPr>
          <w:rFonts w:cs="Times New Roman" w:ascii="Times New Roman" w:hAnsi="Times New Roman"/>
        </w:rPr>
        <w:t>Приложение 1</w:t>
        <w:br/>
        <w:t xml:space="preserve">к </w:t>
      </w:r>
      <w:hyperlink w:anchor="sub_1300">
        <w:r>
          <w:rPr>
            <w:rStyle w:val="-"/>
            <w:rFonts w:cs="Times New Roman" w:ascii="Times New Roman" w:hAnsi="Times New Roman"/>
          </w:rPr>
          <w:t>паспорту</w:t>
        </w:r>
      </w:hyperlink>
      <w:r>
        <w:rPr>
          <w:rFonts w:cs="Times New Roman" w:ascii="Times New Roman" w:hAnsi="Times New Roman"/>
        </w:rPr>
        <w:br/>
        <w:t>муниципального проекта</w:t>
        <w:br/>
        <w:t>(ведомственного проекта)</w:t>
      </w:r>
      <w:bookmarkEnd w:id="254"/>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jc w:val="center"/>
        <w:rPr>
          <w:rFonts w:ascii="Times New Roman" w:hAnsi="Times New Roman" w:cs="Times New Roman"/>
        </w:rPr>
      </w:pPr>
      <w:r>
        <w:rPr>
          <w:rFonts w:cs="Times New Roman" w:ascii="Times New Roman" w:hAnsi="Times New Roman"/>
        </w:rPr>
        <w:t>Дополнительные и обосновывающие материалы муниципального проекта (ведомственного проекта)</w:t>
        <w:br/>
        <w:t>(краткое наименование муниципального проекта (ведомственного проекта)</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bookmarkStart w:id="255" w:name="sub_130111"/>
      <w:r>
        <w:rPr>
          <w:rFonts w:cs="Times New Roman" w:ascii="Times New Roman" w:hAnsi="Times New Roman"/>
        </w:rPr>
        <w:t>1. Оценка влияния мероприятий (результатов) на достижение показателей муниципального проекта (ведомственного проекта)</w:t>
      </w:r>
      <w:bookmarkEnd w:id="255"/>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428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39"/>
        <w:gridCol w:w="1822"/>
        <w:gridCol w:w="1820"/>
        <w:gridCol w:w="1400"/>
        <w:gridCol w:w="1400"/>
        <w:gridCol w:w="1399"/>
        <w:gridCol w:w="1405"/>
        <w:gridCol w:w="1398"/>
        <w:gridCol w:w="1404"/>
        <w:gridCol w:w="1391"/>
      </w:tblGrid>
      <w:tr>
        <w:trPr/>
        <w:tc>
          <w:tcPr>
            <w:tcW w:w="8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8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Наименование мероприятия (результата)</w:t>
            </w:r>
          </w:p>
        </w:tc>
        <w:tc>
          <w:tcPr>
            <w:tcW w:w="1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Объем бюджетных ассигнований  бюджета Куженерского муниципального района Республики Марий Эл (тыс. рублей)</w:t>
            </w:r>
          </w:p>
        </w:tc>
        <w:tc>
          <w:tcPr>
            <w:tcW w:w="840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Влияние на достижение показателей (процентов)</w:t>
            </w:r>
          </w:p>
        </w:tc>
        <w:tc>
          <w:tcPr>
            <w:tcW w:w="13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Сводный рейтинг (баллов)</w:t>
            </w:r>
          </w:p>
        </w:tc>
      </w:tr>
      <w:tr>
        <w:trPr/>
        <w:tc>
          <w:tcPr>
            <w:tcW w:w="8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8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41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указывается наименование общественно значимого результата</w:t>
            </w:r>
          </w:p>
        </w:tc>
        <w:tc>
          <w:tcPr>
            <w:tcW w:w="420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указывается наименование задачи</w:t>
            </w:r>
          </w:p>
        </w:tc>
        <w:tc>
          <w:tcPr>
            <w:tcW w:w="13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8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(показатель 1)</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(показатель 2)</w:t>
            </w:r>
          </w:p>
        </w:tc>
        <w:tc>
          <w:tcPr>
            <w:tcW w:w="13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(показатель n)</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(показатель 1)</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(показатель 2)</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(показатель n)</w:t>
            </w:r>
          </w:p>
        </w:tc>
        <w:tc>
          <w:tcPr>
            <w:tcW w:w="13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w:t>
            </w:r>
          </w:p>
        </w:tc>
        <w:tc>
          <w:tcPr>
            <w:tcW w:w="1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3</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4</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5</w:t>
            </w:r>
          </w:p>
        </w:tc>
        <w:tc>
          <w:tcPr>
            <w:tcW w:w="13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6</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7</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8</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9</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10</w:t>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w:t>
            </w:r>
          </w:p>
        </w:tc>
        <w:tc>
          <w:tcPr>
            <w:tcW w:w="1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(экспертная оценка вклада результата муниципального проекта (ведомственного проекта) в достижение его показателей (в процентах)</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w:t>
            </w:r>
          </w:p>
        </w:tc>
        <w:tc>
          <w:tcPr>
            <w:tcW w:w="1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91" w:type="dxa"/>
            <w:tcBorders>
              <w:top w:val="single" w:sz="4" w:space="0" w:color="000000"/>
              <w:left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2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обеспеченность показателей муниципального проекта (ведомственного проекта)</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91"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bl>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jc w:val="right"/>
        <w:rPr>
          <w:rFonts w:ascii="Times New Roman" w:hAnsi="Times New Roman" w:cs="Times New Roman"/>
        </w:rPr>
      </w:pPr>
      <w:bookmarkStart w:id="256" w:name="sub_13012"/>
      <w:r>
        <w:rPr>
          <w:rFonts w:cs="Times New Roman" w:ascii="Times New Roman" w:hAnsi="Times New Roman"/>
        </w:rPr>
        <w:t>Приложение 2</w:t>
        <w:br/>
        <w:t xml:space="preserve">к </w:t>
      </w:r>
      <w:hyperlink w:anchor="sub_1300">
        <w:r>
          <w:rPr>
            <w:rStyle w:val="-"/>
            <w:rFonts w:cs="Times New Roman" w:ascii="Times New Roman" w:hAnsi="Times New Roman"/>
          </w:rPr>
          <w:t>паспорту</w:t>
        </w:r>
      </w:hyperlink>
      <w:r>
        <w:rPr>
          <w:rFonts w:cs="Times New Roman" w:ascii="Times New Roman" w:hAnsi="Times New Roman"/>
        </w:rPr>
        <w:br/>
        <w:t>муниципального проекта</w:t>
        <w:br/>
        <w:t>(ведомственного проекта)</w:t>
      </w:r>
      <w:bookmarkEnd w:id="256"/>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jc w:val="center"/>
        <w:rPr/>
      </w:pPr>
      <w:r>
        <w:rPr/>
        <w:t>План</w:t>
        <w:br/>
        <w:t xml:space="preserve">реализации </w:t>
      </w:r>
      <w:r>
        <w:rPr>
          <w:rFonts w:cs="Times New Roman" w:ascii="Times New Roman" w:hAnsi="Times New Roman"/>
          <w:sz w:val="26"/>
          <w:szCs w:val="26"/>
        </w:rPr>
        <w:t>муниципального</w:t>
      </w:r>
      <w:r>
        <w:rPr/>
        <w:t xml:space="preserve"> проекта (ведомственного проекта)</w:t>
      </w:r>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4981"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40"/>
        <w:gridCol w:w="1820"/>
        <w:gridCol w:w="839"/>
        <w:gridCol w:w="840"/>
        <w:gridCol w:w="1542"/>
        <w:gridCol w:w="1540"/>
        <w:gridCol w:w="839"/>
        <w:gridCol w:w="1122"/>
        <w:gridCol w:w="1119"/>
        <w:gridCol w:w="1119"/>
        <w:gridCol w:w="1121"/>
        <w:gridCol w:w="1119"/>
        <w:gridCol w:w="1120"/>
      </w:tblGrid>
      <w:tr>
        <w:trPr/>
        <w:tc>
          <w:tcPr>
            <w:tcW w:w="8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мероприятия (результата), контрольной точки</w:t>
            </w:r>
          </w:p>
        </w:tc>
        <w:tc>
          <w:tcPr>
            <w:tcW w:w="16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Срок реализации</w:t>
            </w:r>
          </w:p>
        </w:tc>
        <w:tc>
          <w:tcPr>
            <w:tcW w:w="30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Взаимосвязь  </w:t>
            </w:r>
            <w:hyperlink w:anchor="sub_30111">
              <w:r>
                <w:rPr>
                  <w:rStyle w:val="-"/>
                  <w:rFonts w:cs="Times New Roman" w:ascii="Times New Roman" w:hAnsi="Times New Roman"/>
                </w:rPr>
                <w:t>1</w:t>
              </w:r>
            </w:hyperlink>
          </w:p>
        </w:tc>
        <w:tc>
          <w:tcPr>
            <w:tcW w:w="8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Ответственный исполнитель</w:t>
            </w:r>
          </w:p>
        </w:tc>
        <w:tc>
          <w:tcPr>
            <w:tcW w:w="11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Адрес объекта (в соответствии с Федеральной информационной адресной системой)  </w:t>
            </w:r>
            <w:hyperlink w:anchor="sub_30222">
              <w:r>
                <w:rPr>
                  <w:rStyle w:val="-"/>
                  <w:rFonts w:cs="Times New Roman" w:ascii="Times New Roman" w:hAnsi="Times New Roman"/>
                </w:rPr>
                <w:t>2</w:t>
              </w:r>
            </w:hyperlink>
          </w:p>
        </w:tc>
        <w:tc>
          <w:tcPr>
            <w:tcW w:w="22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Мощность объекта</w:t>
            </w:r>
          </w:p>
        </w:tc>
        <w:tc>
          <w:tcPr>
            <w:tcW w:w="11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Объем финансового обеспечения (тыс. рублей)</w:t>
            </w:r>
          </w:p>
        </w:tc>
        <w:tc>
          <w:tcPr>
            <w:tcW w:w="11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Вид документа и характеристика мероприятия (результата)</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Информационная система (источник данных)</w:t>
            </w:r>
          </w:p>
        </w:tc>
      </w:tr>
      <w:tr>
        <w:trPr/>
        <w:tc>
          <w:tcPr>
            <w:tcW w:w="8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начало</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окончание</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предшественники</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последователи</w:t>
            </w:r>
          </w:p>
        </w:tc>
        <w:tc>
          <w:tcPr>
            <w:tcW w:w="8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единица измерения (по </w:t>
            </w:r>
            <w:hyperlink r:id="rId49">
              <w:r>
                <w:rPr>
                  <w:rStyle w:val="-"/>
                  <w:rFonts w:cs="Times New Roman" w:ascii="Times New Roman" w:hAnsi="Times New Roman"/>
                </w:rPr>
                <w:t>ОКЕИ</w:t>
              </w:r>
            </w:hyperlink>
            <w:r>
              <w:rPr>
                <w:rFonts w:cs="Times New Roman" w:ascii="Times New Roman" w:hAnsi="Times New Roman"/>
              </w:rPr>
              <w:t>)</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значение</w:t>
            </w:r>
          </w:p>
        </w:tc>
        <w:tc>
          <w:tcPr>
            <w:tcW w:w="11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6</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7</w:t>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8</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9</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10</w:t>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12</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13</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14140"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(указывается наименование общественно значимого результата / задачи)</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Мероприятие (результат) "..." (указывается мероприятие (результат) муниципального проекта (ведомственного проекта)</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(указываются номера мероприятий (результатов), являющихся предшественниками)</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(указываются номера мероприятий (результатов), являющихся последователями)</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X  </w:t>
            </w:r>
            <w:hyperlink w:anchor="sub_30333">
              <w:r>
                <w:rPr>
                  <w:rStyle w:val="-"/>
                  <w:rFonts w:cs="Times New Roman" w:ascii="Times New Roman" w:hAnsi="Times New Roman"/>
                </w:rPr>
                <w:t>3</w:t>
              </w:r>
            </w:hyperlink>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Мероприятие (результат) "..." в году реализации (указывается мероприятие (результат) муниципального проекта в году реализации)</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(указываются номера мероприятий (результатов), являющихся предшественниками)</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(указываются номера мероприятий (результатов), являющихся последователями)</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w:t>
            </w:r>
          </w:p>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К.1</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Контрольная точка "..." (указывается контрольная точка мероприятия (результата)</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(указываются номера контрольных точек, являющихся предшественниками)</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(указываются номера контрольных точек, являющихся последователями)</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1.1.1.</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Объект мероприятия (результата) "..." (указывается объект, создаваемый (приобретаемый) в рамках мероприятия (результата) муниципального проекта (ведомственного) проекта</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1.1.1.</w:t>
            </w:r>
          </w:p>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К.1.</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Контрольная точка объекта мероприятия (результата) "..." (указывается контрольная точка объекта мероприятия (результата)</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1.2.</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Мероприятие (результат) иного структурного элемента муниципальной программы "..." (указывается при необходимости мероприятие (результат) из иного структурного элемента муниципальной программы (комплексной программы), необходимый для достижения задачи)</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(указываются номера мероприятий (результатов), являющихся предшественниками)</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(указываются номера мероприятий (результатов), являющихся последователями)</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1.2.</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Мероприятие (результат) иного структурного элемента муниципальной программы (комплексной программы) "..." в году реализации (указывается мероприятие (результат) муниципального проекта в году реализации)</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(указываются номера мероприятий (результатов), являющихся предшественниками)</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(указываются номера мероприятий (результатов), являющихся последователями)</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1.2.</w:t>
            </w:r>
          </w:p>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К.1.</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Контрольная точка иного результата иного структурного элемента муниципальной программы (комплексной программы) "..." (указывается контрольная точка мероприятия (результата) из иного структурного элемента муниципальной  программы (комплексной программы)</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(указываются номера контрольных точек, являющихся предшественниками)</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(указываются номера контрольных точек, являющихся последователями)</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w:t>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rPr/>
      </w:pPr>
      <w:r>
        <w:rPr/>
        <w:t>──────────────────────────────</w:t>
      </w:r>
    </w:p>
    <w:p>
      <w:pPr>
        <w:pStyle w:val="Normal"/>
        <w:rPr/>
      </w:pPr>
      <w:r>
        <w:rPr>
          <w:rFonts w:cs="Times New Roman" w:ascii="Times New Roman" w:hAnsi="Times New Roman"/>
          <w:sz w:val="16"/>
          <w:szCs w:val="16"/>
        </w:rPr>
        <w:t>1 Указывается взаимосвязь мероприятий (результатов) и контрольных точек муниципального (ведомственного) проекта, а также их взаимосвязь с мероприятиями (результатами) и контрольными точками иных структурных элементов муниципальных программ (комплексных программ).</w:t>
      </w:r>
    </w:p>
    <w:p>
      <w:pPr>
        <w:pStyle w:val="Normal"/>
        <w:rPr>
          <w:rFonts w:ascii="Times New Roman" w:hAnsi="Times New Roman" w:cs="Times New Roman"/>
          <w:sz w:val="16"/>
          <w:szCs w:val="16"/>
        </w:rPr>
      </w:pPr>
      <w:bookmarkStart w:id="257" w:name="sub_30111"/>
      <w:bookmarkEnd w:id="257"/>
      <w:r>
        <w:rPr>
          <w:rFonts w:cs="Times New Roman" w:ascii="Times New Roman" w:hAnsi="Times New Roman"/>
          <w:sz w:val="16"/>
          <w:szCs w:val="16"/>
        </w:rPr>
        <w:t>2 Указывается для ведомственного проекта и муниципального проекта, не входящего в состав национального проекта. Заполняется только для объектов капитального строительства.</w:t>
      </w:r>
      <w:bookmarkStart w:id="258" w:name="sub_30222"/>
      <w:bookmarkEnd w:id="258"/>
    </w:p>
    <w:p>
      <w:pPr>
        <w:sectPr>
          <w:headerReference w:type="default" r:id="rId50"/>
          <w:headerReference w:type="first" r:id="rId51"/>
          <w:footerReference w:type="default" r:id="rId52"/>
          <w:footerReference w:type="first" r:id="rId53"/>
          <w:type w:val="nextPage"/>
          <w:pgSz w:orient="landscape" w:w="16838" w:h="11906"/>
          <w:pgMar w:left="800" w:right="800" w:gutter="0" w:header="720" w:top="1440" w:footer="720" w:bottom="1440"/>
          <w:pgNumType w:fmt="decimal"/>
          <w:formProt w:val="false"/>
          <w:textDirection w:val="lrTb"/>
          <w:docGrid w:type="default" w:linePitch="100" w:charSpace="0"/>
        </w:sectPr>
        <w:pStyle w:val="Normal"/>
        <w:rPr>
          <w:rFonts w:ascii="Times New Roman" w:hAnsi="Times New Roman" w:cs="Times New Roman"/>
          <w:sz w:val="16"/>
          <w:szCs w:val="16"/>
        </w:rPr>
      </w:pPr>
      <w:bookmarkStart w:id="259" w:name="sub_30333"/>
      <w:r>
        <w:rPr>
          <w:rFonts w:cs="Times New Roman" w:ascii="Times New Roman" w:hAnsi="Times New Roman"/>
          <w:sz w:val="16"/>
          <w:szCs w:val="16"/>
        </w:rPr>
        <w:t>3 X - графа не заполняет</w:t>
      </w:r>
      <w:bookmarkEnd w:id="259"/>
      <w:r>
        <w:rPr>
          <w:rFonts w:cs="Times New Roman" w:ascii="Times New Roman" w:hAnsi="Times New Roman"/>
          <w:sz w:val="16"/>
          <w:szCs w:val="16"/>
        </w:rPr>
        <w:t>ся.</w:t>
      </w:r>
    </w:p>
    <w:p>
      <w:pPr>
        <w:pStyle w:val="Normal"/>
        <w:jc w:val="right"/>
        <w:rPr>
          <w:rFonts w:ascii="Times New Roman" w:hAnsi="Times New Roman" w:cs="Times New Roman"/>
        </w:rPr>
      </w:pPr>
      <w:r>
        <w:rPr>
          <w:rFonts w:cs="Times New Roman" w:ascii="Times New Roman" w:hAnsi="Times New Roman"/>
        </w:rPr>
        <w:t>Приложение 3</w:t>
        <w:br/>
        <w:t xml:space="preserve">к </w:t>
      </w:r>
      <w:hyperlink w:anchor="sub_1300">
        <w:r>
          <w:rPr>
            <w:rStyle w:val="-"/>
            <w:rFonts w:cs="Times New Roman" w:ascii="Times New Roman" w:hAnsi="Times New Roman"/>
          </w:rPr>
          <w:t>паспорту</w:t>
        </w:r>
      </w:hyperlink>
      <w:r>
        <w:rPr>
          <w:rFonts w:cs="Times New Roman" w:ascii="Times New Roman" w:hAnsi="Times New Roman"/>
        </w:rPr>
        <w:br/>
        <w:t>муниципального проекта</w:t>
        <w:br/>
        <w:t>(ведомственного проекта)</w:t>
      </w:r>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jc w:val="center"/>
        <w:rPr>
          <w:rFonts w:ascii="Times New Roman" w:hAnsi="Times New Roman" w:cs="Times New Roman"/>
        </w:rPr>
      </w:pPr>
      <w:r>
        <w:rPr>
          <w:rFonts w:cs="Times New Roman" w:ascii="Times New Roman" w:hAnsi="Times New Roman"/>
        </w:rPr>
        <w:t>Показатели</w:t>
        <w:br/>
        <w:t>муниципального проекта (ведомственного проекта) по муниципальным образованиям в Куженерском муниципальном районе Республики Марий Эл</w:t>
      </w:r>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02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501"/>
        <w:gridCol w:w="1120"/>
        <w:gridCol w:w="1118"/>
        <w:gridCol w:w="1120"/>
        <w:gridCol w:w="1120"/>
        <w:gridCol w:w="1120"/>
        <w:gridCol w:w="1120"/>
      </w:tblGrid>
      <w:tr>
        <w:trPr/>
        <w:tc>
          <w:tcPr>
            <w:tcW w:w="35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Муниципальное образование в Куженерском муниципальном районе Республики Марий Эл</w:t>
            </w:r>
          </w:p>
        </w:tc>
        <w:tc>
          <w:tcPr>
            <w:tcW w:w="22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Базовое значение</w:t>
            </w:r>
          </w:p>
        </w:tc>
        <w:tc>
          <w:tcPr>
            <w:tcW w:w="448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Период реализации муниципального проекта (ведомственного проекта), год</w:t>
            </w:r>
          </w:p>
        </w:tc>
      </w:tr>
      <w:tr>
        <w:trPr/>
        <w:tc>
          <w:tcPr>
            <w:tcW w:w="35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rFonts w:cs="Times New Roman" w:ascii="Times New Roman" w:hAnsi="Times New Roman"/>
                <w:sz w:val="22"/>
                <w:szCs w:val="22"/>
              </w:rPr>
              <w:t>значение</w:t>
            </w:r>
          </w:p>
        </w:tc>
        <w:tc>
          <w:tcPr>
            <w:tcW w:w="11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год</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N</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N + 1</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N + n</w:t>
            </w:r>
          </w:p>
        </w:tc>
      </w:tr>
      <w:tr>
        <w:trPr/>
        <w:tc>
          <w:tcPr>
            <w:tcW w:w="1021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(показатель муниципального проекта (ведомственного проекта), единица измерения по </w:t>
            </w:r>
            <w:hyperlink r:id="rId54">
              <w:r>
                <w:rPr>
                  <w:rStyle w:val="-"/>
                  <w:rFonts w:cs="Times New Roman" w:ascii="Times New Roman" w:hAnsi="Times New Roman"/>
                </w:rPr>
                <w:t>ОКЕИ</w:t>
              </w:r>
            </w:hyperlink>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Куженерский муниципальный район Республики Марий Эл</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Муниципальное образование 1</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35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Муниципальное образование 2</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jc w:val="right"/>
        <w:rPr>
          <w:rFonts w:ascii="Times New Roman" w:hAnsi="Times New Roman" w:cs="Times New Roman"/>
        </w:rPr>
      </w:pPr>
      <w:r>
        <w:rPr>
          <w:rFonts w:cs="Times New Roman" w:ascii="Times New Roman" w:hAnsi="Times New Roman"/>
        </w:rPr>
        <w:t>Приложение 4</w:t>
        <w:br/>
        <w:t xml:space="preserve">к </w:t>
      </w:r>
      <w:hyperlink w:anchor="sub_1300">
        <w:r>
          <w:rPr>
            <w:rStyle w:val="-"/>
            <w:rFonts w:cs="Times New Roman" w:ascii="Times New Roman" w:hAnsi="Times New Roman"/>
          </w:rPr>
          <w:t>паспорту</w:t>
        </w:r>
      </w:hyperlink>
      <w:r>
        <w:rPr>
          <w:rFonts w:cs="Times New Roman" w:ascii="Times New Roman" w:hAnsi="Times New Roman"/>
        </w:rPr>
        <w:br/>
        <w:t>муниципального проекта</w:t>
        <w:br/>
        <w:t>(ведомственного проекта)</w:t>
      </w:r>
    </w:p>
    <w:p>
      <w:pPr>
        <w:pStyle w:val="Normal"/>
        <w:jc w:val="right"/>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Мероприятия</w:t>
        <w:br/>
        <w:t>(результаты) муниципального проекта (ведомственного проекта) по муниципальным образованиям в Куженерском районе Республики Марий Эл</w:t>
      </w:r>
    </w:p>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02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381"/>
        <w:gridCol w:w="1121"/>
        <w:gridCol w:w="1120"/>
        <w:gridCol w:w="1120"/>
        <w:gridCol w:w="1122"/>
        <w:gridCol w:w="1120"/>
        <w:gridCol w:w="1120"/>
        <w:gridCol w:w="1114"/>
      </w:tblGrid>
      <w:tr>
        <w:trPr/>
        <w:tc>
          <w:tcPr>
            <w:tcW w:w="23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Муниципальное образование в Куженерском районе Республики Марий Эл</w:t>
            </w:r>
          </w:p>
        </w:tc>
        <w:tc>
          <w:tcPr>
            <w:tcW w:w="11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Единица измерения (по </w:t>
            </w:r>
            <w:hyperlink r:id="rId55">
              <w:r>
                <w:rPr>
                  <w:rStyle w:val="-"/>
                  <w:rFonts w:cs="Times New Roman" w:ascii="Times New Roman" w:hAnsi="Times New Roman"/>
                  <w:sz w:val="22"/>
                  <w:szCs w:val="22"/>
                </w:rPr>
                <w:t>ОКЕИ</w:t>
              </w:r>
            </w:hyperlink>
            <w:r>
              <w:rPr>
                <w:rFonts w:cs="Times New Roman" w:ascii="Times New Roman" w:hAnsi="Times New Roman"/>
                <w:sz w:val="22"/>
                <w:szCs w:val="22"/>
              </w:rPr>
              <w:t>)</w:t>
            </w:r>
          </w:p>
        </w:tc>
        <w:tc>
          <w:tcPr>
            <w:tcW w:w="224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Базовое значение</w:t>
            </w:r>
          </w:p>
        </w:tc>
        <w:tc>
          <w:tcPr>
            <w:tcW w:w="447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Период реализации муниципального проекта (ведомственного проекта), год</w:t>
            </w:r>
          </w:p>
        </w:tc>
      </w:tr>
      <w:tr>
        <w:trPr/>
        <w:tc>
          <w:tcPr>
            <w:tcW w:w="23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значение</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год</w:t>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N</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N + 1</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N + n</w:t>
            </w:r>
          </w:p>
        </w:tc>
      </w:tr>
      <w:tr>
        <w:trPr/>
        <w:tc>
          <w:tcPr>
            <w:tcW w:w="1021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 (указывается наименование общественно значимого результата (далее - ОЗР)</w:t>
            </w:r>
          </w:p>
        </w:tc>
      </w:tr>
      <w:tr>
        <w:trPr/>
        <w:tc>
          <w:tcPr>
            <w:tcW w:w="1021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1.1. Мероприятие (результат) "..."</w:t>
            </w:r>
          </w:p>
        </w:tc>
      </w:tr>
      <w:tr>
        <w:trPr/>
        <w:tc>
          <w:tcPr>
            <w:tcW w:w="23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Всего по Куженерскому району Республики Марий Эл</w:t>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23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(Муниципальное образование в Куженерском районе  Республики Марий Эл)</w:t>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1021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 (указывается наименование задачи, не являющейся ОЗР)</w:t>
            </w:r>
          </w:p>
        </w:tc>
      </w:tr>
      <w:tr>
        <w:trPr/>
        <w:tc>
          <w:tcPr>
            <w:tcW w:w="1021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1.1. Мероприятие (результат) "..."</w:t>
            </w:r>
          </w:p>
        </w:tc>
      </w:tr>
      <w:tr>
        <w:trPr/>
        <w:tc>
          <w:tcPr>
            <w:tcW w:w="23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Всего по Куженерскому району Республики Марий Эл</w:t>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23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(Муниципальное образование в Куженерском районе Республики Марий Эл)</w:t>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1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bl>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jc w:val="both"/>
        <w:rPr>
          <w:rFonts w:ascii="Courier New" w:hAnsi="Courier New" w:eastAsia="" w:cs="Courier New" w:eastAsiaTheme="minorEastAsia"/>
          <w:color w:val="auto"/>
          <w:sz w:val="22"/>
          <w:szCs w:val="22"/>
          <w:lang w:eastAsia="ru-RU" w:bidi="ar-SA"/>
        </w:rPr>
      </w:pPr>
      <w:r>
        <w:rPr>
          <w:rFonts w:eastAsia="" w:cs="Courier New" w:eastAsiaTheme="minorEastAsia" w:ascii="Courier New" w:hAnsi="Courier New"/>
          <w:color w:val="auto"/>
          <w:sz w:val="22"/>
          <w:szCs w:val="22"/>
          <w:lang w:eastAsia="ru-RU" w:bidi="ar-SA"/>
        </w:rPr>
      </w:r>
    </w:p>
    <w:p>
      <w:pPr>
        <w:pStyle w:val="Normal"/>
        <w:suppressAutoHyphens w:val="false"/>
        <w:jc w:val="both"/>
        <w:rPr>
          <w:rFonts w:ascii="Courier New" w:hAnsi="Courier New" w:eastAsia="" w:cs="Courier New" w:eastAsiaTheme="minorEastAsia"/>
          <w:color w:val="auto"/>
          <w:sz w:val="22"/>
          <w:szCs w:val="22"/>
          <w:lang w:eastAsia="ru-RU" w:bidi="ar-SA"/>
        </w:rPr>
      </w:pPr>
      <w:r>
        <w:rPr>
          <w:rFonts w:eastAsia="" w:cs="Courier New" w:eastAsiaTheme="minorEastAsia" w:ascii="Courier New" w:hAnsi="Courier New"/>
          <w:color w:val="auto"/>
          <w:sz w:val="22"/>
          <w:szCs w:val="22"/>
          <w:lang w:eastAsia="ru-RU" w:bidi="ar-SA"/>
        </w:rPr>
      </w:r>
    </w:p>
    <w:p>
      <w:pPr>
        <w:pStyle w:val="Normal"/>
        <w:jc w:val="right"/>
        <w:rPr>
          <w:rFonts w:ascii="Times New Roman" w:hAnsi="Times New Roman" w:cs="Times New Roman"/>
        </w:rPr>
      </w:pPr>
      <w:bookmarkStart w:id="260" w:name="sub_1400"/>
      <w:r>
        <w:rPr>
          <w:rFonts w:cs="Times New Roman" w:ascii="Times New Roman" w:hAnsi="Times New Roman"/>
        </w:rPr>
        <w:t>Приложение N 4</w:t>
        <w:br/>
        <w:t xml:space="preserve">к </w:t>
      </w:r>
      <w:hyperlink w:anchor="sub_1000">
        <w:r>
          <w:rPr>
            <w:rStyle w:val="-"/>
            <w:rFonts w:cs="Times New Roman" w:ascii="Times New Roman" w:hAnsi="Times New Roman"/>
          </w:rPr>
          <w:t>Положению</w:t>
        </w:r>
      </w:hyperlink>
      <w:r>
        <w:rPr>
          <w:rFonts w:cs="Times New Roman" w:ascii="Times New Roman" w:hAnsi="Times New Roman"/>
        </w:rPr>
        <w:t xml:space="preserve"> о системе управления </w:t>
        <w:br/>
        <w:t>муниципальными программами</w:t>
        <w:br/>
        <w:t>Республики Марий Эл</w:t>
      </w:r>
      <w:bookmarkEnd w:id="260"/>
    </w:p>
    <w:p>
      <w:pPr>
        <w:pStyle w:val="Normal"/>
        <w:jc w:val="right"/>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t>УТВЕРЖДЕН</w:t>
        <w:br/>
        <w:t>органом исполнительной власти</w:t>
        <w:br/>
        <w:t>Республики Марий Эл,</w:t>
        <w:br/>
        <w:t>иным государственным</w:t>
        <w:br/>
        <w:t>органом (организацией)</w:t>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jc w:val="center"/>
        <w:rPr>
          <w:rFonts w:ascii="Times New Roman" w:hAnsi="Times New Roman" w:cs="Times New Roman"/>
        </w:rPr>
      </w:pPr>
      <w:r>
        <w:rPr>
          <w:rFonts w:cs="Times New Roman" w:ascii="Times New Roman" w:hAnsi="Times New Roman"/>
        </w:rPr>
        <w:t>Паспорт</w:t>
        <w:br/>
        <w:t>комплекса процессных мероприятий "Наименование"</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bookmarkStart w:id="261" w:name="sub_14001"/>
      <w:r>
        <w:rPr>
          <w:rFonts w:cs="Times New Roman" w:ascii="Times New Roman" w:hAnsi="Times New Roman"/>
        </w:rPr>
        <w:t>1. Общие положения</w:t>
      </w:r>
      <w:bookmarkEnd w:id="261"/>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03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943"/>
        <w:gridCol w:w="5317"/>
        <w:gridCol w:w="60"/>
      </w:tblGrid>
      <w:tr>
        <w:trPr/>
        <w:tc>
          <w:tcPr>
            <w:tcW w:w="49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Ответственный орган исполнительной власти Республики Марий Эл (иной государственный орган, организация)</w:t>
            </w:r>
          </w:p>
        </w:tc>
        <w:tc>
          <w:tcPr>
            <w:tcW w:w="53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органа местного самоуправления Куженерского муниципального района Республики Марий Эл, иного государственного органа, организации (фамилия, имя, отчество (при наличии) руководителя (заместителя руководителя), должность)</w:t>
            </w:r>
          </w:p>
        </w:tc>
        <w:tc>
          <w:tcPr>
            <w:tcW w:w="60" w:type="dxa"/>
            <w:tcBorders/>
          </w:tcPr>
          <w:p>
            <w:pPr>
              <w:pStyle w:val="Normal"/>
              <w:widowControl w:val="false"/>
              <w:rPr/>
            </w:pPr>
            <w:r>
              <w:rPr/>
            </w:r>
          </w:p>
        </w:tc>
      </w:tr>
      <w:tr>
        <w:trPr/>
        <w:tc>
          <w:tcPr>
            <w:tcW w:w="49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Связь с муниципальной программой (комплексной программой)</w:t>
            </w:r>
          </w:p>
        </w:tc>
        <w:tc>
          <w:tcPr>
            <w:tcW w:w="53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Муниципальная программа (комплексная программа) "Наименование"</w:t>
            </w:r>
          </w:p>
        </w:tc>
      </w:tr>
    </w:tbl>
    <w:p>
      <w:pPr>
        <w:sectPr>
          <w:headerReference w:type="default" r:id="rId56"/>
          <w:headerReference w:type="first" r:id="rId57"/>
          <w:footerReference w:type="default" r:id="rId58"/>
          <w:footerReference w:type="first" r:id="rId59"/>
          <w:type w:val="nextPage"/>
          <w:pgSz w:w="11906" w:h="16838"/>
          <w:pgMar w:left="800" w:right="800" w:gutter="0" w:header="720" w:top="1440" w:footer="720" w:bottom="1440"/>
          <w:pgNumType w:fmt="decimal"/>
          <w:formProt w:val="false"/>
          <w:textDirection w:val="lrTb"/>
          <w:docGrid w:type="default" w:linePitch="100" w:charSpace="0"/>
        </w:sectPr>
      </w:pPr>
    </w:p>
    <w:p>
      <w:pPr>
        <w:pStyle w:val="Normal"/>
        <w:jc w:val="center"/>
        <w:rPr>
          <w:rFonts w:ascii="Times New Roman" w:hAnsi="Times New Roman" w:cs="Times New Roman"/>
        </w:rPr>
      </w:pPr>
      <w:bookmarkStart w:id="262" w:name="sub_14002"/>
      <w:r>
        <w:rPr>
          <w:rFonts w:cs="Times New Roman" w:ascii="Times New Roman" w:hAnsi="Times New Roman"/>
        </w:rPr>
        <w:t>2. Показатели комплекса процессных мероприятий  </w:t>
      </w:r>
      <w:hyperlink w:anchor="sub_4111">
        <w:r>
          <w:rPr>
            <w:rStyle w:val="-"/>
            <w:rFonts w:cs="Times New Roman" w:ascii="Times New Roman" w:hAnsi="Times New Roman"/>
          </w:rPr>
          <w:t>1</w:t>
        </w:r>
      </w:hyperlink>
      <w:bookmarkEnd w:id="262"/>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428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39"/>
        <w:gridCol w:w="1541"/>
        <w:gridCol w:w="1539"/>
        <w:gridCol w:w="1541"/>
        <w:gridCol w:w="1541"/>
        <w:gridCol w:w="838"/>
        <w:gridCol w:w="840"/>
        <w:gridCol w:w="841"/>
        <w:gridCol w:w="841"/>
        <w:gridCol w:w="838"/>
        <w:gridCol w:w="840"/>
        <w:gridCol w:w="1121"/>
        <w:gridCol w:w="1119"/>
      </w:tblGrid>
      <w:tr>
        <w:trPr/>
        <w:tc>
          <w:tcPr>
            <w:tcW w:w="8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Наименование показателя</w:t>
            </w:r>
          </w:p>
        </w:tc>
        <w:tc>
          <w:tcPr>
            <w:tcW w:w="15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Признак возрастания / убывания</w:t>
            </w:r>
          </w:p>
        </w:tc>
        <w:tc>
          <w:tcPr>
            <w:tcW w:w="15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Уровень соответствия декомпозированного показателя</w:t>
            </w:r>
          </w:p>
        </w:tc>
        <w:tc>
          <w:tcPr>
            <w:tcW w:w="15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Единица измерения (по </w:t>
            </w:r>
            <w:hyperlink r:id="rId60">
              <w:r>
                <w:rPr>
                  <w:rStyle w:val="-"/>
                  <w:rFonts w:cs="Times New Roman" w:ascii="Times New Roman" w:hAnsi="Times New Roman"/>
                </w:rPr>
                <w:t>ОКЕИ</w:t>
              </w:r>
            </w:hyperlink>
            <w:r>
              <w:rPr>
                <w:rFonts w:cs="Times New Roman" w:ascii="Times New Roman" w:hAnsi="Times New Roman"/>
              </w:rPr>
              <w:t>)</w:t>
            </w:r>
          </w:p>
        </w:tc>
        <w:tc>
          <w:tcPr>
            <w:tcW w:w="16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Базовое значение  </w:t>
            </w:r>
            <w:hyperlink w:anchor="sub_4222">
              <w:r>
                <w:rPr>
                  <w:rStyle w:val="-"/>
                  <w:rFonts w:cs="Times New Roman" w:ascii="Times New Roman" w:hAnsi="Times New Roman"/>
                </w:rPr>
                <w:t>2</w:t>
              </w:r>
            </w:hyperlink>
          </w:p>
        </w:tc>
        <w:tc>
          <w:tcPr>
            <w:tcW w:w="33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Значение показателей по годам</w:t>
            </w:r>
          </w:p>
        </w:tc>
        <w:tc>
          <w:tcPr>
            <w:tcW w:w="11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Ответственный исполнитель за достижение показателя  </w:t>
            </w:r>
            <w:hyperlink w:anchor="sub_4333">
              <w:r>
                <w:rPr>
                  <w:rStyle w:val="-"/>
                  <w:rFonts w:cs="Times New Roman" w:ascii="Times New Roman" w:hAnsi="Times New Roman"/>
                </w:rPr>
                <w:t>3</w:t>
              </w:r>
            </w:hyperlink>
          </w:p>
        </w:tc>
        <w:tc>
          <w:tcPr>
            <w:tcW w:w="11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Информационная система  </w:t>
            </w:r>
            <w:hyperlink w:anchor="sub_44444">
              <w:r>
                <w:rPr>
                  <w:rStyle w:val="-"/>
                  <w:rFonts w:cs="Times New Roman" w:ascii="Times New Roman" w:hAnsi="Times New Roman"/>
                </w:rPr>
                <w:t>4</w:t>
              </w:r>
            </w:hyperlink>
          </w:p>
        </w:tc>
      </w:tr>
      <w:tr>
        <w:trPr/>
        <w:tc>
          <w:tcPr>
            <w:tcW w:w="8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значение</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год</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 + 1</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 + n</w:t>
            </w:r>
          </w:p>
        </w:tc>
        <w:tc>
          <w:tcPr>
            <w:tcW w:w="11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13440"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Задача "Наименование"</w:t>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показателя</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"ГП РФ", "ФП вне НП", "ГП", "КПМ"</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r>
          </w:p>
        </w:tc>
      </w:tr>
    </w:tbl>
    <w:p>
      <w:pPr>
        <w:sectPr>
          <w:headerReference w:type="default" r:id="rId61"/>
          <w:headerReference w:type="first" r:id="rId62"/>
          <w:footerReference w:type="default" r:id="rId63"/>
          <w:footerReference w:type="first" r:id="rId64"/>
          <w:type w:val="nextPage"/>
          <w:pgSz w:orient="landscape" w:w="16838" w:h="11906"/>
          <w:pgMar w:left="800" w:right="800" w:gutter="0" w:header="720" w:top="1440" w:footer="720" w:bottom="1440"/>
          <w:pgNumType w:fmt="decimal"/>
          <w:formProt w:val="false"/>
          <w:textDirection w:val="lrTb"/>
          <w:docGrid w:type="default" w:linePitch="100" w:charSpace="0"/>
        </w:sectPr>
      </w:pPr>
    </w:p>
    <w:p>
      <w:pPr>
        <w:pStyle w:val="Normal"/>
        <w:jc w:val="center"/>
        <w:rPr>
          <w:rFonts w:ascii="Times New Roman" w:hAnsi="Times New Roman" w:cs="Times New Roman"/>
        </w:rPr>
      </w:pPr>
      <w:bookmarkStart w:id="263" w:name="sub_14021"/>
      <w:r>
        <w:rPr>
          <w:rFonts w:cs="Times New Roman" w:ascii="Times New Roman" w:hAnsi="Times New Roman"/>
        </w:rPr>
        <w:t>2.1. Показатели комплекса процессных мероприятий по муниципальным образованиям в Куженерском муниципальном районе Республики Марий Эл  </w:t>
      </w:r>
      <w:hyperlink w:anchor="sub_4555">
        <w:r>
          <w:rPr>
            <w:rStyle w:val="-"/>
            <w:rFonts w:cs="Times New Roman" w:ascii="Times New Roman" w:hAnsi="Times New Roman"/>
          </w:rPr>
          <w:t>5</w:t>
        </w:r>
      </w:hyperlink>
      <w:bookmarkEnd w:id="263"/>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02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42"/>
        <w:gridCol w:w="2800"/>
        <w:gridCol w:w="1537"/>
        <w:gridCol w:w="840"/>
        <w:gridCol w:w="840"/>
        <w:gridCol w:w="840"/>
        <w:gridCol w:w="840"/>
        <w:gridCol w:w="840"/>
        <w:gridCol w:w="840"/>
      </w:tblGrid>
      <w:tr>
        <w:trPr/>
        <w:tc>
          <w:tcPr>
            <w:tcW w:w="8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28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Наименование муниципального образования в Республике Марий Эл</w:t>
            </w:r>
          </w:p>
        </w:tc>
        <w:tc>
          <w:tcPr>
            <w:tcW w:w="153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Единица измерения (по </w:t>
            </w:r>
            <w:hyperlink r:id="rId65">
              <w:r>
                <w:rPr>
                  <w:rStyle w:val="-"/>
                  <w:rFonts w:cs="Times New Roman" w:ascii="Times New Roman" w:hAnsi="Times New Roman"/>
                </w:rPr>
                <w:t>ОКЕИ</w:t>
              </w:r>
            </w:hyperlink>
            <w:r>
              <w:rPr>
                <w:rFonts w:cs="Times New Roman" w:ascii="Times New Roman" w:hAnsi="Times New Roman"/>
              </w:rPr>
              <w:t>)</w:t>
            </w:r>
          </w:p>
        </w:tc>
        <w:tc>
          <w:tcPr>
            <w:tcW w:w="16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Базовое значение</w:t>
            </w:r>
          </w:p>
        </w:tc>
        <w:tc>
          <w:tcPr>
            <w:tcW w:w="33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Значения по годам реализации</w:t>
            </w:r>
          </w:p>
        </w:tc>
      </w:tr>
      <w:tr>
        <w:trPr/>
        <w:tc>
          <w:tcPr>
            <w:tcW w:w="8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28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значение</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год</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 + 1</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 + n</w:t>
            </w:r>
          </w:p>
        </w:tc>
      </w:tr>
      <w:tr>
        <w:trPr/>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2</w:t>
            </w:r>
          </w:p>
        </w:tc>
        <w:tc>
          <w:tcPr>
            <w:tcW w:w="15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3</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4</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5</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6</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7</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8</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9</w:t>
            </w:r>
          </w:p>
        </w:tc>
      </w:tr>
      <w:tr>
        <w:trPr/>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937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показателя комплекса процессных мероприятий</w:t>
            </w:r>
          </w:p>
        </w:tc>
      </w:tr>
      <w:tr>
        <w:trPr/>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Куженерский муниципальный район Республика Марий Эл</w:t>
            </w:r>
          </w:p>
        </w:tc>
        <w:tc>
          <w:tcPr>
            <w:tcW w:w="1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tc>
      </w:tr>
      <w:tr>
        <w:trPr/>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Муниципальное образование 1</w:t>
            </w:r>
          </w:p>
        </w:tc>
        <w:tc>
          <w:tcPr>
            <w:tcW w:w="1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Муниципальное образование 2</w:t>
            </w:r>
          </w:p>
        </w:tc>
        <w:tc>
          <w:tcPr>
            <w:tcW w:w="15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sectPr>
          <w:headerReference w:type="default" r:id="rId66"/>
          <w:headerReference w:type="first" r:id="rId67"/>
          <w:footerReference w:type="default" r:id="rId68"/>
          <w:footerReference w:type="first" r:id="rId69"/>
          <w:type w:val="nextPage"/>
          <w:pgSz w:w="11906" w:h="16838"/>
          <w:pgMar w:left="800" w:right="800" w:gutter="0" w:header="720" w:top="1440" w:footer="720" w:bottom="1440"/>
          <w:pgNumType w:fmt="decimal"/>
          <w:formProt w:val="false"/>
          <w:textDirection w:val="lrTb"/>
          <w:docGrid w:type="default" w:linePitch="100" w:charSpace="0"/>
        </w:sectPr>
      </w:pPr>
    </w:p>
    <w:p>
      <w:pPr>
        <w:pStyle w:val="Normal"/>
        <w:jc w:val="center"/>
        <w:rPr>
          <w:rFonts w:ascii="Times New Roman" w:hAnsi="Times New Roman" w:cs="Times New Roman"/>
        </w:rPr>
      </w:pPr>
      <w:bookmarkStart w:id="264" w:name="sub_14022"/>
      <w:r>
        <w:rPr>
          <w:rFonts w:cs="Times New Roman" w:ascii="Times New Roman" w:hAnsi="Times New Roman"/>
        </w:rPr>
        <w:t>2.2. Прокси-показатели комплекса процессных мероприятий в (текущем) году</w:t>
      </w:r>
      <w:bookmarkEnd w:id="264"/>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5082"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38"/>
        <w:gridCol w:w="1822"/>
        <w:gridCol w:w="1819"/>
        <w:gridCol w:w="1820"/>
        <w:gridCol w:w="840"/>
        <w:gridCol w:w="842"/>
        <w:gridCol w:w="840"/>
        <w:gridCol w:w="840"/>
        <w:gridCol w:w="846"/>
        <w:gridCol w:w="839"/>
        <w:gridCol w:w="3734"/>
      </w:tblGrid>
      <w:tr>
        <w:trPr/>
        <w:tc>
          <w:tcPr>
            <w:tcW w:w="83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8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Наименование показателя  </w:t>
            </w:r>
            <w:hyperlink w:anchor="sub_4666">
              <w:r>
                <w:rPr>
                  <w:rStyle w:val="-"/>
                  <w:rFonts w:cs="Times New Roman" w:ascii="Times New Roman" w:hAnsi="Times New Roman"/>
                </w:rPr>
                <w:t>6</w:t>
              </w:r>
            </w:hyperlink>
          </w:p>
        </w:tc>
        <w:tc>
          <w:tcPr>
            <w:tcW w:w="18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Признак возрастания / убывания</w:t>
            </w:r>
          </w:p>
        </w:tc>
        <w:tc>
          <w:tcPr>
            <w:tcW w:w="1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 xml:space="preserve">Единица измерения (по </w:t>
            </w:r>
            <w:hyperlink r:id="rId70">
              <w:r>
                <w:rPr>
                  <w:rStyle w:val="-"/>
                  <w:rFonts w:cs="Times New Roman" w:ascii="Times New Roman" w:hAnsi="Times New Roman"/>
                </w:rPr>
                <w:t>ОКЕИ</w:t>
              </w:r>
            </w:hyperlink>
            <w:r>
              <w:rPr>
                <w:rFonts w:cs="Times New Roman" w:ascii="Times New Roman" w:hAnsi="Times New Roman"/>
              </w:rPr>
              <w:t>)</w:t>
            </w:r>
          </w:p>
        </w:tc>
        <w:tc>
          <w:tcPr>
            <w:tcW w:w="16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Базовое значение  </w:t>
            </w:r>
            <w:hyperlink w:anchor="sub_4777">
              <w:r>
                <w:rPr>
                  <w:rStyle w:val="-"/>
                  <w:rFonts w:cs="Times New Roman" w:ascii="Times New Roman" w:hAnsi="Times New Roman"/>
                </w:rPr>
                <w:t>7</w:t>
              </w:r>
            </w:hyperlink>
          </w:p>
        </w:tc>
        <w:tc>
          <w:tcPr>
            <w:tcW w:w="336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Значение показателя по кварталам / месяцам</w:t>
            </w:r>
          </w:p>
        </w:tc>
        <w:tc>
          <w:tcPr>
            <w:tcW w:w="37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Ответственный исполнитель за достижение показателя  </w:t>
            </w:r>
            <w:hyperlink w:anchor="sub_4888">
              <w:r>
                <w:rPr>
                  <w:rStyle w:val="-"/>
                  <w:rFonts w:cs="Times New Roman" w:ascii="Times New Roman" w:hAnsi="Times New Roman"/>
                </w:rPr>
                <w:t>8</w:t>
              </w:r>
            </w:hyperlink>
          </w:p>
        </w:tc>
      </w:tr>
      <w:tr>
        <w:trPr/>
        <w:tc>
          <w:tcPr>
            <w:tcW w:w="8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8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8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значение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год</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  </w:t>
            </w:r>
            <w:hyperlink w:anchor="sub_4999">
              <w:r>
                <w:rPr>
                  <w:rStyle w:val="-"/>
                  <w:rFonts w:cs="Times New Roman" w:ascii="Times New Roman" w:hAnsi="Times New Roman"/>
                </w:rPr>
                <w:t>9</w:t>
              </w:r>
            </w:hyperlink>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N+1</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N+n</w:t>
            </w:r>
          </w:p>
        </w:tc>
        <w:tc>
          <w:tcPr>
            <w:tcW w:w="37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1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w:t>
            </w:r>
          </w:p>
        </w:tc>
        <w:tc>
          <w:tcPr>
            <w:tcW w:w="18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6</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7</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8</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9</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10</w:t>
            </w:r>
          </w:p>
        </w:tc>
        <w:tc>
          <w:tcPr>
            <w:tcW w:w="37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w:t>
            </w:r>
          </w:p>
        </w:tc>
      </w:tr>
      <w:tr>
        <w:trPr/>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4242"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Показатель комплекса процессных мероприятий "Наименование", единица измерения по ОКЕИ</w:t>
            </w:r>
          </w:p>
        </w:tc>
      </w:tr>
      <w:tr>
        <w:trPr/>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1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прокси-показателя</w:t>
            </w:r>
          </w:p>
        </w:tc>
        <w:tc>
          <w:tcPr>
            <w:tcW w:w="18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37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w:t>
            </w:r>
          </w:p>
        </w:tc>
        <w:tc>
          <w:tcPr>
            <w:tcW w:w="1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8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37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w:t>
            </w:r>
          </w:p>
        </w:tc>
        <w:tc>
          <w:tcPr>
            <w:tcW w:w="14242"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Показатель комплекса процессных мероприятий "Наименование", единица измерения по ОКЕИ</w:t>
            </w:r>
          </w:p>
        </w:tc>
      </w:tr>
      <w:tr>
        <w:trPr/>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2.1.</w:t>
            </w:r>
          </w:p>
        </w:tc>
        <w:tc>
          <w:tcPr>
            <w:tcW w:w="18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w:t>
            </w:r>
          </w:p>
        </w:tc>
        <w:tc>
          <w:tcPr>
            <w:tcW w:w="18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37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jc w:val="center"/>
        <w:rPr>
          <w:rFonts w:ascii="Times New Roman" w:hAnsi="Times New Roman" w:cs="Times New Roman"/>
        </w:rPr>
      </w:pPr>
      <w:bookmarkStart w:id="265" w:name="sub_14003"/>
      <w:r>
        <w:rPr>
          <w:rFonts w:cs="Times New Roman" w:ascii="Times New Roman" w:hAnsi="Times New Roman"/>
        </w:rPr>
        <w:t>3. Перечень мероприятий (результатов) комплекса процессных мероприятий</w:t>
      </w:r>
      <w:bookmarkEnd w:id="265"/>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290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15"/>
        <w:gridCol w:w="1754"/>
        <w:gridCol w:w="1757"/>
        <w:gridCol w:w="1756"/>
        <w:gridCol w:w="1486"/>
        <w:gridCol w:w="815"/>
        <w:gridCol w:w="815"/>
        <w:gridCol w:w="816"/>
        <w:gridCol w:w="815"/>
        <w:gridCol w:w="814"/>
        <w:gridCol w:w="1020"/>
        <w:gridCol w:w="236"/>
      </w:tblGrid>
      <w:tr>
        <w:trPr/>
        <w:tc>
          <w:tcPr>
            <w:tcW w:w="81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tc>
        <w:tc>
          <w:tcPr>
            <w:tcW w:w="17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Наименование мероприятия (результата)</w:t>
            </w:r>
          </w:p>
        </w:tc>
        <w:tc>
          <w:tcPr>
            <w:tcW w:w="17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Тип мероприятия (результата)  </w:t>
            </w:r>
            <w:hyperlink w:anchor="sub_41010">
              <w:r>
                <w:rPr>
                  <w:rStyle w:val="-"/>
                  <w:rFonts w:cs="Times New Roman" w:ascii="Times New Roman" w:hAnsi="Times New Roman"/>
                </w:rPr>
                <w:t>10</w:t>
              </w:r>
            </w:hyperlink>
          </w:p>
        </w:tc>
        <w:tc>
          <w:tcPr>
            <w:tcW w:w="17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Характеристика  </w:t>
            </w:r>
            <w:hyperlink w:anchor="sub_41111">
              <w:r>
                <w:rPr>
                  <w:rStyle w:val="-"/>
                  <w:rFonts w:cs="Times New Roman" w:ascii="Times New Roman" w:hAnsi="Times New Roman"/>
                </w:rPr>
                <w:t>11</w:t>
              </w:r>
            </w:hyperlink>
          </w:p>
        </w:tc>
        <w:tc>
          <w:tcPr>
            <w:tcW w:w="14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 xml:space="preserve">Единица измерения (по </w:t>
            </w:r>
            <w:hyperlink r:id="rId71">
              <w:r>
                <w:rPr>
                  <w:rStyle w:val="-"/>
                  <w:rFonts w:cs="Times New Roman" w:ascii="Times New Roman" w:hAnsi="Times New Roman"/>
                </w:rPr>
                <w:t>ОКЕИ</w:t>
              </w:r>
            </w:hyperlink>
            <w:r>
              <w:rPr>
                <w:rFonts w:cs="Times New Roman" w:ascii="Times New Roman" w:hAnsi="Times New Roman"/>
              </w:rPr>
              <w:t>)</w:t>
            </w:r>
          </w:p>
        </w:tc>
        <w:tc>
          <w:tcPr>
            <w:tcW w:w="16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Базовое значение</w:t>
            </w:r>
          </w:p>
        </w:tc>
        <w:tc>
          <w:tcPr>
            <w:tcW w:w="346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Значения мероприятия (результата) по годам</w:t>
            </w:r>
          </w:p>
        </w:tc>
        <w:tc>
          <w:tcPr>
            <w:tcW w:w="236" w:type="dxa"/>
            <w:tcBorders/>
          </w:tcPr>
          <w:p>
            <w:pPr>
              <w:pStyle w:val="Normal"/>
              <w:widowControl w:val="false"/>
              <w:rPr/>
            </w:pPr>
            <w:r>
              <w:rPr/>
            </w:r>
          </w:p>
        </w:tc>
      </w:tr>
      <w:tr>
        <w:trPr/>
        <w:tc>
          <w:tcPr>
            <w:tcW w:w="8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7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7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4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значение</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год</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 + 1</w:t>
            </w:r>
          </w:p>
        </w:tc>
        <w:tc>
          <w:tcPr>
            <w:tcW w:w="8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 + n</w:t>
            </w:r>
          </w:p>
        </w:tc>
        <w:tc>
          <w:tcPr>
            <w:tcW w:w="236" w:type="dxa"/>
            <w:tcBorders/>
          </w:tcPr>
          <w:p>
            <w:pPr>
              <w:pStyle w:val="Normal"/>
              <w:widowControl w:val="false"/>
              <w:rPr/>
            </w:pPr>
            <w:r>
              <w:rPr/>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17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2</w:t>
            </w:r>
          </w:p>
        </w:tc>
        <w:tc>
          <w:tcPr>
            <w:tcW w:w="17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3</w:t>
            </w:r>
          </w:p>
        </w:tc>
        <w:tc>
          <w:tcPr>
            <w:tcW w:w="17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4</w:t>
            </w:r>
          </w:p>
        </w:tc>
        <w:tc>
          <w:tcPr>
            <w:tcW w:w="14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5</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6</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7</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8</w:t>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9</w:t>
            </w:r>
          </w:p>
        </w:tc>
        <w:tc>
          <w:tcPr>
            <w:tcW w:w="8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10</w:t>
            </w:r>
          </w:p>
        </w:tc>
        <w:tc>
          <w:tcPr>
            <w:tcW w:w="12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11</w:t>
            </w:r>
          </w:p>
        </w:tc>
      </w:tr>
      <w:tr>
        <w:trPr/>
        <w:tc>
          <w:tcPr>
            <w:tcW w:w="1266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задачи комплекса процессных мероприятий</w:t>
            </w:r>
          </w:p>
        </w:tc>
        <w:tc>
          <w:tcPr>
            <w:tcW w:w="236" w:type="dxa"/>
            <w:tcBorders/>
          </w:tcPr>
          <w:p>
            <w:pPr>
              <w:pStyle w:val="Normal"/>
              <w:widowControl w:val="false"/>
              <w:rPr/>
            </w:pPr>
            <w:r>
              <w:rPr/>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17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Мероприятие (результат) 1 "Наименование"</w:t>
            </w:r>
          </w:p>
        </w:tc>
        <w:tc>
          <w:tcPr>
            <w:tcW w:w="17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75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4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236" w:type="dxa"/>
            <w:tcBorders/>
          </w:tcPr>
          <w:p>
            <w:pPr>
              <w:pStyle w:val="Normal"/>
              <w:widowControl w:val="false"/>
              <w:rPr/>
            </w:pPr>
            <w:r>
              <w:rPr/>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w:t>
            </w:r>
          </w:p>
        </w:tc>
        <w:tc>
          <w:tcPr>
            <w:tcW w:w="17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Мероприятие (результат) 2 "Наименование"</w:t>
            </w:r>
          </w:p>
        </w:tc>
        <w:tc>
          <w:tcPr>
            <w:tcW w:w="17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75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4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8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236" w:type="dxa"/>
            <w:tcBorders/>
          </w:tcPr>
          <w:p>
            <w:pPr>
              <w:pStyle w:val="Normal"/>
              <w:widowControl w:val="false"/>
              <w:rPr/>
            </w:pPr>
            <w:r>
              <w:rPr/>
            </w:r>
          </w:p>
        </w:tc>
      </w:tr>
    </w:tbl>
    <w:p>
      <w:pPr>
        <w:sectPr>
          <w:headerReference w:type="default" r:id="rId72"/>
          <w:headerReference w:type="first" r:id="rId73"/>
          <w:footerReference w:type="default" r:id="rId74"/>
          <w:footerReference w:type="first" r:id="rId75"/>
          <w:type w:val="nextPage"/>
          <w:pgSz w:orient="landscape" w:w="16838" w:h="11906"/>
          <w:pgMar w:left="800" w:right="800" w:gutter="0" w:header="720" w:top="1440" w:footer="720" w:bottom="1440"/>
          <w:pgNumType w:fmt="decimal"/>
          <w:formProt w:val="false"/>
          <w:textDirection w:val="lrTb"/>
          <w:docGrid w:type="default" w:linePitch="100" w:charSpace="0"/>
        </w:sectPr>
      </w:pPr>
    </w:p>
    <w:p>
      <w:pPr>
        <w:pStyle w:val="Normal"/>
        <w:jc w:val="center"/>
        <w:rPr/>
      </w:pPr>
      <w:bookmarkStart w:id="266" w:name="sub_14004"/>
      <w:r>
        <w:rPr/>
        <w:t>4. Финансовое обеспечение комплекса процессных мероприятий</w:t>
      </w:r>
      <w:bookmarkEnd w:id="266"/>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02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622"/>
        <w:gridCol w:w="1117"/>
        <w:gridCol w:w="1120"/>
        <w:gridCol w:w="1120"/>
        <w:gridCol w:w="1120"/>
        <w:gridCol w:w="1120"/>
      </w:tblGrid>
      <w:tr>
        <w:trPr/>
        <w:tc>
          <w:tcPr>
            <w:tcW w:w="46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Наименование мероприятия (результата) / источник финансового обеспечения  </w:t>
            </w:r>
            <w:hyperlink w:anchor="sub_41212">
              <w:r>
                <w:rPr>
                  <w:rStyle w:val="-"/>
                  <w:rFonts w:cs="Times New Roman" w:ascii="Times New Roman" w:hAnsi="Times New Roman"/>
                </w:rPr>
                <w:t>12</w:t>
              </w:r>
            </w:hyperlink>
          </w:p>
        </w:tc>
        <w:tc>
          <w:tcPr>
            <w:tcW w:w="559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Объем финансового обеспечения по годам реализации, тыс. рублей</w:t>
            </w:r>
          </w:p>
        </w:tc>
      </w:tr>
      <w:tr>
        <w:trPr/>
        <w:tc>
          <w:tcPr>
            <w:tcW w:w="46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 + 1</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N + n</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Всего</w:t>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2</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3</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4</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5</w:t>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6</w:t>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Комплекс процессных мероприятий "Наименование" (всего), в том числе:</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республиканский бюджет Республики Марий Эл</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t xml:space="preserve"> </w:t>
            </w:r>
            <w:r>
              <w:rPr/>
              <w:t>бюджет Куженерского муниципального района Республики Марий Эл</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4622"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консолидированный бюджет Куженерского муниципального района Республики Марий Эл</w:t>
            </w:r>
          </w:p>
        </w:tc>
        <w:tc>
          <w:tcPr>
            <w:tcW w:w="111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внебюджетные источники</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Мероприятие (результат) "Наименование" (всего), в том числе:</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республиканский бюджет Республики Марий Эл</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бюджет Куженерского муниципального района Республики Марий Эл</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консолидированный бюджет Куженерского муниципального района Республики Марий Эл</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46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внебюджетные источники</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jc w:val="center"/>
        <w:rPr>
          <w:rFonts w:ascii="Times New Roman" w:hAnsi="Times New Roman" w:cs="Times New Roman"/>
        </w:rPr>
      </w:pPr>
      <w:bookmarkStart w:id="267" w:name="sub_14005"/>
      <w:r>
        <w:rPr>
          <w:rFonts w:cs="Times New Roman" w:ascii="Times New Roman" w:hAnsi="Times New Roman"/>
        </w:rPr>
        <w:t>5. План реализации комплекса процессных мероприятий</w:t>
      </w:r>
      <w:bookmarkEnd w:id="267"/>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02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940"/>
        <w:gridCol w:w="1540"/>
        <w:gridCol w:w="2653"/>
        <w:gridCol w:w="1540"/>
        <w:gridCol w:w="1547"/>
      </w:tblGrid>
      <w:tr>
        <w:trPr/>
        <w:tc>
          <w:tcPr>
            <w:tcW w:w="29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Задача, мероприятие (результат) / контрольная точка</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Дата наступления контрольной точки  </w:t>
            </w:r>
            <w:hyperlink w:anchor="sub_41313">
              <w:r>
                <w:rPr>
                  <w:rStyle w:val="-"/>
                  <w:rFonts w:cs="Times New Roman" w:ascii="Times New Roman" w:hAnsi="Times New Roman"/>
                </w:rPr>
                <w:t>13</w:t>
              </w:r>
            </w:hyperlink>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Ответственный исполнитель (фамилия, имя, отчество (при наличии), должность, наименование органа исполнительной власти Республики Марий Эл, иного государственного органа, организации)</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Вид подтверждающего документа  </w:t>
            </w:r>
            <w:hyperlink w:anchor="sub_41414">
              <w:r>
                <w:rPr>
                  <w:rStyle w:val="-"/>
                  <w:rFonts w:cs="Times New Roman" w:ascii="Times New Roman" w:hAnsi="Times New Roman"/>
                </w:rPr>
                <w:t>14</w:t>
              </w:r>
            </w:hyperlink>
          </w:p>
        </w:tc>
        <w:tc>
          <w:tcPr>
            <w:tcW w:w="15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Информационная система (источник данных)  </w:t>
            </w:r>
            <w:hyperlink w:anchor="sub_41515">
              <w:r>
                <w:rPr>
                  <w:rStyle w:val="-"/>
                  <w:rFonts w:cs="Times New Roman" w:ascii="Times New Roman" w:hAnsi="Times New Roman"/>
                </w:rPr>
                <w:t>15</w:t>
              </w:r>
            </w:hyperlink>
          </w:p>
        </w:tc>
      </w:tr>
      <w:tr>
        <w:trPr/>
        <w:tc>
          <w:tcPr>
            <w:tcW w:w="29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w:t>
            </w:r>
          </w:p>
        </w:tc>
        <w:tc>
          <w:tcPr>
            <w:tcW w:w="15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w:t>
            </w:r>
          </w:p>
        </w:tc>
      </w:tr>
      <w:tr>
        <w:trPr/>
        <w:tc>
          <w:tcPr>
            <w:tcW w:w="1022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задачи комплекса процессных мероприятий 1</w:t>
            </w:r>
          </w:p>
        </w:tc>
      </w:tr>
      <w:tr>
        <w:trPr/>
        <w:tc>
          <w:tcPr>
            <w:tcW w:w="29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Мероприятие (результат) 1 "Наименование"</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29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Контрольная точка 1.1</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29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Контрольная точка 1.2</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29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Мероприятие (результат) 2 "Наименование"</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29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Контрольная точка 2.1</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r>
        <w:trPr/>
        <w:tc>
          <w:tcPr>
            <w:tcW w:w="29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Контрольная точка 2.2</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c>
          <w:tcPr>
            <w:tcW w:w="15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r>
          </w:p>
        </w:tc>
      </w:tr>
    </w:tbl>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rPr>
          <w:rFonts w:ascii="Times New Roman" w:hAnsi="Times New Roman" w:cs="Times New Roman"/>
          <w:sz w:val="18"/>
          <w:szCs w:val="18"/>
        </w:rPr>
      </w:pPr>
      <w:r>
        <w:rPr>
          <w:rFonts w:cs="Times New Roman" w:ascii="Times New Roman" w:hAnsi="Times New Roman"/>
          <w:sz w:val="18"/>
          <w:szCs w:val="18"/>
        </w:rPr>
        <w:t>──────────────────────────────</w:t>
      </w:r>
    </w:p>
    <w:p>
      <w:pPr>
        <w:pStyle w:val="Normal"/>
        <w:rPr>
          <w:rFonts w:ascii="Times New Roman" w:hAnsi="Times New Roman" w:cs="Times New Roman"/>
          <w:sz w:val="18"/>
          <w:szCs w:val="18"/>
        </w:rPr>
      </w:pPr>
      <w:r>
        <w:rPr>
          <w:rFonts w:cs="Times New Roman" w:ascii="Times New Roman" w:hAnsi="Times New Roman"/>
          <w:sz w:val="18"/>
          <w:szCs w:val="18"/>
        </w:rPr>
        <w:t>1 Приводится при необходимости.</w:t>
      </w:r>
    </w:p>
    <w:p>
      <w:pPr>
        <w:pStyle w:val="Normal"/>
        <w:rPr>
          <w:rFonts w:ascii="Times New Roman" w:hAnsi="Times New Roman" w:cs="Times New Roman"/>
          <w:sz w:val="18"/>
          <w:szCs w:val="18"/>
        </w:rPr>
      </w:pPr>
      <w:bookmarkStart w:id="268" w:name="sub_4111"/>
      <w:bookmarkEnd w:id="268"/>
      <w:r>
        <w:rPr>
          <w:rFonts w:cs="Times New Roman" w:ascii="Times New Roman" w:hAnsi="Times New Roman"/>
          <w:sz w:val="18"/>
          <w:szCs w:val="18"/>
        </w:rPr>
        <w:t xml:space="preserve">2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w:t>
      </w:r>
      <w:r>
        <w:rPr>
          <w:rFonts w:cs="Times New Roman" w:ascii="Times New Roman" w:hAnsi="Times New Roman"/>
          <w:sz w:val="18"/>
          <w:szCs w:val="18"/>
          <w:lang w:val="ru-RU"/>
        </w:rPr>
        <w:t>муниципаль</w:t>
      </w:r>
      <w:r>
        <w:rPr>
          <w:rFonts w:cs="Times New Roman" w:ascii="Times New Roman" w:hAnsi="Times New Roman"/>
          <w:sz w:val="18"/>
          <w:szCs w:val="18"/>
        </w:rPr>
        <w:t>ных программ (комплексных программ).</w:t>
      </w:r>
    </w:p>
    <w:p>
      <w:pPr>
        <w:pStyle w:val="Normal"/>
        <w:rPr>
          <w:rFonts w:ascii="Times New Roman" w:hAnsi="Times New Roman" w:cs="Times New Roman"/>
          <w:sz w:val="18"/>
          <w:szCs w:val="18"/>
        </w:rPr>
      </w:pPr>
      <w:bookmarkStart w:id="269" w:name="sub_4222"/>
      <w:bookmarkEnd w:id="269"/>
      <w:r>
        <w:rPr>
          <w:rFonts w:cs="Times New Roman" w:ascii="Times New Roman" w:hAnsi="Times New Roman"/>
          <w:sz w:val="18"/>
          <w:szCs w:val="18"/>
        </w:rPr>
        <w:t>3 Указывается наименование органа местного самоуправления Куженерского муниципального района Республики Марий Эл (иного государственного органа, организации), ответственного за достижение показателя.</w:t>
      </w:r>
    </w:p>
    <w:p>
      <w:pPr>
        <w:pStyle w:val="Normal"/>
        <w:rPr>
          <w:rFonts w:ascii="Times New Roman" w:hAnsi="Times New Roman" w:cs="Times New Roman"/>
          <w:sz w:val="18"/>
          <w:szCs w:val="18"/>
        </w:rPr>
      </w:pPr>
      <w:bookmarkStart w:id="270" w:name="sub_4333"/>
      <w:bookmarkEnd w:id="270"/>
      <w:r>
        <w:rPr>
          <w:rFonts w:cs="Times New Roman" w:ascii="Times New Roman" w:hAnsi="Times New Roman"/>
          <w:sz w:val="18"/>
          <w:szCs w:val="18"/>
        </w:rPr>
        <w:t>4 В подсистеме управления муниципальными программами указывается информационная система (по мере ввода в опытную эксплуатацию), в которой отражаются данные показателя (при наличии).</w:t>
      </w:r>
    </w:p>
    <w:p>
      <w:pPr>
        <w:pStyle w:val="Normal"/>
        <w:rPr>
          <w:rFonts w:ascii="Times New Roman" w:hAnsi="Times New Roman" w:cs="Times New Roman"/>
          <w:sz w:val="18"/>
          <w:szCs w:val="18"/>
        </w:rPr>
      </w:pPr>
      <w:bookmarkStart w:id="271" w:name="sub_44444"/>
      <w:bookmarkEnd w:id="271"/>
      <w:r>
        <w:rPr>
          <w:rFonts w:cs="Times New Roman" w:ascii="Times New Roman" w:hAnsi="Times New Roman"/>
          <w:sz w:val="18"/>
          <w:szCs w:val="18"/>
        </w:rPr>
        <w:t>5 Приводится при необходимости.</w:t>
      </w:r>
    </w:p>
    <w:p>
      <w:pPr>
        <w:pStyle w:val="Normal"/>
        <w:rPr>
          <w:rFonts w:ascii="Times New Roman" w:hAnsi="Times New Roman" w:cs="Times New Roman"/>
          <w:sz w:val="18"/>
          <w:szCs w:val="18"/>
        </w:rPr>
      </w:pPr>
      <w:bookmarkStart w:id="272" w:name="sub_4555"/>
      <w:bookmarkEnd w:id="272"/>
      <w:r>
        <w:rPr>
          <w:rFonts w:cs="Times New Roman" w:ascii="Times New Roman" w:hAnsi="Times New Roman"/>
          <w:sz w:val="18"/>
          <w:szCs w:val="18"/>
        </w:rPr>
        <w:t>6 Приводятся показатели уровня муниципальной программы (комплексной программы).</w:t>
      </w:r>
    </w:p>
    <w:p>
      <w:pPr>
        <w:pStyle w:val="Normal"/>
        <w:rPr>
          <w:rFonts w:ascii="Times New Roman" w:hAnsi="Times New Roman" w:cs="Times New Roman"/>
          <w:sz w:val="18"/>
          <w:szCs w:val="18"/>
        </w:rPr>
      </w:pPr>
      <w:bookmarkStart w:id="273" w:name="sub_4666"/>
      <w:bookmarkEnd w:id="273"/>
      <w:r>
        <w:rPr>
          <w:rFonts w:cs="Times New Roman" w:ascii="Times New Roman" w:hAnsi="Times New Roman"/>
          <w:sz w:val="18"/>
          <w:szCs w:val="18"/>
        </w:rPr>
        <w:t>7 В качестве базового значения показателя указывается фактическое значение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p>
      <w:pPr>
        <w:pStyle w:val="Normal"/>
        <w:rPr>
          <w:rFonts w:ascii="Times New Roman" w:hAnsi="Times New Roman" w:cs="Times New Roman"/>
          <w:sz w:val="18"/>
          <w:szCs w:val="18"/>
        </w:rPr>
      </w:pPr>
      <w:bookmarkStart w:id="274" w:name="sub_4777"/>
      <w:bookmarkEnd w:id="274"/>
      <w:r>
        <w:rPr>
          <w:rFonts w:cs="Times New Roman" w:ascii="Times New Roman" w:hAnsi="Times New Roman"/>
          <w:sz w:val="18"/>
          <w:szCs w:val="18"/>
        </w:rPr>
        <w:t>8 Указывается наименование ответственного за достижение показателя органа местного самоуправления Куженерского муниципального района Республики Марий Эл, иного государственного органа, организации.</w:t>
      </w:r>
    </w:p>
    <w:p>
      <w:pPr>
        <w:pStyle w:val="Normal"/>
        <w:rPr>
          <w:rFonts w:ascii="Times New Roman" w:hAnsi="Times New Roman" w:cs="Times New Roman"/>
          <w:sz w:val="18"/>
          <w:szCs w:val="18"/>
        </w:rPr>
      </w:pPr>
      <w:bookmarkStart w:id="275" w:name="sub_4888"/>
      <w:bookmarkEnd w:id="275"/>
      <w:r>
        <w:rPr>
          <w:rFonts w:cs="Times New Roman" w:ascii="Times New Roman" w:hAnsi="Times New Roman"/>
          <w:sz w:val="18"/>
          <w:szCs w:val="18"/>
        </w:rPr>
        <w:t>9 За "N" принимается год начала реализации муниципальной программы (комплексной программы) в соответствии с Положением о системе управления муниципальными программами Куженерского муниципального района Республики Марий Эл, утвержденным Постановлением Администрации Куженерского муниципального района Республики Марий Эл, или год начала реализации муниципальной программы (комплексной программы) (для новых программ).</w:t>
      </w:r>
    </w:p>
    <w:p>
      <w:pPr>
        <w:pStyle w:val="Normal"/>
        <w:rPr>
          <w:rFonts w:ascii="Times New Roman" w:hAnsi="Times New Roman" w:cs="Times New Roman"/>
          <w:sz w:val="18"/>
          <w:szCs w:val="18"/>
        </w:rPr>
      </w:pPr>
      <w:bookmarkStart w:id="276" w:name="sub_4999"/>
      <w:bookmarkEnd w:id="276"/>
      <w:r>
        <w:rPr>
          <w:rFonts w:cs="Times New Roman" w:ascii="Times New Roman" w:hAnsi="Times New Roman"/>
          <w:sz w:val="18"/>
          <w:szCs w:val="18"/>
        </w:rPr>
        <w:t>10 Указывается тип мероприятия (результат) в соответствии с Положением о системе управления муниципальными программами Куженерского муниципального района Республики Марий Эл, утвержденным Постановлением Администрации Куженерского муниципального района Республики Марий Эл.</w:t>
      </w:r>
    </w:p>
    <w:p>
      <w:pPr>
        <w:pStyle w:val="Normal"/>
        <w:rPr>
          <w:rFonts w:ascii="Times New Roman" w:hAnsi="Times New Roman" w:cs="Times New Roman"/>
          <w:sz w:val="18"/>
          <w:szCs w:val="18"/>
        </w:rPr>
      </w:pPr>
      <w:bookmarkStart w:id="277" w:name="sub_41010"/>
      <w:bookmarkEnd w:id="277"/>
      <w:r>
        <w:rPr>
          <w:rFonts w:cs="Times New Roman" w:ascii="Times New Roman" w:hAnsi="Times New Roman"/>
          <w:sz w:val="18"/>
          <w:szCs w:val="18"/>
        </w:rPr>
        <w:t>11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p>
      <w:pPr>
        <w:pStyle w:val="Normal"/>
        <w:rPr>
          <w:rFonts w:ascii="Times New Roman" w:hAnsi="Times New Roman" w:cs="Times New Roman"/>
          <w:sz w:val="18"/>
          <w:szCs w:val="18"/>
        </w:rPr>
      </w:pPr>
      <w:bookmarkStart w:id="278" w:name="sub_41111"/>
      <w:bookmarkEnd w:id="278"/>
      <w:r>
        <w:rPr>
          <w:rFonts w:cs="Times New Roman" w:ascii="Times New Roman" w:hAnsi="Times New Roman"/>
          <w:sz w:val="18"/>
          <w:szCs w:val="18"/>
        </w:rPr>
        <w:t>12 В случае отсутствия финансового обеспечения за счет отдельных источников финансирования такие источники не приводятся.</w:t>
      </w:r>
    </w:p>
    <w:p>
      <w:pPr>
        <w:pStyle w:val="Normal"/>
        <w:rPr>
          <w:rFonts w:ascii="Times New Roman" w:hAnsi="Times New Roman" w:cs="Times New Roman"/>
          <w:sz w:val="18"/>
          <w:szCs w:val="18"/>
        </w:rPr>
      </w:pPr>
      <w:bookmarkStart w:id="279" w:name="sub_41212"/>
      <w:bookmarkEnd w:id="279"/>
      <w:r>
        <w:rPr>
          <w:rFonts w:cs="Times New Roman" w:ascii="Times New Roman" w:hAnsi="Times New Roman"/>
          <w:sz w:val="18"/>
          <w:szCs w:val="18"/>
        </w:rPr>
        <w:t>13 Допускается указание даты наступления контрольной точки без указания года (для контрольных точек постоянного характера, повторяющихся ежегодно).</w:t>
      </w:r>
    </w:p>
    <w:p>
      <w:pPr>
        <w:pStyle w:val="Normal"/>
        <w:rPr>
          <w:rFonts w:ascii="Times New Roman" w:hAnsi="Times New Roman" w:cs="Times New Roman"/>
          <w:sz w:val="18"/>
          <w:szCs w:val="18"/>
        </w:rPr>
      </w:pPr>
      <w:bookmarkStart w:id="280" w:name="sub_41313"/>
      <w:bookmarkEnd w:id="280"/>
      <w:r>
        <w:rPr>
          <w:rFonts w:cs="Times New Roman" w:ascii="Times New Roman" w:hAnsi="Times New Roman"/>
          <w:sz w:val="18"/>
          <w:szCs w:val="18"/>
        </w:rPr>
        <w:t>14 Указывается вид документа, подтверждающий факт достижения контрольной точки.</w:t>
      </w:r>
    </w:p>
    <w:p>
      <w:pPr>
        <w:pStyle w:val="Normal"/>
        <w:rPr>
          <w:rFonts w:ascii="Times New Roman" w:hAnsi="Times New Roman" w:cs="Times New Roman"/>
          <w:sz w:val="18"/>
          <w:szCs w:val="18"/>
        </w:rPr>
      </w:pPr>
      <w:bookmarkStart w:id="281" w:name="sub_41515"/>
      <w:bookmarkStart w:id="282" w:name="sub_41414"/>
      <w:bookmarkEnd w:id="282"/>
      <w:r>
        <w:rPr>
          <w:rFonts w:cs="Times New Roman" w:ascii="Times New Roman" w:hAnsi="Times New Roman"/>
          <w:sz w:val="18"/>
          <w:szCs w:val="18"/>
        </w:rPr>
        <w:t>15 В подсистеме управления муниципальными программами указывается государственная информационная система, содержащая информацию о показателях (результатах, контрольных точках) и их значениях.</w:t>
      </w:r>
      <w:bookmarkEnd w:id="281"/>
    </w:p>
    <w:p>
      <w:pPr>
        <w:sectPr>
          <w:headerReference w:type="default" r:id="rId76"/>
          <w:headerReference w:type="first" r:id="rId77"/>
          <w:footerReference w:type="default" r:id="rId78"/>
          <w:footerReference w:type="first" r:id="rId79"/>
          <w:type w:val="nextPage"/>
          <w:pgSz w:w="11906" w:h="16838"/>
          <w:pgMar w:left="1440" w:right="1440" w:gutter="0" w:header="720" w:top="799" w:footer="720" w:bottom="799"/>
          <w:pgNumType w:fmt="decimal"/>
          <w:formProt w:val="false"/>
          <w:textDirection w:val="lrTb"/>
          <w:docGrid w:type="default" w:linePitch="100" w:charSpace="0"/>
        </w:sectPr>
        <w:pStyle w:val="Normal"/>
        <w:rPr>
          <w:rFonts w:ascii="Times New Roman" w:hAnsi="Times New Roman" w:cs="Times New Roman"/>
          <w:sz w:val="18"/>
          <w:szCs w:val="18"/>
        </w:rPr>
      </w:pPr>
      <w:r>
        <w:rPr>
          <w:rFonts w:cs="Times New Roman" w:ascii="Times New Roman" w:hAnsi="Times New Roman"/>
          <w:sz w:val="18"/>
          <w:szCs w:val="18"/>
        </w:rPr>
        <w:t>──────────────────────────────</w:t>
      </w:r>
    </w:p>
    <w:tbl>
      <w:tblPr>
        <w:tblStyle w:val="af9"/>
        <w:tblW w:w="154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740"/>
        <w:gridCol w:w="4713"/>
      </w:tblGrid>
      <w:tr>
        <w:trPr/>
        <w:tc>
          <w:tcPr>
            <w:tcW w:w="10740" w:type="dxa"/>
            <w:tcBorders>
              <w:top w:val="nil"/>
              <w:left w:val="nil"/>
              <w:bottom w:val="nil"/>
              <w:right w:val="nil"/>
            </w:tcBorders>
          </w:tcPr>
          <w:p>
            <w:pPr>
              <w:pStyle w:val="Normal"/>
              <w:widowControl w:val="false"/>
              <w:suppressAutoHyphens w:val="false"/>
              <w:spacing w:before="0" w:after="0"/>
              <w:jc w:val="left"/>
              <w:rPr>
                <w:rFonts w:ascii="Courier New" w:hAnsi="Courier New" w:eastAsia="" w:cs="Courier New" w:eastAsiaTheme="minorEastAsia"/>
                <w:sz w:val="22"/>
                <w:szCs w:val="22"/>
                <w:shd w:fill="D8EDE8" w:val="clear"/>
                <w:lang w:eastAsia="ru-RU" w:bidi="ar-SA"/>
              </w:rPr>
            </w:pPr>
            <w:r>
              <w:rPr>
                <w:rFonts w:eastAsia="" w:cs="Courier New" w:eastAsiaTheme="minorEastAsia" w:ascii="Courier New" w:hAnsi="Courier New"/>
                <w:sz w:val="22"/>
                <w:szCs w:val="22"/>
                <w:shd w:fill="D8EDE8" w:val="clear"/>
                <w:lang w:eastAsia="ru-RU" w:bidi="ar-SA"/>
              </w:rPr>
            </w:r>
          </w:p>
        </w:tc>
        <w:tc>
          <w:tcPr>
            <w:tcW w:w="4713" w:type="dxa"/>
            <w:tcBorders>
              <w:top w:val="nil"/>
              <w:left w:val="nil"/>
              <w:bottom w:val="nil"/>
              <w:right w:val="nil"/>
            </w:tcBorders>
          </w:tcPr>
          <w:p>
            <w:pPr>
              <w:pStyle w:val="Normal"/>
              <w:widowControl w:val="false"/>
              <w:suppressAutoHyphens w:val="false"/>
              <w:spacing w:before="0" w:after="0"/>
              <w:jc w:val="center"/>
              <w:rPr>
                <w:rFonts w:ascii="Times New Roman" w:hAnsi="Times New Roman" w:eastAsia="" w:cs="Times New Roman" w:eastAsiaTheme="minorEastAsia"/>
                <w:color w:val="auto"/>
                <w:lang w:eastAsia="ru-RU" w:bidi="ar-SA"/>
              </w:rPr>
            </w:pPr>
            <w:r>
              <w:rPr>
                <w:rFonts w:eastAsia="" w:cs="Times New Roman" w:ascii="Times New Roman" w:hAnsi="Times New Roman" w:eastAsiaTheme="minorEastAsia"/>
                <w:color w:val="auto"/>
                <w:kern w:val="0"/>
                <w:sz w:val="24"/>
                <w:szCs w:val="24"/>
                <w:lang w:val="ru-RU" w:eastAsia="ru-RU" w:bidi="ar-SA"/>
              </w:rPr>
              <w:t>Приложение N 5</w:t>
              <w:br/>
              <w:t xml:space="preserve">к </w:t>
            </w:r>
            <w:hyperlink w:anchor="sub_1000">
              <w:r>
                <w:rPr>
                  <w:rFonts w:eastAsia="" w:cs="Times New Roman" w:ascii="Times New Roman" w:hAnsi="Times New Roman" w:eastAsiaTheme="minorEastAsia"/>
                  <w:color w:val="auto"/>
                  <w:kern w:val="0"/>
                  <w:sz w:val="24"/>
                  <w:szCs w:val="24"/>
                  <w:lang w:val="ru-RU" w:eastAsia="ru-RU" w:bidi="ar-SA"/>
                </w:rPr>
                <w:t>Положению</w:t>
              </w:r>
            </w:hyperlink>
            <w:r>
              <w:rPr>
                <w:rFonts w:eastAsia="" w:cs="Times New Roman" w:ascii="Times New Roman" w:hAnsi="Times New Roman" w:eastAsiaTheme="minorEastAsia"/>
                <w:color w:val="auto"/>
                <w:kern w:val="0"/>
                <w:sz w:val="24"/>
                <w:szCs w:val="24"/>
                <w:lang w:val="ru-RU" w:eastAsia="ru-RU" w:bidi="ar-SA"/>
              </w:rPr>
              <w:t xml:space="preserve"> о системе управления</w:t>
              <w:br/>
              <w:t>муниципальными программами</w:t>
              <w:br/>
              <w:t>Куженерского муниципального района</w:t>
            </w:r>
          </w:p>
          <w:p>
            <w:pPr>
              <w:pStyle w:val="Normal"/>
              <w:widowControl w:val="false"/>
              <w:suppressAutoHyphens w:val="false"/>
              <w:spacing w:before="0" w:after="0"/>
              <w:jc w:val="center"/>
              <w:rPr>
                <w:rFonts w:ascii="Times New Roman" w:hAnsi="Times New Roman" w:eastAsia="" w:cs="Times New Roman" w:eastAsiaTheme="minorEastAsia"/>
                <w:b/>
                <w:bCs/>
                <w:color w:val="auto"/>
                <w:lang w:eastAsia="ru-RU" w:bidi="ar-SA"/>
              </w:rPr>
            </w:pPr>
            <w:r>
              <w:rPr>
                <w:rFonts w:eastAsia="" w:cs="Times New Roman" w:ascii="Times New Roman" w:hAnsi="Times New Roman" w:eastAsiaTheme="minorEastAsia"/>
                <w:color w:val="auto"/>
                <w:kern w:val="0"/>
                <w:sz w:val="24"/>
                <w:szCs w:val="24"/>
                <w:lang w:val="ru-RU" w:eastAsia="ru-RU" w:bidi="ar-SA"/>
              </w:rPr>
              <w:t>Республики Марий Эл</w:t>
            </w:r>
            <w:bookmarkStart w:id="283" w:name="sub_1500"/>
            <w:bookmarkEnd w:id="283"/>
          </w:p>
        </w:tc>
      </w:tr>
    </w:tbl>
    <w:p>
      <w:pPr>
        <w:pStyle w:val="Normal"/>
        <w:suppressAutoHyphens w:val="false"/>
        <w:rPr>
          <w:rFonts w:ascii="Arial" w:hAnsi="Arial" w:eastAsia="" w:cs="Arial" w:eastAsiaTheme="minorEastAsia"/>
          <w:lang w:eastAsia="ru-RU" w:bidi="ar-SA"/>
        </w:rPr>
      </w:pPr>
      <w:r>
        <w:rPr>
          <w:rFonts w:eastAsia="" w:cs="Arial" w:eastAsiaTheme="minorEastAsia" w:ascii="Arial" w:hAnsi="Arial"/>
          <w:lang w:eastAsia="ru-RU" w:bidi="ar-SA"/>
        </w:rPr>
      </w:r>
    </w:p>
    <w:p>
      <w:pPr>
        <w:pStyle w:val="Normal"/>
        <w:numPr>
          <w:ilvl w:val="0"/>
          <w:numId w:val="0"/>
        </w:numPr>
        <w:suppressAutoHyphens w:val="false"/>
        <w:spacing w:before="108" w:after="108"/>
        <w:ind w:left="0" w:hanging="0"/>
        <w:jc w:val="center"/>
        <w:outlineLvl w:val="0"/>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Сведения</w:t>
        <w:br/>
        <w:t>о порядке сбора информации и методике расчета значений показателей муниципальной программы Республики Марий Эл</w:t>
        <w:br/>
        <w:t>(комплексной программы)</w:t>
      </w:r>
      <w:r>
        <w:rPr>
          <w:rFonts w:eastAsia="" w:cs="Times New Roman CYR" w:ascii="Times New Roman CYR" w:hAnsi="Times New Roman CYR" w:eastAsiaTheme="minorEastAsia"/>
          <w:color w:val="auto"/>
          <w:lang w:eastAsia="ru-RU" w:bidi="ar-SA"/>
        </w:rPr>
        <w:t xml:space="preserve"> </w:t>
      </w:r>
    </w:p>
    <w:tbl>
      <w:tblPr>
        <w:tblW w:w="1526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789"/>
        <w:gridCol w:w="1449"/>
        <w:gridCol w:w="1052"/>
        <w:gridCol w:w="1055"/>
        <w:gridCol w:w="1052"/>
        <w:gridCol w:w="1052"/>
        <w:gridCol w:w="1449"/>
        <w:gridCol w:w="1052"/>
        <w:gridCol w:w="1054"/>
        <w:gridCol w:w="1052"/>
        <w:gridCol w:w="1053"/>
        <w:gridCol w:w="1054"/>
        <w:gridCol w:w="1052"/>
        <w:gridCol w:w="1053"/>
      </w:tblGrid>
      <w:tr>
        <w:trPr/>
        <w:tc>
          <w:tcPr>
            <w:tcW w:w="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Наименование показателя</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Единица измерения</w:t>
            </w:r>
          </w:p>
        </w:tc>
        <w:tc>
          <w:tcPr>
            <w:tcW w:w="10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sz w:val="23"/>
                <w:szCs w:val="23"/>
                <w:lang w:eastAsia="ru-RU" w:bidi="ar-SA"/>
              </w:rPr>
            </w:pPr>
            <w:r>
              <w:rPr>
                <w:rFonts w:eastAsia="" w:cs="Times New Roman CYR" w:ascii="Times New Roman CYR" w:hAnsi="Times New Roman CYR" w:eastAsiaTheme="minorEastAsia"/>
                <w:sz w:val="23"/>
                <w:szCs w:val="23"/>
                <w:lang w:eastAsia="ru-RU" w:bidi="ar-SA"/>
              </w:rPr>
              <w:t xml:space="preserve">Определение показателя </w:t>
            </w:r>
            <w:r>
              <w:rPr>
                <w:rFonts w:eastAsia="" w:cs="Times New Roman CYR" w:ascii="Times New Roman CYR" w:hAnsi="Times New Roman CYR" w:eastAsiaTheme="minorEastAsia"/>
                <w:sz w:val="23"/>
                <w:szCs w:val="23"/>
                <w:vertAlign w:val="superscript"/>
                <w:lang w:eastAsia="ru-RU" w:bidi="ar-SA"/>
              </w:rPr>
              <w:t> </w:t>
            </w:r>
            <w:hyperlink w:anchor="sub_5111">
              <w:r>
                <w:rPr/>
                <w:t>1</w:t>
              </w:r>
            </w:hyperlink>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sz w:val="23"/>
                <w:szCs w:val="23"/>
                <w:lang w:eastAsia="ru-RU" w:bidi="ar-SA"/>
              </w:rPr>
            </w:pPr>
            <w:r>
              <w:rPr>
                <w:rFonts w:eastAsia="" w:cs="Times New Roman CYR" w:ascii="Times New Roman CYR" w:hAnsi="Times New Roman CYR" w:eastAsiaTheme="minorEastAsia"/>
                <w:sz w:val="23"/>
                <w:szCs w:val="23"/>
                <w:lang w:eastAsia="ru-RU" w:bidi="ar-SA"/>
              </w:rPr>
              <w:t xml:space="preserve">Временные характеристики показателя </w:t>
            </w:r>
            <w:r>
              <w:rPr>
                <w:rFonts w:eastAsia="" w:cs="Times New Roman CYR" w:ascii="Times New Roman CYR" w:hAnsi="Times New Roman CYR" w:eastAsiaTheme="minorEastAsia"/>
                <w:sz w:val="23"/>
                <w:szCs w:val="23"/>
                <w:vertAlign w:val="superscript"/>
                <w:lang w:eastAsia="ru-RU" w:bidi="ar-SA"/>
              </w:rPr>
              <w:t> </w:t>
            </w:r>
            <w:hyperlink w:anchor="sub_5222">
              <w:r>
                <w:rPr/>
                <w:t>2</w:t>
              </w:r>
            </w:hyperlink>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sz w:val="23"/>
                <w:szCs w:val="23"/>
                <w:lang w:eastAsia="ru-RU" w:bidi="ar-SA"/>
              </w:rPr>
            </w:pPr>
            <w:r>
              <w:rPr>
                <w:rFonts w:eastAsia="" w:cs="Times New Roman CYR" w:ascii="Times New Roman CYR" w:hAnsi="Times New Roman CYR" w:eastAsiaTheme="minorEastAsia"/>
                <w:sz w:val="23"/>
                <w:szCs w:val="23"/>
                <w:lang w:eastAsia="ru-RU" w:bidi="ar-SA"/>
              </w:rPr>
              <w:t xml:space="preserve">Алгоритм формирования (формула) и методологические пояснения к показателю </w:t>
            </w:r>
            <w:r>
              <w:rPr>
                <w:rFonts w:eastAsia="" w:cs="Times New Roman CYR" w:ascii="Times New Roman CYR" w:hAnsi="Times New Roman CYR" w:eastAsiaTheme="minorEastAsia"/>
                <w:sz w:val="23"/>
                <w:szCs w:val="23"/>
                <w:vertAlign w:val="superscript"/>
                <w:lang w:eastAsia="ru-RU" w:bidi="ar-SA"/>
              </w:rPr>
              <w:t> </w:t>
            </w:r>
            <w:hyperlink w:anchor="sub_5333">
              <w:r>
                <w:rPr/>
                <w:t>3</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Базовые показатели (используемые в формуле)</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sz w:val="23"/>
                <w:szCs w:val="23"/>
                <w:lang w:eastAsia="ru-RU" w:bidi="ar-SA"/>
              </w:rPr>
            </w:pPr>
            <w:r>
              <w:rPr>
                <w:rFonts w:eastAsia="" w:cs="Times New Roman CYR" w:ascii="Times New Roman CYR" w:hAnsi="Times New Roman CYR" w:eastAsiaTheme="minorEastAsia"/>
                <w:sz w:val="23"/>
                <w:szCs w:val="23"/>
                <w:lang w:eastAsia="ru-RU" w:bidi="ar-SA"/>
              </w:rPr>
              <w:t xml:space="preserve">Метод сбора информации, индекс формы отчетности </w:t>
            </w:r>
            <w:r>
              <w:rPr>
                <w:rFonts w:eastAsia="" w:cs="Times New Roman CYR" w:ascii="Times New Roman CYR" w:hAnsi="Times New Roman CYR" w:eastAsiaTheme="minorEastAsia"/>
                <w:sz w:val="23"/>
                <w:szCs w:val="23"/>
                <w:vertAlign w:val="superscript"/>
                <w:lang w:eastAsia="ru-RU" w:bidi="ar-SA"/>
              </w:rPr>
              <w:t> </w:t>
            </w:r>
            <w:hyperlink w:anchor="sub_5444">
              <w:r>
                <w:rPr/>
                <w:t>4</w:t>
              </w:r>
            </w:hyperlink>
          </w:p>
        </w:tc>
        <w:tc>
          <w:tcPr>
            <w:tcW w:w="1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sz w:val="23"/>
                <w:szCs w:val="23"/>
                <w:lang w:eastAsia="ru-RU" w:bidi="ar-SA"/>
              </w:rPr>
            </w:pPr>
            <w:r>
              <w:rPr>
                <w:rFonts w:eastAsia="" w:cs="Times New Roman CYR" w:ascii="Times New Roman CYR" w:hAnsi="Times New Roman CYR" w:eastAsiaTheme="minorEastAsia"/>
                <w:sz w:val="23"/>
                <w:szCs w:val="23"/>
                <w:lang w:eastAsia="ru-RU" w:bidi="ar-SA"/>
              </w:rPr>
              <w:t xml:space="preserve">Пункт ФПСР </w:t>
            </w:r>
            <w:r>
              <w:rPr>
                <w:rFonts w:eastAsia="" w:cs="Times New Roman CYR" w:ascii="Times New Roman CYR" w:hAnsi="Times New Roman CYR" w:eastAsiaTheme="minorEastAsia"/>
                <w:sz w:val="23"/>
                <w:szCs w:val="23"/>
                <w:vertAlign w:val="superscript"/>
                <w:lang w:eastAsia="ru-RU" w:bidi="ar-SA"/>
              </w:rPr>
              <w:t> </w:t>
            </w:r>
            <w:hyperlink w:anchor="sub_55555">
              <w:r>
                <w:rPr/>
                <w:t>5</w:t>
              </w:r>
            </w:hyperlink>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sz w:val="23"/>
                <w:szCs w:val="23"/>
                <w:lang w:eastAsia="ru-RU" w:bidi="ar-SA"/>
              </w:rPr>
            </w:pPr>
            <w:r>
              <w:rPr>
                <w:rFonts w:eastAsia="" w:cs="Times New Roman CYR" w:ascii="Times New Roman CYR" w:hAnsi="Times New Roman CYR" w:eastAsiaTheme="minorEastAsia"/>
                <w:sz w:val="23"/>
                <w:szCs w:val="23"/>
                <w:lang w:eastAsia="ru-RU" w:bidi="ar-SA"/>
              </w:rPr>
              <w:t xml:space="preserve">Объект и единица наблюдения </w:t>
            </w:r>
            <w:r>
              <w:rPr>
                <w:rFonts w:eastAsia="" w:cs="Times New Roman CYR" w:ascii="Times New Roman CYR" w:hAnsi="Times New Roman CYR" w:eastAsiaTheme="minorEastAsia"/>
                <w:sz w:val="23"/>
                <w:szCs w:val="23"/>
                <w:shd w:fill="D8EDE8" w:val="clear"/>
                <w:vertAlign w:val="superscript"/>
                <w:lang w:eastAsia="ru-RU" w:bidi="ar-SA"/>
              </w:rPr>
              <w:t> </w:t>
            </w:r>
            <w:hyperlink w:anchor="sub_5666">
              <w:r>
                <w:rPr/>
                <w:t>6</w:t>
              </w:r>
            </w:hyperlink>
          </w:p>
        </w:tc>
        <w:tc>
          <w:tcPr>
            <w:tcW w:w="10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Охват единиц совокупности  </w:t>
            </w:r>
            <w:hyperlink w:anchor="sub_5777">
              <w:r>
                <w:rPr>
                  <w:rFonts w:cs="Times New Roman" w:ascii="Times New Roman" w:hAnsi="Times New Roman"/>
                </w:rPr>
                <w:t>7</w:t>
              </w:r>
            </w:hyperlink>
          </w:p>
        </w:tc>
        <w:tc>
          <w:tcPr>
            <w:tcW w:w="1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Ответственный за сбор данных по показателю  </w:t>
            </w:r>
            <w:hyperlink w:anchor="sub_5888">
              <w:r>
                <w:rPr>
                  <w:rFonts w:cs="Times New Roman" w:ascii="Times New Roman" w:hAnsi="Times New Roman"/>
                </w:rPr>
                <w:t>8</w:t>
              </w:r>
            </w:hyperlink>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Реквизиты акта  </w:t>
            </w:r>
            <w:hyperlink w:anchor="sub_5999">
              <w:r>
                <w:rPr>
                  <w:rFonts w:cs="Times New Roman" w:ascii="Times New Roman" w:hAnsi="Times New Roman"/>
                </w:rPr>
                <w:t>9</w:t>
              </w:r>
            </w:hyperlink>
          </w:p>
        </w:tc>
        <w:tc>
          <w:tcPr>
            <w:tcW w:w="10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Срок представления годовой отчетной информации  </w:t>
            </w:r>
            <w:hyperlink w:anchor="sub_51010">
              <w:r>
                <w:rPr>
                  <w:rFonts w:cs="Times New Roman" w:ascii="Times New Roman" w:hAnsi="Times New Roman"/>
                </w:rPr>
                <w:t>10</w:t>
              </w:r>
            </w:hyperlink>
          </w:p>
        </w:tc>
      </w:tr>
      <w:tr>
        <w:trPr/>
        <w:tc>
          <w:tcPr>
            <w:tcW w:w="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1</w:t>
            </w:r>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2</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3</w:t>
            </w:r>
          </w:p>
        </w:tc>
        <w:tc>
          <w:tcPr>
            <w:tcW w:w="10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4</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5</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6</w:t>
            </w:r>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7</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8</w:t>
            </w:r>
          </w:p>
        </w:tc>
        <w:tc>
          <w:tcPr>
            <w:tcW w:w="1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9</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10</w:t>
            </w:r>
          </w:p>
        </w:tc>
        <w:tc>
          <w:tcPr>
            <w:tcW w:w="10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11</w:t>
            </w:r>
          </w:p>
        </w:tc>
        <w:tc>
          <w:tcPr>
            <w:tcW w:w="1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12</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13</w:t>
            </w:r>
          </w:p>
        </w:tc>
        <w:tc>
          <w:tcPr>
            <w:tcW w:w="10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14</w:t>
            </w:r>
          </w:p>
        </w:tc>
      </w:tr>
      <w:tr>
        <w:trPr/>
        <w:tc>
          <w:tcPr>
            <w:tcW w:w="7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w:t>
            </w:r>
          </w:p>
        </w:tc>
        <w:tc>
          <w:tcPr>
            <w:tcW w:w="14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Показатель 1</w:t>
            </w:r>
          </w:p>
        </w:tc>
        <w:tc>
          <w:tcPr>
            <w:tcW w:w="10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Базовый показатель 1</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r>
      <w:tr>
        <w:trPr/>
        <w:tc>
          <w:tcPr>
            <w:tcW w:w="78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Базовый показатель 2</w:t>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r>
    </w:tbl>
    <w:p>
      <w:pPr>
        <w:pStyle w:val="Normal"/>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sectPr>
          <w:headerReference w:type="default" r:id="rId80"/>
          <w:headerReference w:type="first" r:id="rId81"/>
          <w:footerReference w:type="default" r:id="rId82"/>
          <w:footerReference w:type="first" r:id="rId83"/>
          <w:type w:val="nextPage"/>
          <w:pgSz w:orient="landscape" w:w="16838" w:h="11906"/>
          <w:pgMar w:left="800" w:right="800" w:gutter="0" w:header="720" w:top="1440" w:footer="720" w:bottom="1440"/>
          <w:pgNumType w:fmt="decimal"/>
          <w:formProt w:val="false"/>
          <w:textDirection w:val="lrTb"/>
          <w:docGrid w:type="default" w:linePitch="100" w:charSpace="0"/>
        </w:sectPr>
        <w:pStyle w:val="Normal"/>
        <w:rPr>
          <w:rFonts w:ascii="Courier New" w:hAnsi="Courier New" w:eastAsia="" w:cs="Courier New" w:eastAsiaTheme="minorEastAsia"/>
          <w:sz w:val="22"/>
          <w:szCs w:val="22"/>
          <w:shd w:fill="D8EDE8" w:val="clear"/>
          <w:lang w:eastAsia="ru-RU" w:bidi="ar-SA"/>
        </w:rPr>
      </w:pPr>
      <w:r>
        <w:rPr/>
        <w:t>──────────────────────────────</w:t>
      </w:r>
    </w:p>
    <w:p>
      <w:pPr>
        <w:pStyle w:val="Normal"/>
        <w:jc w:val="both"/>
        <w:rPr>
          <w:rFonts w:ascii="Times New Roman" w:hAnsi="Times New Roman" w:cs="Times New Roman"/>
          <w:sz w:val="20"/>
          <w:szCs w:val="20"/>
        </w:rPr>
      </w:pPr>
      <w:r>
        <w:rPr>
          <w:rFonts w:cs="Times New Roman" w:ascii="Times New Roman" w:hAnsi="Times New Roman"/>
          <w:sz w:val="20"/>
          <w:szCs w:val="20"/>
        </w:rPr>
        <w:t>1 Характеристика содержания показателя.</w:t>
      </w:r>
    </w:p>
    <w:p>
      <w:pPr>
        <w:pStyle w:val="Normal"/>
        <w:jc w:val="both"/>
        <w:rPr>
          <w:rFonts w:ascii="Times New Roman" w:hAnsi="Times New Roman" w:cs="Times New Roman"/>
          <w:sz w:val="20"/>
          <w:szCs w:val="20"/>
        </w:rPr>
      </w:pPr>
      <w:bookmarkStart w:id="284" w:name="sub_5111"/>
      <w:bookmarkEnd w:id="284"/>
      <w:r>
        <w:rPr>
          <w:rFonts w:cs="Times New Roman" w:ascii="Times New Roman" w:hAnsi="Times New Roman"/>
          <w:sz w:val="20"/>
          <w:szCs w:val="20"/>
        </w:rPr>
        <w:t>2 Указываются периодичность сбора данных и вид временной характеристики (показатель на дату, показатель за период).</w:t>
      </w:r>
    </w:p>
    <w:p>
      <w:pPr>
        <w:pStyle w:val="Normal"/>
        <w:jc w:val="both"/>
        <w:rPr>
          <w:rFonts w:ascii="Times New Roman" w:hAnsi="Times New Roman" w:cs="Times New Roman"/>
          <w:sz w:val="20"/>
          <w:szCs w:val="20"/>
        </w:rPr>
      </w:pPr>
      <w:bookmarkStart w:id="285" w:name="sub_5222"/>
      <w:bookmarkEnd w:id="285"/>
      <w:r>
        <w:rPr>
          <w:rFonts w:cs="Times New Roman" w:ascii="Times New Roman" w:hAnsi="Times New Roman"/>
          <w:sz w:val="20"/>
          <w:szCs w:val="20"/>
        </w:rPr>
        <w:t>3 Приводится формула и краткий алгоритм расчета. При описании формулы или алгоритма необходимо использовать буквенные обозначения базовых показателей.</w:t>
      </w:r>
    </w:p>
    <w:p>
      <w:pPr>
        <w:pStyle w:val="Normal"/>
        <w:jc w:val="both"/>
        <w:rPr>
          <w:rFonts w:ascii="Times New Roman" w:hAnsi="Times New Roman" w:cs="Times New Roman"/>
          <w:sz w:val="20"/>
          <w:szCs w:val="20"/>
        </w:rPr>
      </w:pPr>
      <w:bookmarkStart w:id="286" w:name="sub_5333"/>
      <w:bookmarkEnd w:id="286"/>
      <w:r>
        <w:rPr>
          <w:rFonts w:cs="Times New Roman" w:ascii="Times New Roman" w:hAnsi="Times New Roman"/>
          <w:sz w:val="20"/>
          <w:szCs w:val="20"/>
        </w:rPr>
        <w:t>4 В графе 8 "Метод сбора информации, индекс формы отчетности"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pPr>
        <w:pStyle w:val="Normal"/>
        <w:jc w:val="both"/>
        <w:rPr>
          <w:rFonts w:ascii="Times New Roman" w:hAnsi="Times New Roman" w:cs="Times New Roman"/>
          <w:sz w:val="20"/>
          <w:szCs w:val="20"/>
        </w:rPr>
      </w:pPr>
      <w:bookmarkStart w:id="287" w:name="sub_5444"/>
      <w:bookmarkEnd w:id="287"/>
      <w:r>
        <w:rPr>
          <w:rFonts w:cs="Times New Roman" w:ascii="Times New Roman" w:hAnsi="Times New Roman"/>
          <w:sz w:val="20"/>
          <w:szCs w:val="20"/>
        </w:rPr>
        <w:t>5 Пункт Федерального плана статистических работ.</w:t>
      </w:r>
    </w:p>
    <w:p>
      <w:pPr>
        <w:pStyle w:val="Normal"/>
        <w:jc w:val="both"/>
        <w:rPr>
          <w:rFonts w:ascii="Times New Roman" w:hAnsi="Times New Roman" w:cs="Times New Roman"/>
          <w:sz w:val="20"/>
          <w:szCs w:val="20"/>
        </w:rPr>
      </w:pPr>
      <w:bookmarkStart w:id="288" w:name="sub_55555"/>
      <w:bookmarkEnd w:id="288"/>
      <w:r>
        <w:rPr>
          <w:rFonts w:cs="Times New Roman" w:ascii="Times New Roman" w:hAnsi="Times New Roman"/>
          <w:sz w:val="20"/>
          <w:szCs w:val="20"/>
        </w:rPr>
        <w:t>6 Указываются предприятия (организации) различных секторов экономики, группы населения, домашних хозяйств и др.</w:t>
      </w:r>
    </w:p>
    <w:p>
      <w:pPr>
        <w:pStyle w:val="Normal"/>
        <w:jc w:val="both"/>
        <w:rPr>
          <w:rFonts w:ascii="Times New Roman" w:hAnsi="Times New Roman" w:cs="Times New Roman"/>
          <w:sz w:val="20"/>
          <w:szCs w:val="20"/>
        </w:rPr>
      </w:pPr>
      <w:bookmarkStart w:id="289" w:name="sub_5666"/>
      <w:bookmarkEnd w:id="289"/>
      <w:r>
        <w:rPr>
          <w:rFonts w:cs="Times New Roman" w:ascii="Times New Roman" w:hAnsi="Times New Roman"/>
          <w:sz w:val="20"/>
          <w:szCs w:val="20"/>
        </w:rPr>
        <w:t>7 В графе 11 "Охват единиц совокупности" указываются: 1 - сплошное наблюдение, 2 - способ основного массива, 3 - выборочное наблюдение, 4 - монографическое наблюдение.</w:t>
      </w:r>
    </w:p>
    <w:p>
      <w:pPr>
        <w:pStyle w:val="Normal"/>
        <w:jc w:val="both"/>
        <w:rPr>
          <w:rFonts w:ascii="Times New Roman" w:hAnsi="Times New Roman" w:cs="Times New Roman"/>
          <w:sz w:val="20"/>
          <w:szCs w:val="20"/>
        </w:rPr>
      </w:pPr>
      <w:bookmarkStart w:id="290" w:name="sub_5777"/>
      <w:bookmarkEnd w:id="290"/>
      <w:r>
        <w:rPr>
          <w:rFonts w:cs="Times New Roman" w:ascii="Times New Roman" w:hAnsi="Times New Roman"/>
          <w:sz w:val="20"/>
          <w:szCs w:val="20"/>
        </w:rPr>
        <w:t>8 Производится наименование органа местного самоуправления Куженерского муниципального района Республики Марий Эл, ответственного за сбор данных по показателю.</w:t>
      </w:r>
    </w:p>
    <w:p>
      <w:pPr>
        <w:pStyle w:val="Normal"/>
        <w:jc w:val="both"/>
        <w:rPr>
          <w:rFonts w:ascii="Times New Roman" w:hAnsi="Times New Roman" w:cs="Times New Roman"/>
          <w:sz w:val="20"/>
          <w:szCs w:val="20"/>
        </w:rPr>
      </w:pPr>
      <w:bookmarkStart w:id="291" w:name="sub_5888"/>
      <w:bookmarkEnd w:id="291"/>
      <w:r>
        <w:rPr>
          <w:rFonts w:cs="Times New Roman" w:ascii="Times New Roman" w:hAnsi="Times New Roman"/>
          <w:sz w:val="20"/>
          <w:szCs w:val="20"/>
        </w:rPr>
        <w:t>9 Указываются реквизиты акта органа местного самоуправления Куженерского муниципального района Республики Марий Эл либо иного главного распорядителя средств муниципального бюджета Куженерского муниципального района Республики Марий Эл об утверждении методики расчета показателей муниципальной программы.</w:t>
      </w:r>
    </w:p>
    <w:p>
      <w:pPr>
        <w:pStyle w:val="Normal"/>
        <w:jc w:val="both"/>
        <w:rPr>
          <w:rFonts w:ascii="Times New Roman" w:hAnsi="Times New Roman" w:cs="Times New Roman"/>
          <w:sz w:val="20"/>
          <w:szCs w:val="20"/>
        </w:rPr>
      </w:pPr>
      <w:bookmarkStart w:id="292" w:name="sub_5999"/>
      <w:bookmarkEnd w:id="292"/>
      <w:r>
        <w:rPr>
          <w:rFonts w:cs="Times New Roman" w:ascii="Times New Roman" w:hAnsi="Times New Roman"/>
          <w:sz w:val="20"/>
          <w:szCs w:val="20"/>
        </w:rPr>
        <w:t>10 Указывается срок формирования фактических значений показателя за год.</w:t>
      </w:r>
      <w:bookmarkStart w:id="293" w:name="sub_51010"/>
      <w:bookmarkEnd w:id="293"/>
    </w:p>
    <w:p>
      <w:pPr>
        <w:sectPr>
          <w:headerReference w:type="default" r:id="rId84"/>
          <w:headerReference w:type="first" r:id="rId85"/>
          <w:footerReference w:type="default" r:id="rId86"/>
          <w:footerReference w:type="first" r:id="rId87"/>
          <w:type w:val="nextPage"/>
          <w:pgSz w:w="11906" w:h="16838"/>
          <w:pgMar w:left="800" w:right="800" w:gutter="0" w:header="720" w:top="1440" w:footer="720" w:bottom="1440"/>
          <w:pgNumType w:fmt="decimal"/>
          <w:formProt w:val="false"/>
          <w:textDirection w:val="lrTb"/>
          <w:docGrid w:type="default" w:linePitch="100" w:charSpace="0"/>
        </w:sectPr>
        <w:pStyle w:val="Normal"/>
        <w:jc w:val="both"/>
        <w:rPr>
          <w:rFonts w:ascii="Times New Roman" w:hAnsi="Times New Roman" w:cs="Times New Roman"/>
          <w:sz w:val="20"/>
          <w:szCs w:val="20"/>
        </w:rPr>
      </w:pPr>
      <w:r>
        <w:rPr>
          <w:rFonts w:cs="Times New Roman" w:ascii="Times New Roman" w:hAnsi="Times New Roman"/>
          <w:sz w:val="20"/>
          <w:szCs w:val="20"/>
        </w:rPr>
        <w:t>──────────────────────────────</w:t>
      </w:r>
    </w:p>
    <w:tbl>
      <w:tblPr>
        <w:tblStyle w:val="af9"/>
        <w:tblW w:w="105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64"/>
        <w:gridCol w:w="5257"/>
      </w:tblGrid>
      <w:tr>
        <w:trPr/>
        <w:tc>
          <w:tcPr>
            <w:tcW w:w="5264" w:type="dxa"/>
            <w:tcBorders>
              <w:top w:val="nil"/>
              <w:left w:val="nil"/>
              <w:bottom w:val="nil"/>
              <w:right w:val="nil"/>
            </w:tcBorders>
          </w:tcPr>
          <w:p>
            <w:pPr>
              <w:pStyle w:val="Normal"/>
              <w:widowControl w:val="false"/>
              <w:suppressAutoHyphens w:val="true"/>
              <w:spacing w:before="0" w:after="0"/>
              <w:jc w:val="right"/>
              <w:rPr>
                <w:rFonts w:ascii="Times New Roman" w:hAnsi="Times New Roman" w:cs="Times New Roman"/>
                <w:sz w:val="22"/>
                <w:szCs w:val="22"/>
                <w:highlight w:val="red"/>
              </w:rPr>
            </w:pPr>
            <w:r>
              <w:rPr>
                <w:rFonts w:cs="Times New Roman" w:ascii="Times New Roman" w:hAnsi="Times New Roman"/>
                <w:sz w:val="22"/>
                <w:szCs w:val="22"/>
                <w:highlight w:val="red"/>
              </w:rPr>
            </w:r>
          </w:p>
        </w:tc>
        <w:tc>
          <w:tcPr>
            <w:tcW w:w="5257" w:type="dxa"/>
            <w:tcBorders>
              <w:top w:val="nil"/>
              <w:left w:val="nil"/>
              <w:bottom w:val="nil"/>
              <w:right w:val="nil"/>
            </w:tcBorders>
          </w:tcPr>
          <w:p>
            <w:pPr>
              <w:pStyle w:val="Normal"/>
              <w:widowControl w:val="false"/>
              <w:suppressAutoHyphens w:val="true"/>
              <w:spacing w:before="0" w:after="0"/>
              <w:jc w:val="center"/>
              <w:rPr>
                <w:rFonts w:ascii="Times New Roman" w:hAnsi="Times New Roman" w:cs="Times New Roman"/>
                <w:sz w:val="22"/>
                <w:szCs w:val="22"/>
              </w:rPr>
            </w:pPr>
            <w:r>
              <w:rPr>
                <w:rFonts w:eastAsia="Segoe UI" w:cs="Times New Roman" w:ascii="Times New Roman" w:hAnsi="Times New Roman"/>
                <w:color w:val="000000"/>
                <w:kern w:val="0"/>
                <w:sz w:val="22"/>
                <w:szCs w:val="22"/>
                <w:lang w:val="ru-RU" w:eastAsia="zh-CN" w:bidi="hi-IN"/>
              </w:rPr>
              <w:t>Приложение N 7</w:t>
              <w:br/>
              <w:t xml:space="preserve">к </w:t>
            </w:r>
            <w:hyperlink w:anchor="sub_1000">
              <w:r>
                <w:rPr>
                  <w:rFonts w:eastAsia="Segoe UI" w:cs="Times New Roman" w:ascii="Times New Roman" w:hAnsi="Times New Roman"/>
                  <w:color w:val="000000"/>
                  <w:kern w:val="0"/>
                  <w:sz w:val="22"/>
                  <w:szCs w:val="22"/>
                  <w:lang w:val="ru-RU" w:eastAsia="zh-CN" w:bidi="hi-IN"/>
                </w:rPr>
                <w:t>Положению</w:t>
              </w:r>
            </w:hyperlink>
            <w:r>
              <w:rPr>
                <w:rFonts w:eastAsia="Segoe UI" w:cs="Times New Roman" w:ascii="Times New Roman" w:hAnsi="Times New Roman"/>
                <w:color w:val="000000"/>
                <w:kern w:val="0"/>
                <w:sz w:val="22"/>
                <w:szCs w:val="22"/>
                <w:lang w:val="ru-RU" w:eastAsia="zh-CN" w:bidi="hi-IN"/>
              </w:rPr>
              <w:t xml:space="preserve"> о системе управления</w:t>
              <w:br/>
              <w:t>муниципальными программами</w:t>
            </w:r>
          </w:p>
          <w:p>
            <w:pPr>
              <w:pStyle w:val="Normal"/>
              <w:widowControl w:val="false"/>
              <w:suppressAutoHyphens w:val="true"/>
              <w:spacing w:before="0" w:after="0"/>
              <w:jc w:val="center"/>
              <w:rPr>
                <w:rFonts w:ascii="Times New Roman" w:hAnsi="Times New Roman" w:cs="Times New Roman"/>
                <w:sz w:val="22"/>
                <w:szCs w:val="22"/>
              </w:rPr>
            </w:pPr>
            <w:r>
              <w:rPr>
                <w:rFonts w:eastAsia="Segoe UI" w:cs="Times New Roman" w:ascii="Times New Roman" w:hAnsi="Times New Roman"/>
                <w:color w:val="000000"/>
                <w:kern w:val="0"/>
                <w:sz w:val="22"/>
                <w:szCs w:val="22"/>
                <w:lang w:val="ru-RU" w:eastAsia="zh-CN" w:bidi="hi-IN"/>
              </w:rPr>
              <w:t>Куженерского муниципального района</w:t>
              <w:br/>
              <w:t>Республики Марий Эл</w:t>
            </w:r>
            <w:bookmarkStart w:id="294" w:name="sub_1700"/>
            <w:bookmarkEnd w:id="294"/>
          </w:p>
        </w:tc>
      </w:tr>
    </w:tbl>
    <w:p>
      <w:pPr>
        <w:pStyle w:val="Normal"/>
        <w:jc w:val="center"/>
        <w:rPr>
          <w:rFonts w:ascii="Times New Roman" w:hAnsi="Times New Roman" w:cs="Times New Roman"/>
          <w:sz w:val="22"/>
          <w:szCs w:val="22"/>
          <w:highlight w:val="red"/>
        </w:rPr>
      </w:pPr>
      <w:r>
        <w:rPr>
          <w:rFonts w:cs="Times New Roman" w:ascii="Times New Roman" w:hAnsi="Times New Roman"/>
          <w:sz w:val="22"/>
          <w:szCs w:val="22"/>
          <w:highlight w:val="red"/>
        </w:rPr>
      </w:r>
    </w:p>
    <w:p>
      <w:pPr>
        <w:pStyle w:val="Normal"/>
        <w:numPr>
          <w:ilvl w:val="0"/>
          <w:numId w:val="0"/>
        </w:numPr>
        <w:suppressAutoHyphens w:val="false"/>
        <w:spacing w:before="108" w:after="108"/>
        <w:ind w:left="0" w:hanging="0"/>
        <w:jc w:val="center"/>
        <w:outlineLvl w:val="0"/>
        <w:rPr>
          <w:rFonts w:ascii="Times New Roman CYR" w:hAnsi="Times New Roman CYR" w:eastAsia="" w:cs="Times New Roman CYR" w:eastAsiaTheme="minorEastAsia"/>
          <w:b/>
          <w:bCs/>
          <w:color w:val="26282F"/>
          <w:sz w:val="22"/>
          <w:szCs w:val="22"/>
          <w:lang w:eastAsia="ru-RU" w:bidi="ar-SA"/>
        </w:rPr>
      </w:pPr>
      <w:r>
        <w:rPr>
          <w:rFonts w:eastAsia="" w:cs="Times New Roman CYR" w:ascii="Times New Roman CYR" w:hAnsi="Times New Roman CYR" w:eastAsiaTheme="minorEastAsia"/>
          <w:sz w:val="22"/>
          <w:szCs w:val="22"/>
          <w:lang w:eastAsia="ru-RU" w:bidi="ar-SA"/>
        </w:rPr>
        <w:t>Информация</w:t>
      </w:r>
      <w:r>
        <w:rPr>
          <w:rFonts w:eastAsia="" w:cs="Times New Roman CYR" w:ascii="Times New Roman CYR" w:hAnsi="Times New Roman CYR" w:eastAsiaTheme="minorEastAsia"/>
          <w:sz w:val="22"/>
          <w:szCs w:val="22"/>
          <w:shd w:fill="D8EDE8" w:val="clear"/>
          <w:lang w:eastAsia="ru-RU" w:bidi="ar-SA"/>
        </w:rPr>
        <w:br/>
      </w:r>
      <w:r>
        <w:rPr>
          <w:rFonts w:eastAsia="" w:cs="Times New Roman CYR" w:ascii="Times New Roman CYR" w:hAnsi="Times New Roman CYR" w:eastAsiaTheme="minorEastAsia"/>
          <w:sz w:val="22"/>
          <w:szCs w:val="22"/>
          <w:lang w:eastAsia="ru-RU" w:bidi="ar-SA"/>
        </w:rPr>
        <w:t xml:space="preserve">об участии юридических лиц в реализации муниципальной программы Куженерского муниципального района Республики Марий Эл (комплексной программы Республики Марий Эл) </w:t>
      </w:r>
      <w:r>
        <w:rPr>
          <w:rFonts w:eastAsia="" w:cs="Times New Roman CYR" w:ascii="Times New Roman CYR" w:hAnsi="Times New Roman CYR" w:eastAsiaTheme="minorEastAsia"/>
          <w:sz w:val="22"/>
          <w:szCs w:val="22"/>
          <w:vertAlign w:val="superscript"/>
          <w:lang w:eastAsia="ru-RU" w:bidi="ar-SA"/>
        </w:rPr>
        <w:t> </w:t>
      </w:r>
      <w:hyperlink w:anchor="sub_7111">
        <w:r>
          <w:rPr>
            <w:rFonts w:eastAsia="" w:cs="Times New Roman CYR" w:ascii="Times New Roman CYR" w:hAnsi="Times New Roman CYR" w:eastAsiaTheme="minorEastAsia"/>
            <w:color w:val="106BBE"/>
            <w:sz w:val="22"/>
            <w:szCs w:val="22"/>
            <w:vertAlign w:val="superscript"/>
            <w:lang w:eastAsia="ru-RU" w:bidi="ar-SA"/>
          </w:rPr>
          <w:t>1</w:t>
        </w:r>
      </w:hyperlink>
    </w:p>
    <w:p>
      <w:pPr>
        <w:pStyle w:val="Normal"/>
        <w:suppressAutoHyphens w:val="false"/>
        <w:ind w:firstLine="720"/>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bl>
      <w:tblPr>
        <w:tblW w:w="102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225"/>
        <w:gridCol w:w="1397"/>
        <w:gridCol w:w="1397"/>
        <w:gridCol w:w="1400"/>
        <w:gridCol w:w="1400"/>
        <w:gridCol w:w="1400"/>
      </w:tblGrid>
      <w:tr>
        <w:trPr/>
        <w:tc>
          <w:tcPr>
            <w:tcW w:w="32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z w:val="22"/>
                <w:szCs w:val="22"/>
                <w:shd w:fill="D8EDE8" w:val="clear"/>
                <w:lang w:eastAsia="ru-RU" w:bidi="ar-SA"/>
              </w:rPr>
            </w:pPr>
            <w:r>
              <w:rPr>
                <w:rFonts w:eastAsia="" w:cs="Times New Roman CYR" w:ascii="Times New Roman CYR" w:hAnsi="Times New Roman CYR" w:eastAsiaTheme="minorEastAsia"/>
                <w:sz w:val="22"/>
                <w:szCs w:val="22"/>
                <w:lang w:eastAsia="ru-RU" w:bidi="ar-SA"/>
              </w:rPr>
              <w:t>Наименование юридического лица</w:t>
            </w:r>
          </w:p>
        </w:tc>
        <w:tc>
          <w:tcPr>
            <w:tcW w:w="559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z w:val="22"/>
                <w:szCs w:val="22"/>
                <w:shd w:fill="D8EDE8" w:val="clear"/>
                <w:lang w:eastAsia="ru-RU" w:bidi="ar-SA"/>
              </w:rPr>
            </w:pPr>
            <w:r>
              <w:rPr>
                <w:rFonts w:eastAsia="" w:cs="Times New Roman CYR" w:ascii="Times New Roman CYR" w:hAnsi="Times New Roman CYR" w:eastAsiaTheme="minorEastAsia"/>
                <w:sz w:val="22"/>
                <w:szCs w:val="22"/>
                <w:lang w:eastAsia="ru-RU" w:bidi="ar-SA"/>
              </w:rPr>
              <w:t>Оценка расходов по годам реализации, тыс. рублей</w:t>
            </w:r>
          </w:p>
        </w:tc>
        <w:tc>
          <w:tcPr>
            <w:tcW w:w="14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color w:val="auto"/>
                <w:sz w:val="22"/>
                <w:szCs w:val="22"/>
                <w:lang w:eastAsia="ru-RU" w:bidi="ar-SA"/>
              </w:rPr>
            </w:pPr>
            <w:r>
              <w:rPr>
                <w:rFonts w:eastAsia="" w:cs="Times New Roman CYR" w:ascii="Times New Roman CYR" w:hAnsi="Times New Roman CYR" w:eastAsiaTheme="minorEastAsia"/>
                <w:sz w:val="22"/>
                <w:szCs w:val="22"/>
                <w:lang w:eastAsia="ru-RU" w:bidi="ar-SA"/>
              </w:rPr>
              <w:t xml:space="preserve">Документ </w:t>
            </w:r>
            <w:r>
              <w:rPr>
                <w:rFonts w:eastAsia="" w:cs="Times New Roman CYR" w:ascii="Times New Roman CYR" w:hAnsi="Times New Roman CYR" w:eastAsiaTheme="minorEastAsia"/>
                <w:sz w:val="22"/>
                <w:szCs w:val="22"/>
                <w:vertAlign w:val="superscript"/>
                <w:lang w:eastAsia="ru-RU" w:bidi="ar-SA"/>
              </w:rPr>
              <w:t> </w:t>
            </w:r>
            <w:hyperlink w:anchor="sub_7222">
              <w:r>
                <w:rPr>
                  <w:rFonts w:eastAsia="" w:cs="Times New Roman CYR" w:ascii="Times New Roman CYR" w:hAnsi="Times New Roman CYR" w:eastAsiaTheme="minorEastAsia"/>
                  <w:color w:val="106BBE"/>
                  <w:sz w:val="22"/>
                  <w:szCs w:val="22"/>
                  <w:vertAlign w:val="superscript"/>
                  <w:lang w:eastAsia="ru-RU" w:bidi="ar-SA"/>
                </w:rPr>
                <w:t>2</w:t>
              </w:r>
            </w:hyperlink>
          </w:p>
        </w:tc>
      </w:tr>
      <w:tr>
        <w:trPr/>
        <w:tc>
          <w:tcPr>
            <w:tcW w:w="322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3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N</w:t>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N + 1</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N + n</w:t>
            </w:r>
          </w:p>
        </w:tc>
        <w:tc>
          <w:tcPr>
            <w:tcW w:w="14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w:t>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w:t>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3</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4</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5</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6</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Всего по муниципальной программе (комплексной программе)</w:t>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X</w:t>
            </w:r>
          </w:p>
        </w:tc>
      </w:tr>
      <w:tr>
        <w:trPr/>
        <w:tc>
          <w:tcPr>
            <w:tcW w:w="1021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Структурный элемент "Наименование"</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Всего по структурному элементу, в том числе:</w:t>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X</w:t>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Юридическое лицо 1</w:t>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r>
      <w:tr>
        <w:trPr/>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Юридическое лицо 2</w:t>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3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tc>
      </w:tr>
    </w:tbl>
    <w:p>
      <w:pPr>
        <w:pStyle w:val="Normal"/>
        <w:suppressAutoHyphens w:val="false"/>
        <w:ind w:firstLine="720"/>
        <w:jc w:val="both"/>
        <w:rPr>
          <w:rFonts w:ascii="Times New Roman CYR" w:hAnsi="Times New Roman CYR" w:eastAsia="" w:cs="Times New Roman CYR" w:eastAsiaTheme="minorEastAsia"/>
          <w:color w:val="auto"/>
          <w:sz w:val="22"/>
          <w:szCs w:val="22"/>
          <w:lang w:eastAsia="ru-RU" w:bidi="ar-SA"/>
        </w:rPr>
      </w:pPr>
      <w:r>
        <w:rPr>
          <w:rFonts w:eastAsia="" w:cs="Times New Roman CYR" w:eastAsiaTheme="minorEastAsia" w:ascii="Times New Roman CYR" w:hAnsi="Times New Roman CYR"/>
          <w:color w:val="auto"/>
          <w:sz w:val="22"/>
          <w:szCs w:val="22"/>
          <w:lang w:eastAsia="ru-RU" w:bidi="ar-SA"/>
        </w:rPr>
      </w:r>
    </w:p>
    <w:p>
      <w:pPr>
        <w:pStyle w:val="Normal"/>
        <w:suppressAutoHyphens w:val="false"/>
        <w:rPr>
          <w:rFonts w:ascii="Courier New" w:hAnsi="Courier New" w:eastAsia="" w:cs="Courier New" w:eastAsiaTheme="minorEastAsia"/>
          <w:color w:val="auto"/>
          <w:sz w:val="22"/>
          <w:szCs w:val="22"/>
          <w:lang w:eastAsia="ru-RU" w:bidi="ar-SA"/>
        </w:rPr>
      </w:pPr>
      <w:r>
        <w:rPr>
          <w:rFonts w:eastAsia="" w:cs="Courier New" w:ascii="Courier New" w:hAnsi="Courier New" w:eastAsiaTheme="minorEastAsia"/>
          <w:sz w:val="22"/>
          <w:szCs w:val="22"/>
          <w:lang w:eastAsia="ru-RU" w:bidi="ar-SA"/>
        </w:rPr>
        <w:t>──────────────────────────────</w:t>
      </w:r>
    </w:p>
    <w:p>
      <w:pPr>
        <w:pStyle w:val="Normal"/>
        <w:suppressAutoHyphens w:val="false"/>
        <w:ind w:firstLine="720"/>
        <w:jc w:val="both"/>
        <w:rPr>
          <w:rFonts w:ascii="Times New Roman CYR" w:hAnsi="Times New Roman CYR" w:eastAsia="" w:cs="Times New Roman CYR" w:eastAsiaTheme="minorEastAsia"/>
          <w:color w:val="auto"/>
          <w:sz w:val="22"/>
          <w:szCs w:val="22"/>
          <w:lang w:eastAsia="ru-RU" w:bidi="ar-SA"/>
        </w:rPr>
      </w:pPr>
      <w:r>
        <w:rPr>
          <w:rFonts w:eastAsia="" w:cs="Times New Roman CYR" w:ascii="Times New Roman CYR" w:hAnsi="Times New Roman CYR" w:eastAsiaTheme="minorEastAsia"/>
          <w:sz w:val="22"/>
          <w:szCs w:val="22"/>
          <w:vertAlign w:val="superscript"/>
          <w:lang w:eastAsia="ru-RU" w:bidi="ar-SA"/>
        </w:rPr>
        <w:t>1</w:t>
      </w:r>
      <w:r>
        <w:rPr>
          <w:rFonts w:eastAsia="" w:cs="Times New Roman CYR" w:ascii="Times New Roman CYR" w:hAnsi="Times New Roman CYR" w:eastAsiaTheme="minorEastAsia"/>
          <w:sz w:val="22"/>
          <w:szCs w:val="22"/>
          <w:lang w:eastAsia="ru-RU" w:bidi="ar-SA"/>
        </w:rPr>
        <w:t xml:space="preserve"> Информация приводится в случае участия юридических лиц в реализации муниципальной программы (комплексной программы).</w:t>
      </w:r>
    </w:p>
    <w:p>
      <w:pPr>
        <w:pStyle w:val="Normal"/>
        <w:suppressAutoHyphens w:val="false"/>
        <w:ind w:firstLine="720"/>
        <w:jc w:val="both"/>
        <w:rPr>
          <w:rFonts w:ascii="Times New Roman CYR" w:hAnsi="Times New Roman CYR" w:eastAsia="" w:cs="Times New Roman CYR" w:eastAsiaTheme="minorEastAsia"/>
          <w:color w:val="auto"/>
          <w:sz w:val="22"/>
          <w:szCs w:val="22"/>
          <w:lang w:eastAsia="ru-RU" w:bidi="ar-SA"/>
        </w:rPr>
      </w:pPr>
      <w:bookmarkStart w:id="295" w:name="sub_7111"/>
      <w:bookmarkEnd w:id="295"/>
      <w:r>
        <w:rPr>
          <w:rFonts w:eastAsia="" w:cs="Times New Roman CYR" w:ascii="Times New Roman CYR" w:hAnsi="Times New Roman CYR" w:eastAsiaTheme="minorEastAsia"/>
          <w:sz w:val="22"/>
          <w:szCs w:val="22"/>
          <w:vertAlign w:val="superscript"/>
          <w:lang w:eastAsia="ru-RU" w:bidi="ar-SA"/>
        </w:rPr>
        <w:t>2</w:t>
      </w:r>
      <w:r>
        <w:rPr>
          <w:rFonts w:eastAsia="" w:cs="Times New Roman CYR" w:ascii="Times New Roman CYR" w:hAnsi="Times New Roman CYR" w:eastAsiaTheme="minorEastAsia"/>
          <w:sz w:val="22"/>
          <w:szCs w:val="22"/>
          <w:lang w:eastAsia="ru-RU" w:bidi="ar-SA"/>
        </w:rPr>
        <w:t xml:space="preserve"> Указывается тип и реквизиты документа, на основании которого осуществляются соответствующие расходы</w:t>
      </w:r>
      <w:r>
        <w:rPr>
          <w:rFonts w:eastAsia="" w:cs="Times New Roman CYR" w:ascii="Times New Roman CYR" w:hAnsi="Times New Roman CYR" w:eastAsiaTheme="minorEastAsia"/>
          <w:sz w:val="22"/>
          <w:szCs w:val="22"/>
          <w:shd w:fill="D8EDE8" w:val="clear"/>
          <w:lang w:eastAsia="ru-RU" w:bidi="ar-SA"/>
        </w:rPr>
        <w:t xml:space="preserve"> </w:t>
      </w:r>
      <w:r>
        <w:rPr>
          <w:rFonts w:eastAsia="" w:cs="Times New Roman CYR" w:ascii="Times New Roman CYR" w:hAnsi="Times New Roman CYR" w:eastAsiaTheme="minorEastAsia"/>
          <w:sz w:val="22"/>
          <w:szCs w:val="22"/>
          <w:lang w:eastAsia="ru-RU" w:bidi="ar-SA"/>
        </w:rPr>
        <w:t>(соглашение, договор или иное решение учредителей).</w:t>
      </w:r>
      <w:bookmarkStart w:id="296" w:name="sub_7222"/>
      <w:bookmarkEnd w:id="296"/>
    </w:p>
    <w:p>
      <w:pPr>
        <w:pStyle w:val="Normal"/>
        <w:suppressAutoHyphens w:val="false"/>
        <w:rPr>
          <w:rFonts w:ascii="Courier New" w:hAnsi="Courier New" w:eastAsia="" w:cs="Courier New" w:eastAsiaTheme="minorEastAsia"/>
          <w:color w:val="auto"/>
          <w:sz w:val="22"/>
          <w:szCs w:val="22"/>
          <w:lang w:eastAsia="ru-RU" w:bidi="ar-SA"/>
        </w:rPr>
      </w:pPr>
      <w:r>
        <w:rPr>
          <w:rFonts w:eastAsia="" w:cs="Courier New" w:ascii="Courier New" w:hAnsi="Courier New" w:eastAsiaTheme="minorEastAsia"/>
          <w:sz w:val="22"/>
          <w:szCs w:val="22"/>
          <w:lang w:eastAsia="ru-RU" w:bidi="ar-SA"/>
        </w:rPr>
        <w:t>──────────────────────────────</w:t>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Style w:val="af9"/>
        <w:tblW w:w="105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777"/>
        <w:gridCol w:w="4744"/>
      </w:tblGrid>
      <w:tr>
        <w:trPr/>
        <w:tc>
          <w:tcPr>
            <w:tcW w:w="5777" w:type="dxa"/>
            <w:tcBorders>
              <w:top w:val="nil"/>
              <w:left w:val="nil"/>
              <w:bottom w:val="nil"/>
              <w:right w:val="nil"/>
            </w:tcBorders>
          </w:tcPr>
          <w:p>
            <w:pPr>
              <w:pStyle w:val="Normal"/>
              <w:widowControl w:val="false"/>
              <w:suppressAutoHyphens w:val="false"/>
              <w:spacing w:before="0" w:after="0"/>
              <w:jc w:val="right"/>
              <w:rPr>
                <w:rFonts w:ascii="Arial" w:hAnsi="Arial" w:eastAsia="" w:cs="Arial" w:eastAsiaTheme="minorEastAsia"/>
                <w:lang w:eastAsia="ru-RU" w:bidi="ar-SA"/>
              </w:rPr>
            </w:pPr>
            <w:r>
              <w:rPr>
                <w:rFonts w:eastAsia="" w:cs="Arial" w:eastAsiaTheme="minorEastAsia" w:ascii="Arial" w:hAnsi="Arial"/>
                <w:sz w:val="24"/>
                <w:lang w:eastAsia="ru-RU" w:bidi="ar-SA"/>
              </w:rPr>
            </w:r>
          </w:p>
        </w:tc>
        <w:tc>
          <w:tcPr>
            <w:tcW w:w="4744" w:type="dxa"/>
            <w:tcBorders>
              <w:top w:val="nil"/>
              <w:left w:val="nil"/>
              <w:bottom w:val="nil"/>
              <w:right w:val="nil"/>
            </w:tcBorders>
          </w:tcPr>
          <w:p>
            <w:pPr>
              <w:pStyle w:val="Normal"/>
              <w:widowControl w:val="false"/>
              <w:suppressAutoHyphens w:val="false"/>
              <w:spacing w:before="0" w:after="0"/>
              <w:jc w:val="center"/>
              <w:rPr>
                <w:rFonts w:ascii="Times New Roman" w:hAnsi="Times New Roman" w:eastAsia="" w:cs="Times New Roman" w:eastAsiaTheme="minorEastAsia"/>
                <w:b/>
                <w:bCs/>
                <w:color w:val="auto"/>
                <w:lang w:eastAsia="ru-RU" w:bidi="ar-SA"/>
              </w:rPr>
            </w:pPr>
            <w:r>
              <w:rPr>
                <w:rFonts w:eastAsia="" w:cs="Times New Roman" w:ascii="Times New Roman" w:hAnsi="Times New Roman" w:eastAsiaTheme="minorEastAsia"/>
                <w:color w:val="auto"/>
                <w:kern w:val="0"/>
                <w:sz w:val="24"/>
                <w:szCs w:val="24"/>
                <w:lang w:val="ru-RU" w:eastAsia="ru-RU" w:bidi="ar-SA"/>
              </w:rPr>
              <w:t>Приложение N 8</w:t>
              <w:br/>
              <w:t xml:space="preserve">к </w:t>
            </w:r>
            <w:hyperlink w:anchor="sub_1000">
              <w:r>
                <w:rPr>
                  <w:rFonts w:eastAsia="" w:cs="Times New Roman" w:ascii="Times New Roman" w:hAnsi="Times New Roman" w:eastAsiaTheme="minorEastAsia"/>
                  <w:color w:val="auto"/>
                  <w:kern w:val="0"/>
                  <w:sz w:val="24"/>
                  <w:szCs w:val="24"/>
                  <w:lang w:val="ru-RU" w:eastAsia="ru-RU" w:bidi="ar-SA"/>
                </w:rPr>
                <w:t>Положению</w:t>
              </w:r>
            </w:hyperlink>
            <w:r>
              <w:rPr>
                <w:rFonts w:eastAsia="" w:cs="Times New Roman" w:ascii="Times New Roman" w:hAnsi="Times New Roman" w:eastAsiaTheme="minorEastAsia"/>
                <w:color w:val="auto"/>
                <w:kern w:val="0"/>
                <w:sz w:val="24"/>
                <w:szCs w:val="24"/>
                <w:lang w:val="ru-RU" w:eastAsia="ru-RU" w:bidi="ar-SA"/>
              </w:rPr>
              <w:t xml:space="preserve"> о системе управления</w:t>
              <w:br/>
              <w:t>муниципальными программами</w:t>
              <w:br/>
              <w:t>Куженерского муниципального района</w:t>
            </w:r>
          </w:p>
          <w:p>
            <w:pPr>
              <w:pStyle w:val="Normal"/>
              <w:widowControl w:val="false"/>
              <w:suppressAutoHyphens w:val="false"/>
              <w:spacing w:before="0" w:after="0"/>
              <w:jc w:val="center"/>
              <w:rPr>
                <w:rFonts w:ascii="Times New Roman" w:hAnsi="Times New Roman" w:eastAsia="" w:cs="Times New Roman" w:eastAsiaTheme="minorEastAsia"/>
                <w:b/>
                <w:bCs/>
                <w:color w:val="auto"/>
                <w:lang w:eastAsia="ru-RU" w:bidi="ar-SA"/>
              </w:rPr>
            </w:pPr>
            <w:r>
              <w:rPr>
                <w:rFonts w:eastAsia="" w:cs="Times New Roman" w:ascii="Times New Roman" w:hAnsi="Times New Roman" w:eastAsiaTheme="minorEastAsia"/>
                <w:color w:val="auto"/>
                <w:kern w:val="0"/>
                <w:sz w:val="24"/>
                <w:szCs w:val="24"/>
                <w:lang w:val="ru-RU" w:eastAsia="ru-RU" w:bidi="ar-SA"/>
              </w:rPr>
              <w:t>Республики Марий Эл</w:t>
            </w:r>
          </w:p>
          <w:p>
            <w:pPr>
              <w:pStyle w:val="Normal"/>
              <w:widowControl w:val="false"/>
              <w:suppressAutoHyphens w:val="false"/>
              <w:spacing w:before="0" w:after="0"/>
              <w:jc w:val="right"/>
              <w:rPr>
                <w:rFonts w:ascii="Arial" w:hAnsi="Arial" w:eastAsia="" w:cs="Arial" w:eastAsiaTheme="minorEastAsia"/>
                <w:lang w:eastAsia="ru-RU" w:bidi="ar-SA"/>
              </w:rPr>
            </w:pPr>
            <w:r>
              <w:rPr>
                <w:rFonts w:eastAsia="" w:cs="Arial" w:eastAsiaTheme="minorEastAsia" w:ascii="Arial" w:hAnsi="Arial"/>
                <w:sz w:val="24"/>
                <w:lang w:eastAsia="ru-RU" w:bidi="ar-SA"/>
              </w:rPr>
            </w:r>
          </w:p>
        </w:tc>
      </w:tr>
    </w:tbl>
    <w:p>
      <w:pPr>
        <w:pStyle w:val="Normal"/>
        <w:suppressAutoHyphens w:val="false"/>
        <w:jc w:val="both"/>
        <w:rPr>
          <w:rFonts w:ascii="Calibri" w:hAnsi="Calibri" w:eastAsia="" w:cs="Times New Roman CYR" w:asciiTheme="minorHAnsi" w:eastAsiaTheme="minorEastAsia" w:hAnsiTheme="minorHAnsi"/>
          <w:color w:val="auto"/>
          <w:lang w:eastAsia="ru-RU" w:bidi="ar-SA"/>
        </w:rPr>
      </w:pPr>
      <w:r>
        <w:rPr>
          <w:rFonts w:eastAsia="" w:cs="Times New Roman CYR" w:eastAsiaTheme="minorEastAsia" w:ascii="Calibri" w:hAnsi="Calibri"/>
          <w:color w:val="auto"/>
          <w:lang w:eastAsia="ru-RU" w:bidi="ar-SA"/>
        </w:rPr>
      </w:r>
    </w:p>
    <w:p>
      <w:pPr>
        <w:pStyle w:val="Normal"/>
        <w:suppressAutoHyphens w:val="false"/>
        <w:ind w:firstLine="720"/>
        <w:jc w:val="right"/>
        <w:rPr>
          <w:rFonts w:ascii="Times New Roman" w:hAnsi="Times New Roman" w:eastAsia="" w:cs="Times New Roman" w:eastAsiaTheme="minorEastAsia"/>
          <w:b/>
          <w:bCs/>
          <w:color w:val="26282F"/>
          <w:lang w:eastAsia="ru-RU" w:bidi="ar-SA"/>
        </w:rPr>
      </w:pPr>
      <w:r>
        <w:rPr>
          <w:rFonts w:eastAsia="" w:cs="Times New Roman" w:ascii="Times New Roman" w:hAnsi="Times New Roman" w:eastAsiaTheme="minorEastAsia"/>
          <w:lang w:eastAsia="ru-RU" w:bidi="ar-SA"/>
        </w:rPr>
        <w:t>Таблица 1</w:t>
      </w:r>
      <w:bookmarkStart w:id="297" w:name="sub_1801"/>
      <w:bookmarkEnd w:id="297"/>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numPr>
          <w:ilvl w:val="0"/>
          <w:numId w:val="0"/>
        </w:numPr>
        <w:suppressAutoHyphens w:val="false"/>
        <w:spacing w:before="108" w:after="108"/>
        <w:ind w:left="0" w:hanging="0"/>
        <w:jc w:val="center"/>
        <w:outlineLvl w:val="0"/>
        <w:rPr>
          <w:rFonts w:ascii="Times New Roman CYR" w:hAnsi="Times New Roman CYR" w:eastAsia="" w:cs="Times New Roman CYR" w:eastAsiaTheme="minorEastAsia"/>
          <w:b/>
          <w:bCs/>
          <w:color w:val="26282F"/>
          <w:lang w:eastAsia="ru-RU" w:bidi="ar-SA"/>
        </w:rPr>
      </w:pPr>
      <w:r>
        <w:rPr>
          <w:rFonts w:eastAsia="" w:cs="Times New Roman CYR" w:ascii="Times New Roman CYR" w:hAnsi="Times New Roman CYR" w:eastAsiaTheme="minorEastAsia"/>
          <w:lang w:eastAsia="ru-RU" w:bidi="ar-SA"/>
        </w:rPr>
        <w:t>Помесячный план</w:t>
        <w:br/>
        <w:t xml:space="preserve">достижения показателей муниципальной программы Куженерского муниципального района Республики Марий Эл (комплексной программы Куженерского муниципального района Республики Марий Эл) в текущем финансовом году (указывается год) </w:t>
      </w:r>
      <w:r>
        <w:rPr>
          <w:rFonts w:eastAsia="" w:cs="Times New Roman CYR" w:ascii="Times New Roman CYR" w:hAnsi="Times New Roman CYR" w:eastAsiaTheme="minorEastAsia"/>
          <w:vertAlign w:val="superscript"/>
          <w:lang w:eastAsia="ru-RU" w:bidi="ar-SA"/>
        </w:rPr>
        <w:t> </w:t>
      </w:r>
      <w:hyperlink w:anchor="sub_8111">
        <w:r>
          <w:rPr>
            <w:rFonts w:eastAsia="" w:cs="Times New Roman CYR" w:ascii="Times New Roman CYR" w:hAnsi="Times New Roman CYR" w:eastAsiaTheme="minorEastAsia"/>
            <w:color w:val="106BBE"/>
            <w:vertAlign w:val="superscript"/>
            <w:lang w:eastAsia="ru-RU" w:bidi="ar-SA"/>
          </w:rPr>
          <w:t>1</w:t>
        </w:r>
      </w:hyperlink>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02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45"/>
        <w:gridCol w:w="2104"/>
        <w:gridCol w:w="1537"/>
        <w:gridCol w:w="1120"/>
        <w:gridCol w:w="1121"/>
        <w:gridCol w:w="1125"/>
        <w:gridCol w:w="1125"/>
        <w:gridCol w:w="1241"/>
      </w:tblGrid>
      <w:tr>
        <w:trPr/>
        <w:tc>
          <w:tcPr>
            <w:tcW w:w="8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Наименование показателя</w:t>
            </w:r>
          </w:p>
        </w:tc>
        <w:tc>
          <w:tcPr>
            <w:tcW w:w="153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 xml:space="preserve">Единица измерения (по </w:t>
            </w:r>
            <w:hyperlink r:id="rId88">
              <w:r>
                <w:rPr>
                  <w:rFonts w:eastAsia="" w:cs="Times New Roman CYR" w:ascii="Times New Roman CYR" w:hAnsi="Times New Roman CYR" w:eastAsiaTheme="minorEastAsia"/>
                  <w:color w:val="106BBE"/>
                  <w:lang w:eastAsia="ru-RU" w:bidi="ar-SA"/>
                </w:rPr>
                <w:t>ОКЕИ</w:t>
              </w:r>
            </w:hyperlink>
            <w:r>
              <w:rPr>
                <w:rFonts w:eastAsia="" w:cs="Times New Roman CYR" w:ascii="Times New Roman CYR" w:hAnsi="Times New Roman CYR" w:eastAsiaTheme="minorEastAsia"/>
                <w:lang w:eastAsia="ru-RU" w:bidi="ar-SA"/>
              </w:rPr>
              <w:t>)</w:t>
            </w:r>
          </w:p>
        </w:tc>
        <w:tc>
          <w:tcPr>
            <w:tcW w:w="449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Плановые значения по месяцам </w:t>
            </w:r>
            <w:r>
              <w:rPr>
                <w:rFonts w:eastAsia="" w:cs="Times New Roman CYR" w:ascii="Times New Roman CYR" w:hAnsi="Times New Roman CYR" w:eastAsiaTheme="minorEastAsia"/>
                <w:vertAlign w:val="superscript"/>
                <w:lang w:eastAsia="ru-RU" w:bidi="ar-SA"/>
              </w:rPr>
              <w:t> </w:t>
            </w:r>
            <w:hyperlink w:anchor="sub_8222">
              <w:r>
                <w:rPr>
                  <w:rFonts w:eastAsia="" w:cs="Times New Roman CYR" w:ascii="Times New Roman CYR" w:hAnsi="Times New Roman CYR" w:eastAsiaTheme="minorEastAsia"/>
                  <w:color w:val="106BBE"/>
                  <w:vertAlign w:val="superscript"/>
                  <w:lang w:eastAsia="ru-RU" w:bidi="ar-SA"/>
                </w:rPr>
                <w:t>2</w:t>
              </w:r>
            </w:hyperlink>
          </w:p>
        </w:tc>
        <w:tc>
          <w:tcPr>
            <w:tcW w:w="124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На конец года (указывается год)</w:t>
            </w:r>
          </w:p>
        </w:tc>
      </w:tr>
      <w:tr>
        <w:trPr/>
        <w:tc>
          <w:tcPr>
            <w:tcW w:w="8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21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53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январь</w:t>
            </w:r>
          </w:p>
        </w:tc>
        <w:tc>
          <w:tcPr>
            <w:tcW w:w="1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февраль</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ноябрь</w:t>
            </w:r>
          </w:p>
        </w:tc>
        <w:tc>
          <w:tcPr>
            <w:tcW w:w="124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1</w:t>
            </w:r>
          </w:p>
        </w:tc>
        <w:tc>
          <w:tcPr>
            <w:tcW w:w="2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2</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3</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4</w:t>
            </w:r>
          </w:p>
        </w:tc>
        <w:tc>
          <w:tcPr>
            <w:tcW w:w="1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5</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6</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7</w:t>
            </w:r>
          </w:p>
        </w:tc>
        <w:tc>
          <w:tcPr>
            <w:tcW w:w="12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8</w:t>
            </w:r>
          </w:p>
        </w:tc>
      </w:tr>
      <w:tr>
        <w:trPr/>
        <w:tc>
          <w:tcPr>
            <w:tcW w:w="10218"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Цель муниципальной программы (комплексной программы) "Наименование"</w:t>
            </w:r>
          </w:p>
        </w:tc>
      </w:tr>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1.</w:t>
            </w:r>
          </w:p>
        </w:tc>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Показатель муниципальной программы 1</w:t>
            </w:r>
          </w:p>
        </w:tc>
        <w:tc>
          <w:tcPr>
            <w:tcW w:w="1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2.</w:t>
            </w:r>
          </w:p>
        </w:tc>
        <w:tc>
          <w:tcPr>
            <w:tcW w:w="21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Показатель муниципальной программы  2</w:t>
            </w:r>
          </w:p>
        </w:tc>
        <w:tc>
          <w:tcPr>
            <w:tcW w:w="1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2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bl>
    <w:p>
      <w:pPr>
        <w:sectPr>
          <w:headerReference w:type="default" r:id="rId89"/>
          <w:headerReference w:type="first" r:id="rId90"/>
          <w:footerReference w:type="default" r:id="rId91"/>
          <w:footerReference w:type="first" r:id="rId92"/>
          <w:type w:val="nextPage"/>
          <w:pgSz w:w="11906" w:h="16838"/>
          <w:pgMar w:left="800" w:right="800" w:gutter="0" w:header="720" w:top="1440" w:footer="720" w:bottom="1440"/>
          <w:pgNumType w:fmt="decimal"/>
          <w:formProt w:val="false"/>
          <w:textDirection w:val="lrTb"/>
          <w:docGrid w:type="default" w:linePitch="100" w:charSpace="0"/>
        </w:sectPr>
        <w:pStyle w:val="Normal"/>
        <w:rPr>
          <w:rFonts w:cs="Times New Roman"/>
          <w:color w:val="auto"/>
          <w:sz w:val="26"/>
          <w:szCs w:val="26"/>
        </w:rPr>
      </w:pPr>
      <w:r>
        <w:rPr>
          <w:rFonts w:cs="Times New Roman"/>
          <w:color w:val="auto"/>
          <w:sz w:val="26"/>
          <w:szCs w:val="26"/>
        </w:rPr>
      </w:r>
    </w:p>
    <w:p>
      <w:pPr>
        <w:pStyle w:val="Normal"/>
        <w:jc w:val="right"/>
        <w:rPr>
          <w:rFonts w:ascii="Times New Roman" w:hAnsi="Times New Roman" w:cs="Times New Roman"/>
        </w:rPr>
      </w:pPr>
      <w:r>
        <w:rPr>
          <w:rFonts w:cs="Times New Roman" w:ascii="Times New Roman" w:hAnsi="Times New Roman"/>
        </w:rPr>
        <w:t>Таблица 2</w:t>
      </w:r>
      <w:bookmarkStart w:id="298" w:name="sub_1802"/>
      <w:bookmarkEnd w:id="298"/>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Помесячный план</w:t>
        <w:br/>
        <w:t>достижения показателей комплекса процессных мероприятий в текущем финансовом году (указывается год)  </w:t>
      </w:r>
      <w:hyperlink w:anchor="sub_8333">
        <w:r>
          <w:rPr>
            <w:rFonts w:cs="Times New Roman" w:ascii="Times New Roman" w:hAnsi="Times New Roman"/>
          </w:rPr>
          <w:t>3</w:t>
        </w:r>
      </w:hyperlink>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4841"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40"/>
        <w:gridCol w:w="1680"/>
        <w:gridCol w:w="1540"/>
        <w:gridCol w:w="840"/>
        <w:gridCol w:w="840"/>
        <w:gridCol w:w="840"/>
        <w:gridCol w:w="840"/>
        <w:gridCol w:w="840"/>
        <w:gridCol w:w="840"/>
        <w:gridCol w:w="840"/>
        <w:gridCol w:w="840"/>
        <w:gridCol w:w="840"/>
        <w:gridCol w:w="840"/>
        <w:gridCol w:w="840"/>
        <w:gridCol w:w="1541"/>
      </w:tblGrid>
      <w:tr>
        <w:trPr/>
        <w:tc>
          <w:tcPr>
            <w:tcW w:w="8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68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rPr>
            </w:pPr>
            <w:r>
              <w:rPr>
                <w:rFonts w:cs="Times New Roman" w:ascii="Times New Roman" w:hAnsi="Times New Roman"/>
              </w:rPr>
              <w:t>Наименование показателя</w:t>
            </w:r>
          </w:p>
        </w:tc>
        <w:tc>
          <w:tcPr>
            <w:tcW w:w="15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 xml:space="preserve">Единица измерения (по </w:t>
            </w:r>
            <w:hyperlink r:id="rId93">
              <w:r>
                <w:rPr>
                  <w:rFonts w:cs="Times New Roman" w:ascii="Times New Roman" w:hAnsi="Times New Roman"/>
                </w:rPr>
                <w:t>ОКЕИ</w:t>
              </w:r>
            </w:hyperlink>
            <w:r>
              <w:rPr>
                <w:rFonts w:cs="Times New Roman" w:ascii="Times New Roman" w:hAnsi="Times New Roman"/>
              </w:rPr>
              <w:t>)</w:t>
            </w:r>
          </w:p>
        </w:tc>
        <w:tc>
          <w:tcPr>
            <w:tcW w:w="9240"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color w:val="auto"/>
                <w:lang w:eastAsia="ru-RU" w:bidi="ar-SA"/>
              </w:rPr>
            </w:pPr>
            <w:r>
              <w:rPr>
                <w:rFonts w:eastAsia="" w:cs="Times New Roman CYR" w:ascii="Times New Roman CYR" w:hAnsi="Times New Roman CYR" w:eastAsiaTheme="minorEastAsia"/>
                <w:lang w:eastAsia="ru-RU" w:bidi="ar-SA"/>
              </w:rPr>
              <w:t xml:space="preserve">Плановые значения на конец месяца </w:t>
            </w:r>
            <w:r>
              <w:rPr>
                <w:rFonts w:eastAsia="" w:cs="Times New Roman CYR" w:ascii="Times New Roman CYR" w:hAnsi="Times New Roman CYR" w:eastAsiaTheme="minorEastAsia"/>
                <w:vertAlign w:val="superscript"/>
                <w:lang w:eastAsia="ru-RU" w:bidi="ar-SA"/>
              </w:rPr>
              <w:t> </w:t>
            </w:r>
            <w:hyperlink w:anchor="sub_8444">
              <w:r>
                <w:rPr/>
                <w:t>4</w:t>
              </w:r>
            </w:hyperlink>
          </w:p>
        </w:tc>
        <w:tc>
          <w:tcPr>
            <w:tcW w:w="15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На конец года (указывается год)</w:t>
            </w:r>
          </w:p>
        </w:tc>
      </w:tr>
      <w:tr>
        <w:trPr/>
        <w:tc>
          <w:tcPr>
            <w:tcW w:w="8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68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5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январь</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февраль</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март</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апрель</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май</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июнь</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июль</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август</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сентябрь</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октябрь</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hd w:fill="D8EDE8" w:val="clear"/>
                <w:lang w:eastAsia="ru-RU" w:bidi="ar-SA"/>
              </w:rPr>
            </w:pPr>
            <w:r>
              <w:rPr>
                <w:rFonts w:eastAsia="" w:cs="Times New Roman CYR" w:ascii="Times New Roman CYR" w:hAnsi="Times New Roman CYR" w:eastAsiaTheme="minorEastAsia"/>
                <w:lang w:eastAsia="ru-RU" w:bidi="ar-SA"/>
              </w:rPr>
              <w:t>ноябрь</w:t>
            </w:r>
          </w:p>
        </w:tc>
        <w:tc>
          <w:tcPr>
            <w:tcW w:w="15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1</w:t>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2</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3</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4</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5</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6</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7</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8</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9</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10</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11</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12</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13</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14</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rPr>
            </w:pPr>
            <w:r>
              <w:rPr>
                <w:rFonts w:cs="Times New Roman" w:ascii="Times New Roman" w:hAnsi="Times New Roman"/>
              </w:rPr>
              <w:t>15</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1.</w:t>
            </w:r>
          </w:p>
        </w:tc>
        <w:tc>
          <w:tcPr>
            <w:tcW w:w="14001"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Наименование задачи комплекса процессных мероприятий</w:t>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1.1.</w:t>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Показатель 1</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r>
        <w:trPr/>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1.2.</w:t>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rPr>
            </w:pPr>
            <w:r>
              <w:rPr>
                <w:rFonts w:cs="Times New Roman" w:ascii="Times New Roman" w:hAnsi="Times New Roman"/>
              </w:rPr>
              <w:t>Показатель 2</w:t>
            </w:r>
          </w:p>
        </w:tc>
        <w:tc>
          <w:tcPr>
            <w:tcW w:w="15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c>
      </w:tr>
    </w:tbl>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suppressAutoHyphens w:val="false"/>
        <w:rPr>
          <w:rFonts w:ascii="Courier New" w:hAnsi="Courier New" w:eastAsia="" w:cs="Courier New" w:eastAsiaTheme="minorEastAsia"/>
          <w:sz w:val="22"/>
          <w:szCs w:val="22"/>
          <w:lang w:eastAsia="ru-RU" w:bidi="ar-SA"/>
        </w:rPr>
      </w:pPr>
      <w:r>
        <w:rPr>
          <w:rFonts w:eastAsia="" w:cs="Courier New" w:ascii="Courier New" w:hAnsi="Courier New" w:eastAsiaTheme="minorEastAsia"/>
          <w:sz w:val="22"/>
          <w:szCs w:val="22"/>
          <w:lang w:eastAsia="ru-RU" w:bidi="ar-SA"/>
        </w:rPr>
        <w:t>──────────────────────────────</w:t>
      </w:r>
    </w:p>
    <w:p>
      <w:pPr>
        <w:pStyle w:val="Normal"/>
        <w:suppressAutoHyphens w:val="false"/>
        <w:ind w:firstLine="720"/>
        <w:jc w:val="both"/>
        <w:rPr>
          <w:rFonts w:ascii="Times New Roman CYR" w:hAnsi="Times New Roman CYR" w:eastAsia="" w:cs="Times New Roman CYR" w:eastAsiaTheme="minorEastAsia"/>
          <w:color w:val="auto"/>
          <w:sz w:val="20"/>
          <w:szCs w:val="20"/>
          <w:lang w:eastAsia="ru-RU" w:bidi="ar-SA"/>
        </w:rPr>
      </w:pPr>
      <w:r>
        <w:rPr>
          <w:rFonts w:eastAsia="" w:cs="Times New Roman CYR" w:ascii="Times New Roman CYR" w:hAnsi="Times New Roman CYR" w:eastAsiaTheme="minorEastAsia"/>
          <w:sz w:val="20"/>
          <w:szCs w:val="20"/>
          <w:vertAlign w:val="superscript"/>
          <w:lang w:eastAsia="ru-RU" w:bidi="ar-SA"/>
        </w:rPr>
        <w:t>1</w:t>
      </w:r>
      <w:r>
        <w:rPr>
          <w:rFonts w:eastAsia="" w:cs="Times New Roman CYR" w:ascii="Times New Roman CYR" w:hAnsi="Times New Roman CYR" w:eastAsiaTheme="minorEastAsia"/>
          <w:sz w:val="20"/>
          <w:szCs w:val="20"/>
          <w:lang w:eastAsia="ru-RU" w:bidi="ar-SA"/>
        </w:rPr>
        <w:t xml:space="preserve"> Формируется при необходимости.</w:t>
      </w:r>
    </w:p>
    <w:p>
      <w:pPr>
        <w:pStyle w:val="Normal"/>
        <w:suppressAutoHyphens w:val="false"/>
        <w:ind w:firstLine="720"/>
        <w:jc w:val="both"/>
        <w:rPr>
          <w:rFonts w:ascii="Times New Roman CYR" w:hAnsi="Times New Roman CYR" w:eastAsia="" w:cs="Times New Roman CYR" w:eastAsiaTheme="minorEastAsia"/>
          <w:color w:val="auto"/>
          <w:sz w:val="20"/>
          <w:szCs w:val="20"/>
          <w:lang w:eastAsia="ru-RU" w:bidi="ar-SA"/>
        </w:rPr>
      </w:pPr>
      <w:bookmarkStart w:id="299" w:name="sub_8111"/>
      <w:bookmarkEnd w:id="299"/>
      <w:r>
        <w:rPr>
          <w:rFonts w:eastAsia="" w:cs="Times New Roman CYR" w:ascii="Times New Roman CYR" w:hAnsi="Times New Roman CYR" w:eastAsiaTheme="minorEastAsia"/>
          <w:sz w:val="20"/>
          <w:szCs w:val="20"/>
          <w:vertAlign w:val="superscript"/>
          <w:lang w:eastAsia="ru-RU" w:bidi="ar-SA"/>
        </w:rPr>
        <w:t>2</w:t>
      </w:r>
      <w:r>
        <w:rPr>
          <w:rFonts w:eastAsia="" w:cs="Times New Roman CYR" w:ascii="Times New Roman CYR" w:hAnsi="Times New Roman CYR" w:eastAsiaTheme="minorEastAsia"/>
          <w:sz w:val="20"/>
          <w:szCs w:val="20"/>
          <w:lang w:eastAsia="ru-RU" w:bidi="ar-SA"/>
        </w:rPr>
        <w:t xml:space="preserve"> Указывается плановое значение на последнее число месяца.</w:t>
      </w:r>
    </w:p>
    <w:p>
      <w:pPr>
        <w:pStyle w:val="Normal"/>
        <w:suppressAutoHyphens w:val="false"/>
        <w:ind w:firstLine="720"/>
        <w:jc w:val="both"/>
        <w:rPr>
          <w:rFonts w:ascii="Times New Roman CYR" w:hAnsi="Times New Roman CYR" w:eastAsia="" w:cs="Times New Roman CYR" w:eastAsiaTheme="minorEastAsia"/>
          <w:color w:val="auto"/>
          <w:sz w:val="20"/>
          <w:szCs w:val="20"/>
          <w:lang w:eastAsia="ru-RU" w:bidi="ar-SA"/>
        </w:rPr>
      </w:pPr>
      <w:bookmarkStart w:id="300" w:name="sub_8222"/>
      <w:bookmarkEnd w:id="300"/>
      <w:r>
        <w:rPr>
          <w:rFonts w:eastAsia="" w:cs="Times New Roman CYR" w:ascii="Times New Roman CYR" w:hAnsi="Times New Roman CYR" w:eastAsiaTheme="minorEastAsia"/>
          <w:sz w:val="20"/>
          <w:szCs w:val="20"/>
          <w:vertAlign w:val="superscript"/>
          <w:lang w:eastAsia="ru-RU" w:bidi="ar-SA"/>
        </w:rPr>
        <w:t>3</w:t>
      </w:r>
      <w:r>
        <w:rPr>
          <w:rFonts w:eastAsia="" w:cs="Times New Roman CYR" w:ascii="Times New Roman CYR" w:hAnsi="Times New Roman CYR" w:eastAsiaTheme="minorEastAsia"/>
          <w:sz w:val="20"/>
          <w:szCs w:val="20"/>
          <w:lang w:eastAsia="ru-RU" w:bidi="ar-SA"/>
        </w:rPr>
        <w:t xml:space="preserve"> Формируется при необходимости.</w:t>
      </w:r>
      <w:bookmarkStart w:id="301" w:name="sub_8333"/>
      <w:bookmarkEnd w:id="301"/>
    </w:p>
    <w:p>
      <w:pPr>
        <w:sectPr>
          <w:headerReference w:type="default" r:id="rId94"/>
          <w:headerReference w:type="first" r:id="rId95"/>
          <w:footerReference w:type="default" r:id="rId96"/>
          <w:footerReference w:type="first" r:id="rId97"/>
          <w:type w:val="nextPage"/>
          <w:pgSz w:orient="landscape" w:w="16838" w:h="11906"/>
          <w:pgMar w:left="800" w:right="800" w:gutter="0" w:header="720" w:top="1440" w:footer="720" w:bottom="1440"/>
          <w:pgNumType w:fmt="decimal"/>
          <w:formProt w:val="false"/>
          <w:textDirection w:val="lrTb"/>
          <w:docGrid w:type="default" w:linePitch="100" w:charSpace="0"/>
        </w:sectPr>
        <w:pStyle w:val="Normal"/>
        <w:suppressAutoHyphens w:val="false"/>
        <w:ind w:firstLine="720"/>
        <w:rPr>
          <w:rFonts w:ascii="Times New Roman CYR" w:hAnsi="Times New Roman CYR" w:eastAsia="" w:cs="Times New Roman CYR" w:eastAsiaTheme="minorEastAsia"/>
          <w:color w:val="auto"/>
          <w:sz w:val="20"/>
          <w:szCs w:val="20"/>
          <w:lang w:eastAsia="ru-RU" w:bidi="ar-SA"/>
        </w:rPr>
      </w:pPr>
      <w:r>
        <w:rPr>
          <w:rFonts w:eastAsia="" w:cs="Times New Roman CYR" w:ascii="Times New Roman CYR" w:hAnsi="Times New Roman CYR" w:eastAsiaTheme="minorEastAsia"/>
          <w:sz w:val="20"/>
          <w:szCs w:val="20"/>
          <w:vertAlign w:val="superscript"/>
          <w:lang w:eastAsia="ru-RU" w:bidi="ar-SA"/>
        </w:rPr>
        <w:t>4</w:t>
      </w:r>
      <w:r>
        <w:rPr>
          <w:rFonts w:eastAsia="" w:cs="Times New Roman CYR" w:ascii="Times New Roman CYR" w:hAnsi="Times New Roman CYR" w:eastAsiaTheme="minorEastAsia"/>
          <w:sz w:val="20"/>
          <w:szCs w:val="20"/>
          <w:lang w:eastAsia="ru-RU" w:bidi="ar-SA"/>
        </w:rPr>
        <w:t xml:space="preserve"> Указывается плановое значение на последнее число</w:t>
      </w:r>
      <w:bookmarkStart w:id="302" w:name="sub_8444"/>
      <w:r>
        <w:rPr>
          <w:rFonts w:eastAsia="" w:cs="Times New Roman CYR" w:ascii="Times New Roman CYR" w:hAnsi="Times New Roman CYR" w:eastAsiaTheme="minorEastAsia"/>
          <w:sz w:val="20"/>
          <w:szCs w:val="20"/>
          <w:lang w:eastAsia="ru-RU" w:bidi="ar-SA"/>
        </w:rPr>
        <w:t xml:space="preserve"> </w:t>
      </w:r>
      <w:bookmarkEnd w:id="302"/>
      <w:r>
        <w:rPr>
          <w:rFonts w:eastAsia="" w:cs="Times New Roman CYR" w:ascii="Times New Roman CYR" w:hAnsi="Times New Roman CYR" w:eastAsiaTheme="minorEastAsia"/>
          <w:sz w:val="20"/>
          <w:szCs w:val="20"/>
          <w:lang w:eastAsia="ru-RU" w:bidi="ar-SA"/>
        </w:rPr>
        <w:t>месяца.</w:t>
      </w:r>
    </w:p>
    <w:p>
      <w:pPr>
        <w:pStyle w:val="Normal"/>
        <w:jc w:val="right"/>
        <w:rPr>
          <w:rFonts w:ascii="Times New Roman" w:hAnsi="Times New Roman" w:cs="Times New Roman"/>
        </w:rPr>
      </w:pPr>
      <w:r>
        <w:rPr>
          <w:rFonts w:cs="Times New Roman" w:ascii="Times New Roman" w:hAnsi="Times New Roman"/>
        </w:rPr>
        <w:t>Таблица 3</w:t>
      </w:r>
      <w:bookmarkStart w:id="303" w:name="sub_1803"/>
      <w:bookmarkEnd w:id="303"/>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numPr>
          <w:ilvl w:val="0"/>
          <w:numId w:val="0"/>
        </w:numPr>
        <w:suppressAutoHyphens w:val="false"/>
        <w:spacing w:before="108" w:after="108"/>
        <w:ind w:left="0" w:hanging="0"/>
        <w:jc w:val="center"/>
        <w:outlineLvl w:val="0"/>
        <w:rPr>
          <w:rFonts w:ascii="Times New Roman CYR" w:hAnsi="Times New Roman CYR" w:eastAsia="" w:cs="Times New Roman CYR" w:eastAsiaTheme="minorEastAsia"/>
          <w:b/>
          <w:bCs/>
          <w:color w:val="26282F"/>
          <w:lang w:eastAsia="ru-RU" w:bidi="ar-SA"/>
        </w:rPr>
      </w:pPr>
      <w:r>
        <w:rPr>
          <w:rFonts w:eastAsia="" w:cs="Times New Roman CYR" w:ascii="Times New Roman CYR" w:hAnsi="Times New Roman CYR" w:eastAsiaTheme="minorEastAsia"/>
          <w:lang w:eastAsia="ru-RU" w:bidi="ar-SA"/>
        </w:rPr>
        <w:t>Помесячный план</w:t>
        <w:br/>
        <w:t>достижения мероприятий (результатов) комплекса процессных мероприятий в текущем финансовом году (указывается год)</w:t>
      </w:r>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470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39"/>
        <w:gridCol w:w="1539"/>
        <w:gridCol w:w="1542"/>
        <w:gridCol w:w="838"/>
        <w:gridCol w:w="842"/>
        <w:gridCol w:w="840"/>
        <w:gridCol w:w="839"/>
        <w:gridCol w:w="841"/>
        <w:gridCol w:w="839"/>
        <w:gridCol w:w="841"/>
        <w:gridCol w:w="838"/>
        <w:gridCol w:w="842"/>
        <w:gridCol w:w="840"/>
        <w:gridCol w:w="839"/>
        <w:gridCol w:w="1541"/>
      </w:tblGrid>
      <w:tr>
        <w:trPr/>
        <w:tc>
          <w:tcPr>
            <w:tcW w:w="8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Наименование мероприятия (результата)</w:t>
            </w:r>
          </w:p>
        </w:tc>
        <w:tc>
          <w:tcPr>
            <w:tcW w:w="15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 xml:space="preserve">Единица измерения (по </w:t>
            </w:r>
            <w:hyperlink r:id="rId98">
              <w:r>
                <w:rPr>
                  <w:rFonts w:cs="Times New Roman" w:ascii="Times New Roman" w:hAnsi="Times New Roman"/>
                  <w:sz w:val="22"/>
                  <w:szCs w:val="22"/>
                </w:rPr>
                <w:t>ОКЕИ</w:t>
              </w:r>
            </w:hyperlink>
            <w:r>
              <w:rPr>
                <w:rFonts w:cs="Times New Roman" w:ascii="Times New Roman" w:hAnsi="Times New Roman"/>
                <w:sz w:val="22"/>
                <w:szCs w:val="22"/>
              </w:rPr>
              <w:t>)</w:t>
            </w:r>
          </w:p>
        </w:tc>
        <w:tc>
          <w:tcPr>
            <w:tcW w:w="9239"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Плановые значения на конец месяца</w:t>
            </w:r>
          </w:p>
        </w:tc>
        <w:tc>
          <w:tcPr>
            <w:tcW w:w="15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 конец года (указывается год)</w:t>
            </w:r>
          </w:p>
        </w:tc>
      </w:tr>
      <w:tr>
        <w:trPr/>
        <w:tc>
          <w:tcPr>
            <w:tcW w:w="8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январь</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февраль</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март</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апрель</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май</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июнь</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июль</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август</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сентябрь</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октябрь</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ноябрь</w:t>
            </w:r>
          </w:p>
        </w:tc>
        <w:tc>
          <w:tcPr>
            <w:tcW w:w="15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3</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4</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5</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6</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7</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8</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9</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10</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11</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12</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13</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14</w:t>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15</w:t>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w:t>
            </w:r>
          </w:p>
        </w:tc>
        <w:tc>
          <w:tcPr>
            <w:tcW w:w="13861"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Наименование задачи комплекса процессных мероприятий</w:t>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1.1.</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(указываются мероприятия (результаты), направленные на выполнение задачи)</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1.2.</w:t>
            </w:r>
          </w:p>
          <w:p>
            <w:pPr>
              <w:pStyle w:val="Normal"/>
              <w:widowControl w:val="false"/>
              <w:rPr>
                <w:rFonts w:ascii="Times New Roman" w:hAnsi="Times New Roman" w:cs="Times New Roman"/>
                <w:sz w:val="22"/>
                <w:szCs w:val="22"/>
              </w:rPr>
            </w:pPr>
            <w:r>
              <w:rPr>
                <w:rFonts w:cs="Times New Roman" w:ascii="Times New Roman" w:hAnsi="Times New Roman"/>
                <w:sz w:val="22"/>
                <w:szCs w:val="22"/>
              </w:rPr>
            </w:r>
          </w:p>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t>(указываются мероприятия (результаты) из иных структурных элементов, необходимые для выполнения задачи)</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c>
          <w:tcPr>
            <w:tcW w:w="15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2"/>
                <w:szCs w:val="22"/>
              </w:rPr>
            </w:pPr>
            <w:r>
              <w:rPr>
                <w:rFonts w:cs="Times New Roman" w:ascii="Times New Roman" w:hAnsi="Times New Roman"/>
                <w:sz w:val="22"/>
                <w:szCs w:val="22"/>
              </w:rPr>
            </w:r>
          </w:p>
        </w:tc>
      </w:tr>
    </w:tbl>
    <w:p>
      <w:pPr>
        <w:sectPr>
          <w:headerReference w:type="default" r:id="rId99"/>
          <w:headerReference w:type="first" r:id="rId100"/>
          <w:footerReference w:type="default" r:id="rId101"/>
          <w:footerReference w:type="first" r:id="rId102"/>
          <w:type w:val="nextPage"/>
          <w:pgSz w:orient="landscape" w:w="16838" w:h="11906"/>
          <w:pgMar w:left="800" w:right="800" w:gutter="0" w:header="720" w:top="1440" w:footer="720" w:bottom="1440"/>
          <w:pgNumType w:fmt="decimal"/>
          <w:formProt w:val="false"/>
          <w:textDirection w:val="lrTb"/>
          <w:docGrid w:type="default" w:linePitch="100" w:charSpace="0"/>
        </w:sectPr>
      </w:pPr>
    </w:p>
    <w:tbl>
      <w:tblPr>
        <w:tblStyle w:val="af9"/>
        <w:tblW w:w="105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919"/>
        <w:gridCol w:w="4602"/>
      </w:tblGrid>
      <w:tr>
        <w:trPr/>
        <w:tc>
          <w:tcPr>
            <w:tcW w:w="5919" w:type="dxa"/>
            <w:tcBorders>
              <w:top w:val="nil"/>
              <w:left w:val="nil"/>
              <w:bottom w:val="nil"/>
              <w:right w:val="nil"/>
            </w:tcBorders>
          </w:tcPr>
          <w:p>
            <w:pPr>
              <w:pStyle w:val="Normal"/>
              <w:widowControl w:val="false"/>
              <w:suppressAutoHyphens w:val="true"/>
              <w:spacing w:before="0" w:after="0"/>
              <w:jc w:val="right"/>
              <w:rPr>
                <w:rFonts w:ascii="Times New Roman" w:hAnsi="Times New Roman" w:cs="Times New Roman"/>
              </w:rPr>
            </w:pPr>
            <w:r>
              <w:rPr>
                <w:rFonts w:cs="Times New Roman" w:ascii="Times New Roman" w:hAnsi="Times New Roman"/>
                <w:sz w:val="24"/>
              </w:rPr>
            </w:r>
          </w:p>
        </w:tc>
        <w:tc>
          <w:tcPr>
            <w:tcW w:w="4602" w:type="dxa"/>
            <w:tcBorders>
              <w:top w:val="nil"/>
              <w:left w:val="nil"/>
              <w:bottom w:val="nil"/>
              <w:right w:val="nil"/>
            </w:tcBorders>
          </w:tcPr>
          <w:p>
            <w:pPr>
              <w:pStyle w:val="Normal"/>
              <w:widowControl w:val="false"/>
              <w:suppressAutoHyphens w:val="true"/>
              <w:spacing w:before="0" w:after="0"/>
              <w:jc w:val="center"/>
              <w:rPr>
                <w:rFonts w:ascii="Times New Roman" w:hAnsi="Times New Roman" w:cs="Times New Roman"/>
              </w:rPr>
            </w:pPr>
            <w:r>
              <w:rPr>
                <w:rFonts w:eastAsia="Segoe UI" w:cs="Times New Roman" w:ascii="Times New Roman" w:hAnsi="Times New Roman"/>
                <w:color w:val="000000"/>
                <w:kern w:val="0"/>
                <w:sz w:val="24"/>
                <w:szCs w:val="24"/>
                <w:lang w:val="ru-RU" w:eastAsia="zh-CN" w:bidi="hi-IN"/>
              </w:rPr>
              <w:t>Приложение N 9</w:t>
              <w:br/>
              <w:t xml:space="preserve">к </w:t>
            </w:r>
            <w:hyperlink w:anchor="sub_1000">
              <w:r>
                <w:rPr>
                  <w:rFonts w:eastAsia="Segoe UI" w:cs="Times New Roman" w:ascii="Times New Roman" w:hAnsi="Times New Roman"/>
                  <w:color w:val="000000"/>
                  <w:kern w:val="0"/>
                  <w:sz w:val="24"/>
                  <w:szCs w:val="24"/>
                  <w:lang w:val="ru-RU" w:eastAsia="zh-CN" w:bidi="hi-IN"/>
                </w:rPr>
                <w:t>Положению</w:t>
              </w:r>
            </w:hyperlink>
            <w:r>
              <w:rPr>
                <w:rFonts w:eastAsia="Segoe UI" w:cs="Times New Roman" w:ascii="Times New Roman" w:hAnsi="Times New Roman"/>
                <w:color w:val="000000"/>
                <w:kern w:val="0"/>
                <w:sz w:val="24"/>
                <w:szCs w:val="24"/>
                <w:lang w:val="ru-RU" w:eastAsia="zh-CN" w:bidi="hi-IN"/>
              </w:rPr>
              <w:t xml:space="preserve"> о системе управления</w:t>
              <w:br/>
              <w:t>муниципальными программами</w:t>
            </w:r>
          </w:p>
          <w:p>
            <w:pPr>
              <w:pStyle w:val="Normal"/>
              <w:widowControl w:val="false"/>
              <w:suppressAutoHyphens w:val="true"/>
              <w:spacing w:before="0" w:after="0"/>
              <w:jc w:val="center"/>
              <w:rPr>
                <w:rFonts w:ascii="Times New Roman" w:hAnsi="Times New Roman" w:cs="Times New Roman"/>
              </w:rPr>
            </w:pPr>
            <w:r>
              <w:rPr>
                <w:rFonts w:eastAsia="Segoe UI" w:cs="Times New Roman" w:ascii="Times New Roman" w:hAnsi="Times New Roman"/>
                <w:color w:val="000000"/>
                <w:kern w:val="0"/>
                <w:sz w:val="24"/>
                <w:szCs w:val="24"/>
                <w:lang w:val="ru-RU" w:eastAsia="zh-CN" w:bidi="hi-IN"/>
              </w:rPr>
              <w:t>Куженерского муниципального района</w:t>
              <w:br/>
              <w:t>Республики Марий Эл</w:t>
            </w:r>
            <w:bookmarkStart w:id="304" w:name="sub_1900"/>
            <w:bookmarkEnd w:id="304"/>
          </w:p>
          <w:p>
            <w:pPr>
              <w:pStyle w:val="Normal"/>
              <w:widowControl w:val="false"/>
              <w:suppressAutoHyphens w:val="true"/>
              <w:spacing w:before="0" w:after="0"/>
              <w:jc w:val="right"/>
              <w:rPr>
                <w:rFonts w:ascii="Times New Roman" w:hAnsi="Times New Roman" w:cs="Times New Roman"/>
              </w:rPr>
            </w:pPr>
            <w:r>
              <w:rPr>
                <w:rFonts w:cs="Times New Roman" w:ascii="Times New Roman" w:hAnsi="Times New Roman"/>
                <w:sz w:val="24"/>
              </w:rPr>
            </w:r>
          </w:p>
        </w:tc>
      </w:tr>
    </w:tbl>
    <w:p>
      <w:pPr>
        <w:pStyle w:val="Normal"/>
        <w:suppressAutoHyphens w:val="false"/>
        <w:jc w:val="both"/>
        <w:rPr>
          <w:rFonts w:ascii="Calibri" w:hAnsi="Calibri" w:eastAsia="" w:cs="Times New Roman CYR" w:asciiTheme="minorHAnsi" w:eastAsiaTheme="minorEastAsia" w:hAnsiTheme="minorHAnsi"/>
          <w:color w:val="auto"/>
          <w:lang w:eastAsia="ru-RU" w:bidi="ar-SA"/>
        </w:rPr>
      </w:pPr>
      <w:r>
        <w:rPr>
          <w:rFonts w:eastAsia="" w:cs="Times New Roman CYR" w:eastAsiaTheme="minorEastAsia" w:ascii="Calibri" w:hAnsi="Calibri"/>
          <w:color w:val="auto"/>
          <w:lang w:eastAsia="ru-RU" w:bidi="ar-SA"/>
        </w:rPr>
      </w:r>
    </w:p>
    <w:p>
      <w:pPr>
        <w:pStyle w:val="Normal"/>
        <w:numPr>
          <w:ilvl w:val="0"/>
          <w:numId w:val="0"/>
        </w:numPr>
        <w:suppressAutoHyphens w:val="false"/>
        <w:spacing w:before="0" w:after="0"/>
        <w:ind w:left="0" w:hanging="0"/>
        <w:contextualSpacing/>
        <w:jc w:val="center"/>
        <w:outlineLvl w:val="0"/>
        <w:rPr>
          <w:rFonts w:ascii="Calibri" w:hAnsi="Calibri" w:eastAsia="" w:cs="Times New Roman CYR" w:asciiTheme="minorHAnsi" w:eastAsiaTheme="minorEastAsia" w:hAnsiTheme="minorHAnsi"/>
          <w:lang w:eastAsia="ru-RU" w:bidi="ar-SA"/>
        </w:rPr>
      </w:pPr>
      <w:r>
        <w:rPr>
          <w:rFonts w:eastAsia="" w:cs="Times New Roman CYR" w:ascii="Times New Roman CYR" w:hAnsi="Times New Roman CYR" w:eastAsiaTheme="minorEastAsia"/>
          <w:lang w:eastAsia="ru-RU" w:bidi="ar-SA"/>
        </w:rPr>
        <w:t>Единый аналитический план</w:t>
        <w:br/>
        <w:t xml:space="preserve">реализации муниципальной программы Куженерского муниципального района </w:t>
      </w:r>
    </w:p>
    <w:p>
      <w:pPr>
        <w:pStyle w:val="Normal"/>
        <w:numPr>
          <w:ilvl w:val="0"/>
          <w:numId w:val="0"/>
        </w:numPr>
        <w:suppressAutoHyphens w:val="false"/>
        <w:spacing w:before="0" w:after="0"/>
        <w:ind w:left="0" w:hanging="0"/>
        <w:contextualSpacing/>
        <w:jc w:val="center"/>
        <w:outlineLvl w:val="0"/>
        <w:rPr>
          <w:rFonts w:ascii="Calibri" w:hAnsi="Calibri" w:eastAsia="" w:cs="Times New Roman CYR" w:asciiTheme="minorHAnsi" w:eastAsiaTheme="minorEastAsia" w:hAnsiTheme="minorHAnsi"/>
          <w:lang w:eastAsia="ru-RU" w:bidi="ar-SA"/>
        </w:rPr>
      </w:pPr>
      <w:r>
        <w:rPr>
          <w:rFonts w:eastAsia="" w:cs="Times New Roman CYR" w:ascii="Times New Roman CYR" w:hAnsi="Times New Roman CYR" w:eastAsiaTheme="minorEastAsia"/>
          <w:lang w:eastAsia="ru-RU" w:bidi="ar-SA"/>
        </w:rPr>
        <w:t>Республики Марий Эл (комплексной программы Куженерского муниципального района</w:t>
      </w:r>
    </w:p>
    <w:p>
      <w:pPr>
        <w:pStyle w:val="Normal"/>
        <w:numPr>
          <w:ilvl w:val="0"/>
          <w:numId w:val="0"/>
        </w:numPr>
        <w:suppressAutoHyphens w:val="false"/>
        <w:spacing w:before="0" w:after="0"/>
        <w:ind w:left="0" w:hanging="0"/>
        <w:contextualSpacing/>
        <w:jc w:val="center"/>
        <w:outlineLvl w:val="0"/>
        <w:rPr>
          <w:rFonts w:ascii="Times New Roman CYR" w:hAnsi="Times New Roman CYR" w:eastAsia="" w:cs="Times New Roman CYR" w:eastAsiaTheme="minorEastAsia"/>
          <w:b/>
          <w:bCs/>
          <w:color w:val="26282F"/>
          <w:lang w:eastAsia="ru-RU" w:bidi="ar-SA"/>
        </w:rPr>
      </w:pPr>
      <w:r>
        <w:rPr>
          <w:rFonts w:eastAsia="" w:cs="Times New Roman CYR" w:ascii="Times New Roman CYR" w:hAnsi="Times New Roman CYR" w:eastAsiaTheme="minorEastAsia"/>
          <w:lang w:eastAsia="ru-RU" w:bidi="ar-SA"/>
        </w:rPr>
        <w:t xml:space="preserve"> </w:t>
      </w:r>
      <w:r>
        <w:rPr>
          <w:rFonts w:eastAsia="" w:cs="Times New Roman CYR" w:ascii="Times New Roman CYR" w:hAnsi="Times New Roman CYR" w:eastAsiaTheme="minorEastAsia"/>
          <w:lang w:eastAsia="ru-RU" w:bidi="ar-SA"/>
        </w:rPr>
        <w:t xml:space="preserve">Республики Марий Эл) "Наименование" </w:t>
      </w:r>
      <w:r>
        <w:rPr>
          <w:rFonts w:eastAsia="" w:cs="Times New Roman CYR" w:ascii="Times New Roman CYR" w:hAnsi="Times New Roman CYR" w:eastAsiaTheme="minorEastAsia"/>
          <w:vertAlign w:val="superscript"/>
          <w:lang w:eastAsia="ru-RU" w:bidi="ar-SA"/>
        </w:rPr>
        <w:t> </w:t>
      </w:r>
      <w:hyperlink w:anchor="sub_9111">
        <w:r>
          <w:rPr>
            <w:rFonts w:eastAsia="" w:cs="Times New Roman CYR" w:ascii="Times New Roman CYR" w:hAnsi="Times New Roman CYR" w:eastAsiaTheme="minorEastAsia"/>
            <w:color w:val="106BBE"/>
            <w:vertAlign w:val="superscript"/>
            <w:lang w:eastAsia="ru-RU" w:bidi="ar-SA"/>
          </w:rPr>
          <w:t>1</w:t>
        </w:r>
      </w:hyperlink>
    </w:p>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tbl>
      <w:tblPr>
        <w:tblW w:w="10347"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11"/>
        <w:gridCol w:w="2957"/>
        <w:gridCol w:w="1075"/>
        <w:gridCol w:w="1075"/>
        <w:gridCol w:w="1472"/>
        <w:gridCol w:w="1480"/>
        <w:gridCol w:w="1476"/>
      </w:tblGrid>
      <w:tr>
        <w:trPr/>
        <w:tc>
          <w:tcPr>
            <w:tcW w:w="81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29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Наименование структурного элемента муниципальной программы (комплексной программы), результата, контрольной точки</w:t>
            </w:r>
          </w:p>
        </w:tc>
        <w:tc>
          <w:tcPr>
            <w:tcW w:w="21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Срок реализации</w:t>
            </w:r>
          </w:p>
        </w:tc>
        <w:tc>
          <w:tcPr>
            <w:tcW w:w="147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Ответственный исполнитель</w:t>
            </w:r>
          </w:p>
        </w:tc>
        <w:tc>
          <w:tcPr>
            <w:tcW w:w="14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Вид подтверждающего документа</w:t>
            </w:r>
          </w:p>
        </w:tc>
        <w:tc>
          <w:tcPr>
            <w:tcW w:w="14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eastAsia="" w:cs="Times New Roman CYR" w:eastAsiaTheme="minorEastAsia"/>
                <w:color w:val="auto"/>
                <w:lang w:eastAsia="ru-RU" w:bidi="ar-SA"/>
              </w:rPr>
            </w:pPr>
            <w:r>
              <w:rPr/>
              <w:t>Информационная система (источник данных)  </w:t>
            </w:r>
            <w:hyperlink w:anchor="sub_9222">
              <w:r>
                <w:rPr/>
                <w:t>2</w:t>
              </w:r>
            </w:hyperlink>
          </w:p>
        </w:tc>
      </w:tr>
      <w:tr>
        <w:trPr/>
        <w:tc>
          <w:tcPr>
            <w:tcW w:w="81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29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начало</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окончание</w:t>
            </w:r>
          </w:p>
        </w:tc>
        <w:tc>
          <w:tcPr>
            <w:tcW w:w="14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r>
      <w:tr>
        <w:trPr/>
        <w:tc>
          <w:tcPr>
            <w:tcW w:w="8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1</w:t>
            </w:r>
          </w:p>
        </w:tc>
        <w:tc>
          <w:tcPr>
            <w:tcW w:w="29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2</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3</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4</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5</w:t>
            </w:r>
          </w:p>
        </w:tc>
        <w:tc>
          <w:tcPr>
            <w:tcW w:w="14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6</w:t>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7</w:t>
            </w:r>
          </w:p>
        </w:tc>
      </w:tr>
      <w:tr>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1.</w:t>
            </w:r>
          </w:p>
        </w:tc>
        <w:tc>
          <w:tcPr>
            <w:tcW w:w="2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Муниципальный проект N</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color w:val="auto"/>
                <w:sz w:val="23"/>
                <w:szCs w:val="23"/>
                <w:lang w:eastAsia="ru-RU" w:bidi="ar-SA"/>
              </w:rPr>
            </w:pPr>
            <w:r>
              <w:rPr>
                <w:rFonts w:eastAsia="" w:cs="Times New Roman CYR" w:ascii="Times New Roman CYR" w:hAnsi="Times New Roman CYR" w:eastAsiaTheme="minorEastAsia"/>
                <w:sz w:val="23"/>
                <w:szCs w:val="23"/>
                <w:lang w:eastAsia="ru-RU" w:bidi="ar-SA"/>
              </w:rPr>
              <w:t xml:space="preserve">X </w:t>
            </w:r>
            <w:r>
              <w:rPr>
                <w:rFonts w:eastAsia="" w:cs="Times New Roman CYR" w:ascii="Times New Roman CYR" w:hAnsi="Times New Roman CYR" w:eastAsiaTheme="minorEastAsia"/>
                <w:sz w:val="23"/>
                <w:szCs w:val="23"/>
                <w:vertAlign w:val="superscript"/>
                <w:lang w:eastAsia="ru-RU" w:bidi="ar-SA"/>
              </w:rPr>
              <w:t> </w:t>
            </w:r>
            <w:hyperlink w:anchor="sub_9333">
              <w:r>
                <w:rPr>
                  <w:rFonts w:eastAsia="" w:cs="Times New Roman CYR" w:ascii="Times New Roman CYR" w:hAnsi="Times New Roman CYR" w:eastAsiaTheme="minorEastAsia"/>
                  <w:color w:val="106BBE"/>
                  <w:sz w:val="23"/>
                  <w:szCs w:val="23"/>
                  <w:vertAlign w:val="superscript"/>
                  <w:lang w:eastAsia="ru-RU" w:bidi="ar-SA"/>
                </w:rPr>
                <w:t>3</w:t>
              </w:r>
            </w:hyperlink>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r>
      <w:tr>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1.1.</w:t>
            </w:r>
          </w:p>
        </w:tc>
        <w:tc>
          <w:tcPr>
            <w:tcW w:w="2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both"/>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Результат муниципального проекта N</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r>
      <w:tr>
        <w:trPr/>
        <w:tc>
          <w:tcPr>
            <w:tcW w:w="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1.1.1.</w:t>
            </w:r>
          </w:p>
        </w:tc>
        <w:tc>
          <w:tcPr>
            <w:tcW w:w="295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Контрольная точка результата муниципального проекта N</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X</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r>
      <w:tr>
        <w:trPr/>
        <w:tc>
          <w:tcPr>
            <w:tcW w:w="8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2.</w:t>
            </w:r>
          </w:p>
        </w:tc>
        <w:tc>
          <w:tcPr>
            <w:tcW w:w="29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eastAsia="" w:cs="Times New Roman CYR" w:eastAsiaTheme="minorEastAsia"/>
                <w:color w:val="auto"/>
                <w:lang w:eastAsia="ru-RU" w:bidi="ar-SA"/>
              </w:rPr>
            </w:pPr>
            <w:r>
              <w:rPr/>
              <w:t>Ведомственный проект N</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X</w:t>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r>
      <w:tr>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2.1.</w:t>
            </w:r>
          </w:p>
        </w:tc>
        <w:tc>
          <w:tcPr>
            <w:tcW w:w="295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Результат ведомственного проекта N</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r>
      <w:tr>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3"/>
                <w:szCs w:val="23"/>
              </w:rPr>
            </w:pPr>
            <w:r>
              <w:rPr>
                <w:rFonts w:cs="Times New Roman" w:ascii="Times New Roman" w:hAnsi="Times New Roman"/>
                <w:sz w:val="23"/>
                <w:szCs w:val="23"/>
              </w:rPr>
              <w:t>2.1.2.</w:t>
            </w:r>
          </w:p>
        </w:tc>
        <w:tc>
          <w:tcPr>
            <w:tcW w:w="2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3"/>
                <w:szCs w:val="23"/>
              </w:rPr>
            </w:pPr>
            <w:r>
              <w:rPr>
                <w:rFonts w:cs="Times New Roman" w:ascii="Times New Roman" w:hAnsi="Times New Roman"/>
                <w:sz w:val="23"/>
                <w:szCs w:val="23"/>
              </w:rPr>
              <w:t>Контрольная точка результата ведомственного проекта N</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r>
      <w:tr>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3.</w:t>
            </w:r>
          </w:p>
        </w:tc>
        <w:tc>
          <w:tcPr>
            <w:tcW w:w="29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eastAsia="" w:cs="Times New Roman CYR" w:eastAsiaTheme="minorEastAsia"/>
                <w:color w:val="auto"/>
                <w:lang w:eastAsia="ru-RU" w:bidi="ar-SA"/>
              </w:rPr>
            </w:pPr>
            <w:r>
              <w:rPr/>
              <w:t>Комплекс процессных мероприятий N</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X</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r>
          </w:p>
        </w:tc>
        <w:tc>
          <w:tcPr>
            <w:tcW w:w="14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X</w:t>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r>
      <w:tr>
        <w:trPr/>
        <w:tc>
          <w:tcPr>
            <w:tcW w:w="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3.1.</w:t>
            </w:r>
          </w:p>
        </w:tc>
        <w:tc>
          <w:tcPr>
            <w:tcW w:w="295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Мероприятие (результат) комплекса процессных мероприятий N</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X</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3"/>
                <w:szCs w:val="23"/>
              </w:rPr>
            </w:pPr>
            <w:r>
              <w:rPr>
                <w:rFonts w:cs="Times New Roman" w:ascii="Times New Roman" w:hAnsi="Times New Roman"/>
                <w:sz w:val="23"/>
                <w:szCs w:val="23"/>
              </w:rPr>
              <w:t>X</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r>
      <w:tr>
        <w:trPr/>
        <w:tc>
          <w:tcPr>
            <w:tcW w:w="8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3.1.2.</w:t>
            </w:r>
          </w:p>
        </w:tc>
        <w:tc>
          <w:tcPr>
            <w:tcW w:w="295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sz w:val="23"/>
                <w:szCs w:val="23"/>
                <w:shd w:fill="D8EDE8" w:val="clear"/>
                <w:lang w:eastAsia="ru-RU" w:bidi="ar-SA"/>
              </w:rPr>
            </w:pPr>
            <w:r>
              <w:rPr>
                <w:rFonts w:eastAsia="" w:cs="Times New Roman CYR" w:ascii="Times New Roman CYR" w:hAnsi="Times New Roman CYR" w:eastAsiaTheme="minorEastAsia"/>
                <w:sz w:val="23"/>
                <w:szCs w:val="23"/>
                <w:lang w:eastAsia="ru-RU" w:bidi="ar-SA"/>
              </w:rPr>
              <w:t>Контрольная точка мероприятия (результата) комплекса процессных мероприятий N</w:t>
            </w:r>
          </w:p>
        </w:tc>
        <w:tc>
          <w:tcPr>
            <w:tcW w:w="1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3"/>
                <w:szCs w:val="23"/>
              </w:rPr>
            </w:pPr>
            <w:r>
              <w:rPr>
                <w:sz w:val="23"/>
                <w:szCs w:val="23"/>
              </w:rPr>
              <w:t>X</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c>
          <w:tcPr>
            <w:tcW w:w="14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CYR" w:hAnsi="Times New Roman CYR" w:eastAsia="" w:cs="Times New Roman CYR" w:eastAsiaTheme="minorEastAsia"/>
                <w:color w:val="auto"/>
                <w:sz w:val="23"/>
                <w:szCs w:val="23"/>
                <w:lang w:eastAsia="ru-RU" w:bidi="ar-SA"/>
              </w:rPr>
            </w:pPr>
            <w:r>
              <w:rPr>
                <w:rFonts w:eastAsia="" w:cs="Times New Roman CYR" w:eastAsiaTheme="minorEastAsia" w:ascii="Times New Roman CYR" w:hAnsi="Times New Roman CYR"/>
                <w:color w:val="auto"/>
                <w:sz w:val="23"/>
                <w:szCs w:val="23"/>
                <w:lang w:eastAsia="ru-RU" w:bidi="ar-SA"/>
              </w:rPr>
            </w:r>
          </w:p>
        </w:tc>
      </w:tr>
    </w:tbl>
    <w:p>
      <w:pPr>
        <w:pStyle w:val="Normal"/>
        <w:suppressAutoHyphens w:val="false"/>
        <w:ind w:firstLine="720"/>
        <w:jc w:val="both"/>
        <w:rPr>
          <w:rFonts w:ascii="Times New Roman CYR" w:hAnsi="Times New Roman CYR" w:eastAsia="" w:cs="Times New Roman CYR" w:eastAsiaTheme="minorEastAsia"/>
          <w:color w:val="auto"/>
          <w:lang w:eastAsia="ru-RU" w:bidi="ar-SA"/>
        </w:rPr>
      </w:pPr>
      <w:r>
        <w:rPr>
          <w:rFonts w:eastAsia="" w:cs="Times New Roman CYR" w:eastAsiaTheme="minorEastAsia" w:ascii="Times New Roman CYR" w:hAnsi="Times New Roman CYR"/>
          <w:color w:val="auto"/>
          <w:lang w:eastAsia="ru-RU" w:bidi="ar-SA"/>
        </w:rPr>
      </w:r>
    </w:p>
    <w:p>
      <w:pPr>
        <w:pStyle w:val="Normal"/>
        <w:rPr>
          <w:rFonts w:ascii="Times New Roman" w:hAnsi="Times New Roman" w:cs="Times New Roman"/>
          <w:sz w:val="20"/>
          <w:szCs w:val="20"/>
        </w:rPr>
      </w:pP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1 Формируется автоматически на основании информации, содержащейся в планах реализации муниципальных проектов, ведомственных проектов, комплексов процессных мероприятий.</w:t>
      </w:r>
    </w:p>
    <w:p>
      <w:pPr>
        <w:pStyle w:val="Normal"/>
        <w:rPr>
          <w:rFonts w:ascii="Times New Roman" w:hAnsi="Times New Roman" w:cs="Times New Roman"/>
          <w:sz w:val="20"/>
          <w:szCs w:val="20"/>
        </w:rPr>
      </w:pPr>
      <w:bookmarkStart w:id="305" w:name="sub_9111"/>
      <w:bookmarkEnd w:id="305"/>
      <w:r>
        <w:rPr>
          <w:rFonts w:cs="Times New Roman" w:ascii="Times New Roman" w:hAnsi="Times New Roman"/>
          <w:sz w:val="20"/>
          <w:szCs w:val="20"/>
        </w:rPr>
        <w:t>2 В подсистеме управления муниципальными программами государственной интегрированной информационной системы управления общественными финансами "Электронный бюджет" указывается информационная система или иная информационная система органа местного самоуправления Куженерского муниципального района Республики Марий Эл, содержащая информацию о мероприятиях (результатах) структурных элементов муниципальной программы (комплексной программы), их значениях и контрольных точках.</w:t>
      </w:r>
    </w:p>
    <w:p>
      <w:pPr>
        <w:pStyle w:val="Normal"/>
        <w:rPr>
          <w:rFonts w:ascii="Times New Roman" w:hAnsi="Times New Roman" w:cs="Times New Roman"/>
          <w:sz w:val="20"/>
          <w:szCs w:val="20"/>
        </w:rPr>
      </w:pPr>
      <w:bookmarkStart w:id="306" w:name="sub_9222"/>
      <w:bookmarkEnd w:id="306"/>
      <w:r>
        <w:rPr>
          <w:rFonts w:cs="Times New Roman" w:ascii="Times New Roman" w:hAnsi="Times New Roman"/>
          <w:sz w:val="20"/>
          <w:szCs w:val="20"/>
        </w:rPr>
        <w:t>3 X - графа не заполняется.</w:t>
      </w:r>
      <w:bookmarkStart w:id="307" w:name="sub_9333"/>
      <w:bookmarkEnd w:id="307"/>
    </w:p>
    <w:p>
      <w:pPr>
        <w:pStyle w:val="Normal"/>
        <w:suppressAutoHyphens w:val="false"/>
        <w:rPr>
          <w:rFonts w:ascii="Courier New" w:hAnsi="Courier New" w:eastAsia="" w:cs="Courier New" w:eastAsiaTheme="minorEastAsia"/>
          <w:sz w:val="22"/>
          <w:szCs w:val="22"/>
          <w:shd w:fill="D8EDE8" w:val="clear"/>
          <w:lang w:eastAsia="ru-RU" w:bidi="ar-SA"/>
        </w:rPr>
      </w:pPr>
      <w:r>
        <w:rPr>
          <w:rFonts w:eastAsia="" w:cs="Courier New" w:eastAsiaTheme="minorEastAsia" w:ascii="Courier New" w:hAnsi="Courier New"/>
          <w:sz w:val="22"/>
          <w:szCs w:val="22"/>
          <w:shd w:fill="D8EDE8" w:val="clear"/>
          <w:lang w:eastAsia="ru-RU" w:bidi="ar-SA"/>
        </w:rPr>
      </w:r>
    </w:p>
    <w:p>
      <w:pPr>
        <w:pStyle w:val="Normal"/>
        <w:suppressAutoHyphens w:val="false"/>
        <w:rPr>
          <w:rFonts w:ascii="Courier New" w:hAnsi="Courier New" w:eastAsia="" w:cs="Courier New" w:eastAsiaTheme="minorEastAsia"/>
          <w:sz w:val="22"/>
          <w:szCs w:val="22"/>
          <w:shd w:fill="D8EDE8" w:val="clear"/>
          <w:lang w:eastAsia="ru-RU" w:bidi="ar-SA"/>
        </w:rPr>
      </w:pPr>
      <w:r>
        <w:rPr>
          <w:rFonts w:eastAsia="" w:cs="Courier New" w:eastAsiaTheme="minorEastAsia" w:ascii="Courier New" w:hAnsi="Courier New"/>
          <w:sz w:val="22"/>
          <w:szCs w:val="22"/>
          <w:shd w:fill="D8EDE8" w:val="clear"/>
          <w:lang w:eastAsia="ru-RU" w:bidi="ar-SA"/>
        </w:rPr>
      </w:r>
    </w:p>
    <w:p>
      <w:pPr>
        <w:pStyle w:val="Normal"/>
        <w:suppressAutoHyphens w:val="false"/>
        <w:rPr>
          <w:rFonts w:ascii="Courier New" w:hAnsi="Courier New" w:eastAsia="" w:cs="Courier New" w:eastAsiaTheme="minorEastAsia"/>
          <w:color w:val="auto"/>
          <w:sz w:val="22"/>
          <w:szCs w:val="22"/>
          <w:lang w:eastAsia="ru-RU" w:bidi="ar-SA"/>
        </w:rPr>
      </w:pPr>
      <w:r>
        <w:rPr>
          <w:rFonts w:eastAsia="" w:cs="Courier New" w:eastAsiaTheme="minorEastAsia" w:ascii="Courier New" w:hAnsi="Courier New"/>
          <w:color w:val="auto"/>
          <w:sz w:val="22"/>
          <w:szCs w:val="22"/>
          <w:lang w:eastAsia="ru-RU" w:bidi="ar-SA"/>
        </w:rPr>
      </w:r>
    </w:p>
    <w:p>
      <w:pPr>
        <w:pStyle w:val="Normal"/>
        <w:suppressAutoHyphens w:val="false"/>
        <w:rPr>
          <w:rFonts w:ascii="Courier New" w:hAnsi="Courier New" w:eastAsia="" w:cs="Courier New" w:eastAsiaTheme="minorEastAsia"/>
          <w:color w:val="auto"/>
          <w:sz w:val="22"/>
          <w:szCs w:val="22"/>
          <w:lang w:eastAsia="ru-RU" w:bidi="ar-SA"/>
        </w:rPr>
      </w:pPr>
      <w:r>
        <w:rPr>
          <w:rFonts w:eastAsia="" w:cs="Courier New" w:eastAsiaTheme="minorEastAsia" w:ascii="Courier New" w:hAnsi="Courier New"/>
          <w:color w:val="auto"/>
          <w:sz w:val="22"/>
          <w:szCs w:val="22"/>
          <w:lang w:eastAsia="ru-RU" w:bidi="ar-SA"/>
        </w:rPr>
      </w:r>
    </w:p>
    <w:p>
      <w:pPr>
        <w:pStyle w:val="Normal"/>
        <w:suppressAutoHyphens w:val="false"/>
        <w:jc w:val="both"/>
        <w:rPr>
          <w:rFonts w:ascii="Courier New" w:hAnsi="Courier New" w:eastAsia="" w:cs="Courier New" w:eastAsiaTheme="minorEastAsia"/>
          <w:color w:val="auto"/>
          <w:sz w:val="22"/>
          <w:szCs w:val="22"/>
          <w:lang w:eastAsia="ru-RU" w:bidi="ar-SA"/>
        </w:rPr>
      </w:pPr>
      <w:r>
        <w:rPr>
          <w:rFonts w:eastAsia="" w:cs="Courier New" w:eastAsiaTheme="minorEastAsia" w:ascii="Courier New" w:hAnsi="Courier New"/>
          <w:color w:val="auto"/>
          <w:sz w:val="22"/>
          <w:szCs w:val="22"/>
          <w:lang w:eastAsia="ru-RU" w:bidi="ar-SA"/>
        </w:rPr>
      </w:r>
    </w:p>
    <w:sectPr>
      <w:headerReference w:type="default" r:id="rId103"/>
      <w:headerReference w:type="first" r:id="rId104"/>
      <w:footerReference w:type="default" r:id="rId105"/>
      <w:footerReference w:type="first" r:id="rId106"/>
      <w:type w:val="nextPage"/>
      <w:pgSz w:w="11906" w:h="16838"/>
      <w:pgMar w:left="799" w:right="601" w:gutter="0" w:header="720" w:top="1440" w:footer="522"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CYR">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Calibri">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3253"/>
      <w:gridCol w:w="3253"/>
      <w:gridCol w:w="3254"/>
    </w:tblGrid>
    <w:tr>
      <w:trPr/>
      <w:tc>
        <w:tcPr>
          <w:tcW w:w="3253"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3253"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3254"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31</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083"/>
      <w:gridCol w:w="5077"/>
      <w:gridCol w:w="5078"/>
    </w:tblGrid>
    <w:tr>
      <w:trPr/>
      <w:tc>
        <w:tcPr>
          <w:tcW w:w="5083"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5077"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5078"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44</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3438"/>
      <w:gridCol w:w="3432"/>
      <w:gridCol w:w="3436"/>
    </w:tblGrid>
    <w:tr>
      <w:trPr/>
      <w:tc>
        <w:tcPr>
          <w:tcW w:w="3438"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3432"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3436"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45</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083"/>
      <w:gridCol w:w="5077"/>
      <w:gridCol w:w="5078"/>
    </w:tblGrid>
    <w:tr>
      <w:trPr/>
      <w:tc>
        <w:tcPr>
          <w:tcW w:w="5083"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5077"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5078"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46</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3435"/>
      <w:gridCol w:w="3435"/>
      <w:gridCol w:w="3436"/>
    </w:tblGrid>
    <w:tr>
      <w:trPr/>
      <w:tc>
        <w:tcPr>
          <w:tcW w:w="3435"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3435"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3436"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47</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083"/>
      <w:gridCol w:w="5077"/>
      <w:gridCol w:w="5078"/>
    </w:tblGrid>
    <w:tr>
      <w:trPr/>
      <w:tc>
        <w:tcPr>
          <w:tcW w:w="5083"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5077"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5078"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53</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3438"/>
      <w:gridCol w:w="3432"/>
      <w:gridCol w:w="3436"/>
    </w:tblGrid>
    <w:tr>
      <w:trPr/>
      <w:tc>
        <w:tcPr>
          <w:tcW w:w="3438"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3432"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3436"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55</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083"/>
      <w:gridCol w:w="5077"/>
      <w:gridCol w:w="5078"/>
    </w:tblGrid>
    <w:tr>
      <w:trPr/>
      <w:tc>
        <w:tcPr>
          <w:tcW w:w="5083"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5077"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5078"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56</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3438"/>
      <w:gridCol w:w="3432"/>
      <w:gridCol w:w="3436"/>
    </w:tblGrid>
    <w:tr>
      <w:trPr/>
      <w:tc>
        <w:tcPr>
          <w:tcW w:w="3438"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3432"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3436"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57</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083"/>
      <w:gridCol w:w="5077"/>
      <w:gridCol w:w="5078"/>
    </w:tblGrid>
    <w:tr>
      <w:trPr/>
      <w:tc>
        <w:tcPr>
          <w:tcW w:w="5083"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5077"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5078"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58</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3003"/>
      <w:gridCol w:w="3014"/>
      <w:gridCol w:w="3009"/>
    </w:tblGrid>
    <w:tr>
      <w:trPr/>
      <w:tc>
        <w:tcPr>
          <w:tcW w:w="3003"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3014"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3009"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60</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3435"/>
      <w:gridCol w:w="3435"/>
      <w:gridCol w:w="3436"/>
    </w:tblGrid>
    <w:tr>
      <w:trPr/>
      <w:tc>
        <w:tcPr>
          <w:tcW w:w="3435"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3435"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3436"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62</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3435"/>
      <w:gridCol w:w="3435"/>
      <w:gridCol w:w="3436"/>
    </w:tblGrid>
    <w:tr>
      <w:trPr/>
      <w:tc>
        <w:tcPr>
          <w:tcW w:w="3435"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3435"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3436"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64</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080"/>
      <w:gridCol w:w="5080"/>
      <w:gridCol w:w="5078"/>
    </w:tblGrid>
    <w:tr>
      <w:trPr/>
      <w:tc>
        <w:tcPr>
          <w:tcW w:w="5080"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5080"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5078"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65</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3435"/>
      <w:gridCol w:w="3435"/>
      <w:gridCol w:w="3436"/>
    </w:tblGrid>
    <w:tr>
      <w:trPr/>
      <w:tc>
        <w:tcPr>
          <w:tcW w:w="3435"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3435"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3436"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34</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080"/>
      <w:gridCol w:w="5080"/>
      <w:gridCol w:w="5078"/>
    </w:tblGrid>
    <w:tr>
      <w:trPr/>
      <w:tc>
        <w:tcPr>
          <w:tcW w:w="5080"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5080"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5078"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66</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3435"/>
      <w:gridCol w:w="3435"/>
      <w:gridCol w:w="3436"/>
    </w:tblGrid>
    <w:tr>
      <w:trPr/>
      <w:tc>
        <w:tcPr>
          <w:tcW w:w="3435"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3435"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3436"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35</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080"/>
      <w:gridCol w:w="5080"/>
      <w:gridCol w:w="5078"/>
    </w:tblGrid>
    <w:tr>
      <w:trPr/>
      <w:tc>
        <w:tcPr>
          <w:tcW w:w="5080" w:type="dxa"/>
          <w:tcBorders/>
        </w:tcPr>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5080" w:type="dxa"/>
          <w:tcBorders/>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5078" w:type="dxa"/>
          <w:tcBorders/>
        </w:tcPr>
        <w:p>
          <w:pPr>
            <w:pStyle w:val="Normal"/>
            <w:widowControl w:val="false"/>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36</w:t>
          </w:r>
          <w:r>
            <w:rPr>
              <w:sz w:val="20"/>
              <w:szCs w:val="20"/>
              <w:rFonts w:cs="Times New Roman" w:ascii="Times New Roman" w:hAnsi="Times New Roman"/>
            </w:rPr>
            <w:fldChar w:fldCharType="end"/>
          </w:r>
          <w:r>
            <w:rPr>
              <w:rFonts w:cs="Times New Roman" w:ascii="Times New Roman" w:hAnsi="Times New Roman"/>
              <w:sz w:val="20"/>
              <w:szCs w:val="20"/>
            </w:rPr>
            <w:t>/</w:t>
          </w:r>
          <w:r>
            <w:rPr>
              <w:rFonts w:cs="Times New Roman" w:ascii="Times New Roman" w:hAnsi="Times New Roman"/>
              <w:sz w:val="20"/>
              <w:szCs w:val="20"/>
            </w:rPr>
            <w:fldChar w:fldCharType="begin"/>
          </w:r>
          <w:r>
            <w:rPr>
              <w:sz w:val="20"/>
              <w:szCs w:val="20"/>
              <w:rFonts w:cs="Times New Roman" w:ascii="Times New Roman" w:hAnsi="Times New Roman"/>
            </w:rPr>
            <w:instrText xml:space="preserve"> NUMPAGES </w:instrText>
          </w:r>
          <w:r>
            <w:rPr>
              <w:sz w:val="20"/>
              <w:szCs w:val="20"/>
              <w:rFonts w:cs="Times New Roman" w:ascii="Times New Roman" w:hAnsi="Times New Roman"/>
            </w:rPr>
            <w:fldChar w:fldCharType="separate"/>
          </w:r>
          <w:r>
            <w:rPr>
              <w:sz w:val="20"/>
              <w:szCs w:val="20"/>
              <w:rFonts w:cs="Times New Roman" w:ascii="Times New Roman" w:hAnsi="Times New Roman"/>
            </w:rPr>
            <w:t>68</w:t>
          </w:r>
          <w:r>
            <w:rPr>
              <w:sz w:val="20"/>
              <w:szCs w:val="20"/>
              <w:rFonts w:cs="Times New Roman" w:ascii="Times New Roman" w:hAnsi="Times New Roman"/>
            </w:rPr>
            <w:fldChar w:fldCharType="end"/>
          </w:r>
        </w:p>
      </w:tc>
    </w:tr>
  </w:tbl>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cs="Times New Roman"/>
        <w:sz w:val="20"/>
        <w:szCs w:val="20"/>
      </w:rPr>
    </w:pPr>
    <w:r>
      <w:rPr>
        <w:rFonts w:cs="Times New Roman" w:ascii="Times New Roman" w:hAnsi="Times New Roman"/>
        <w:sz w:val="20"/>
        <w:szCs w:val="20"/>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cs="Times New Roman"/>
        <w:sz w:val="20"/>
        <w:szCs w:val="20"/>
      </w:rPr>
    </w:pPr>
    <w:r>
      <w:rPr>
        <w:rFonts w:cs="Times New Roman" w:ascii="Times New Roman" w:hAnsi="Times New Roman"/>
        <w:sz w:val="20"/>
        <w:szCs w:val="20"/>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cs="Times New Roman"/>
        <w:sz w:val="20"/>
        <w:szCs w:val="20"/>
      </w:rPr>
    </w:pPr>
    <w:r>
      <w:rPr>
        <w:rFonts w:cs="Times New Roman" w:ascii="Times New Roman" w:hAnsi="Times New Roman"/>
        <w:sz w:val="20"/>
        <w:szCs w:val="20"/>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cs="Times New Roman"/>
        <w:sz w:val="20"/>
        <w:szCs w:val="20"/>
      </w:rPr>
    </w:pPr>
    <w:r>
      <w:rPr>
        <w:rFonts w:cs="Times New Roman" w:ascii="Times New Roman" w:hAnsi="Times New Roman"/>
        <w:sz w:val="20"/>
        <w:szCs w:val="20"/>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cs="Times New Roman"/>
        <w:sz w:val="20"/>
        <w:szCs w:val="20"/>
      </w:rPr>
    </w:pPr>
    <w:r>
      <w:rPr>
        <w:rFonts w:cs="Times New Roman" w:ascii="Times New Roman" w:hAnsi="Times New Roman"/>
        <w:sz w:val="20"/>
        <w:szCs w:val="20"/>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cs="Times New Roman"/>
        <w:sz w:val="20"/>
        <w:szCs w:val="20"/>
      </w:rPr>
    </w:pPr>
    <w:r>
      <w:rPr>
        <w:rFonts w:cs="Times New Roman" w:ascii="Times New Roman" w:hAnsi="Times New Roman"/>
        <w:sz w:val="20"/>
        <w:szCs w:val="20"/>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cs="Times New Roman"/>
        <w:sz w:val="20"/>
        <w:szCs w:val="20"/>
      </w:rPr>
    </w:pPr>
    <w:r>
      <w:rPr>
        <w:rFonts w:cs="Times New Roman" w:ascii="Times New Roman" w:hAnsi="Times New Roman"/>
        <w:sz w:val="20"/>
        <w:szCs w:val="20"/>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cs="Times New Roman"/>
        <w:sz w:val="20"/>
        <w:szCs w:val="20"/>
      </w:rPr>
    </w:pPr>
    <w:r>
      <w:rPr>
        <w:rFonts w:cs="Times New Roman" w:ascii="Times New Roman" w:hAnsi="Times New Roman"/>
        <w:sz w:val="20"/>
        <w:szCs w:val="20"/>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cs="Times New Roman"/>
        <w:sz w:val="20"/>
        <w:szCs w:val="20"/>
      </w:rPr>
    </w:pPr>
    <w:r>
      <w:rPr>
        <w:rFonts w:cs="Times New Roman" w:ascii="Times New Roman" w:hAnsi="Times New Roman"/>
        <w:sz w:val="20"/>
        <w:szCs w:val="20"/>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cs="Times New Roman"/>
        <w:sz w:val="20"/>
        <w:szCs w:val="20"/>
      </w:rPr>
    </w:pPr>
    <w:r>
      <w:rPr>
        <w:rFonts w:cs="Times New Roman" w:ascii="Times New Roman" w:hAnsi="Times New Roman"/>
        <w:sz w:val="20"/>
        <w:szCs w:val="20"/>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cs="Times New Roman"/>
        <w:sz w:val="20"/>
        <w:szCs w:val="20"/>
      </w:rPr>
    </w:pPr>
    <w:r>
      <w:rPr>
        <w:rFonts w:cs="Times New Roman" w:ascii="Times New Roman" w:hAnsi="Times New Roman"/>
        <w:sz w:val="20"/>
        <w:szCs w:val="20"/>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cs="Times New Roman"/>
        <w:sz w:val="20"/>
        <w:szCs w:val="20"/>
      </w:rPr>
    </w:pPr>
    <w:r>
      <w:rPr>
        <w:rFonts w:cs="Times New Roman" w:ascii="Times New Roman" w:hAnsi="Times New Roman"/>
        <w:sz w:val="20"/>
        <w:szCs w:val="20"/>
      </w:rPr>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cs="Times New Roman"/>
        <w:sz w:val="20"/>
        <w:szCs w:val="20"/>
      </w:rPr>
    </w:pPr>
    <w:r>
      <w:rPr>
        <w:rFonts w:cs="Times New Roman" w:ascii="Times New Roman" w:hAnsi="Times New Roman"/>
        <w:sz w:val="20"/>
        <w:szCs w:val="20"/>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rPr>
        <w:rFonts w:ascii="Times New Roman" w:hAnsi="Times New Roman"/>
      </w:rPr>
    </w:lvl>
    <w:lvl w:ilvl="1">
      <w:start w:val="1"/>
      <w:numFmt w:val="decimal"/>
      <w:lvlText w:val="%2."/>
      <w:lvlJc w:val="left"/>
      <w:pPr>
        <w:tabs>
          <w:tab w:val="num" w:pos="568"/>
        </w:tabs>
        <w:ind w:left="568" w:hanging="0"/>
      </w:pPr>
      <w:rPr>
        <w:b w:val="false"/>
        <w:bCs w:val="false"/>
        <w:rFonts w:ascii="Times New Roman" w:hAnsi="Times New Roman"/>
      </w:rPr>
    </w:lvl>
    <w:lvl w:ilvl="2">
      <w:start w:val="19"/>
      <w:numFmt w:val="decimal"/>
      <w:lvlText w:val="%3."/>
      <w:lvlJc w:val="left"/>
      <w:pPr>
        <w:tabs>
          <w:tab w:val="num" w:pos="0"/>
        </w:tabs>
        <w:ind w:left="0" w:hanging="0"/>
      </w:pPr>
      <w:rPr>
        <w:rFonts w:ascii="Times New Roman" w:hAnsi="Times New Roman"/>
      </w:rPr>
    </w:lvl>
    <w:lvl w:ilvl="3">
      <w:start w:val="99"/>
      <w:numFmt w:val="decimal"/>
      <w:lvlText w:val="%4."/>
      <w:lvlJc w:val="left"/>
      <w:pPr>
        <w:tabs>
          <w:tab w:val="num" w:pos="0"/>
        </w:tabs>
        <w:ind w:left="0" w:hanging="0"/>
      </w:pPr>
      <w:rPr>
        <w:rFonts w:ascii="Times New Roman" w:hAnsi="Times New Roman"/>
      </w:rPr>
    </w:lvl>
    <w:lvl w:ilvl="4">
      <w:start w:val="104"/>
      <w:numFmt w:val="decimal"/>
      <w:lvlText w:val="%5."/>
      <w:lvlJc w:val="left"/>
      <w:pPr>
        <w:tabs>
          <w:tab w:val="num" w:pos="0"/>
        </w:tabs>
        <w:ind w:left="0" w:hanging="0"/>
      </w:pPr>
      <w:rPr>
        <w:rFonts w:ascii="Times New Roman" w:hAnsi="Times New Roman"/>
      </w:rPr>
    </w:lvl>
    <w:lvl w:ilvl="5">
      <w:start w:val="104"/>
      <w:numFmt w:val="decimal"/>
      <w:lvlText w:val="%6."/>
      <w:lvlJc w:val="left"/>
      <w:pPr>
        <w:tabs>
          <w:tab w:val="num" w:pos="0"/>
        </w:tabs>
        <w:ind w:left="0" w:hanging="0"/>
      </w:pPr>
      <w:rPr>
        <w:rFonts w:ascii="Times New Roman" w:hAnsi="Times New Roman"/>
      </w:rPr>
    </w:lvl>
    <w:lvl w:ilvl="6">
      <w:start w:val="104"/>
      <w:numFmt w:val="decimal"/>
      <w:lvlText w:val="%7."/>
      <w:lvlJc w:val="left"/>
      <w:pPr>
        <w:tabs>
          <w:tab w:val="num" w:pos="0"/>
        </w:tabs>
        <w:ind w:left="0" w:hanging="0"/>
      </w:pPr>
      <w:rPr>
        <w:rFonts w:ascii="Times New Roman" w:hAnsi="Times New Roman"/>
      </w:rPr>
    </w:lvl>
    <w:lvl w:ilvl="7">
      <w:start w:val="104"/>
      <w:numFmt w:val="decimal"/>
      <w:lvlText w:val="%8."/>
      <w:lvlJc w:val="left"/>
      <w:pPr>
        <w:tabs>
          <w:tab w:val="num" w:pos="0"/>
        </w:tabs>
        <w:ind w:left="0" w:hanging="0"/>
      </w:pPr>
      <w:rPr>
        <w:rFonts w:ascii="Times New Roman" w:hAnsi="Times New Roman"/>
      </w:rPr>
    </w:lvl>
    <w:lvl w:ilvl="8">
      <w:start w:val="104"/>
      <w:numFmt w:val="decimal"/>
      <w:lvlText w:val="%9."/>
      <w:lvlJc w:val="left"/>
      <w:pPr>
        <w:tabs>
          <w:tab w:val="num" w:pos="0"/>
        </w:tabs>
        <w:ind w:left="0" w:hanging="0"/>
      </w:pPr>
      <w:rPr>
        <w:rFonts w:ascii="Times New Roman" w:hAnsi="Times New Roman"/>
      </w:rPr>
    </w:lvl>
  </w:abstractNum>
  <w:num w:numId="1">
    <w:abstractNumId w:val="1"/>
  </w:num>
  <w:num w:numId="2">
    <w:abstractNumId w:val="2"/>
  </w:num>
</w:numbering>
</file>

<file path=word/settings.xml><?xml version="1.0" encoding="utf-8"?>
<w:settings xmlns:w="http://schemas.openxmlformats.org/wordprocessingml/2006/main">
  <w:zoom w:percent="151"/>
  <w:defaultTabStop w:val="1134"/>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3f2c"/>
    <w:pPr>
      <w:widowControl w:val="false"/>
      <w:suppressAutoHyphens w:val="true"/>
      <w:bidi w:val="0"/>
      <w:spacing w:before="0" w:after="0"/>
      <w:jc w:val="left"/>
    </w:pPr>
    <w:rPr>
      <w:rFonts w:ascii="Liberation Serif" w:hAnsi="Liberation Serif" w:eastAsia="Segoe UI" w:cs="Tahoma"/>
      <w:color w:val="000000"/>
      <w:kern w:val="0"/>
      <w:sz w:val="24"/>
      <w:szCs w:val="24"/>
      <w:lang w:val="ru-RU" w:eastAsia="zh-CN" w:bidi="hi-IN"/>
    </w:rPr>
  </w:style>
  <w:style w:type="paragraph" w:styleId="1">
    <w:name w:val="Heading 1"/>
    <w:basedOn w:val="Normal"/>
    <w:next w:val="Normal"/>
    <w:link w:val="13"/>
    <w:uiPriority w:val="99"/>
    <w:qFormat/>
    <w:rsid w:val="00a70ace"/>
    <w:pPr>
      <w:suppressAutoHyphens w:val="false"/>
      <w:spacing w:before="108" w:after="108"/>
      <w:jc w:val="center"/>
      <w:outlineLvl w:val="0"/>
    </w:pPr>
    <w:rPr>
      <w:rFonts w:ascii="Times New Roman CYR" w:hAnsi="Times New Roman CYR" w:eastAsia="" w:cs="Times New Roman CYR" w:eastAsiaTheme="minorEastAsia"/>
      <w:b/>
      <w:bCs/>
      <w:color w:val="26282F"/>
      <w:lang w:eastAsia="ru-RU" w:bidi="ar-SA"/>
    </w:rPr>
  </w:style>
  <w:style w:type="character" w:styleId="DefaultParagraphFont" w:default="1">
    <w:name w:val="Default Paragraph Font"/>
    <w:uiPriority w:val="1"/>
    <w:semiHidden/>
    <w:unhideWhenUsed/>
    <w:qFormat/>
    <w:rPr/>
  </w:style>
  <w:style w:type="character" w:styleId="-">
    <w:name w:val="Hyperlink"/>
    <w:basedOn w:val="DefaultParagraphFont"/>
    <w:uiPriority w:val="99"/>
    <w:unhideWhenUsed/>
    <w:rsid w:val="00575b8d"/>
    <w:rPr>
      <w:color w:val="0563C1" w:themeColor="hyperlink"/>
      <w:u w:val="single"/>
    </w:rPr>
  </w:style>
  <w:style w:type="character" w:styleId="11" w:customStyle="1">
    <w:name w:val="Верхний колонтитул Знак1"/>
    <w:basedOn w:val="DefaultParagraphFont"/>
    <w:uiPriority w:val="99"/>
    <w:qFormat/>
    <w:rsid w:val="00a32ef7"/>
    <w:rPr>
      <w:rFonts w:ascii="Times New Roman CYR" w:hAnsi="Times New Roman CYR" w:eastAsia="" w:cs="Times New Roman CYR" w:eastAsiaTheme="minorEastAsia"/>
      <w:b/>
      <w:bCs/>
      <w:color w:val="26282F"/>
      <w:lang w:eastAsia="ru-RU" w:bidi="ar-SA"/>
    </w:rPr>
  </w:style>
  <w:style w:type="character" w:styleId="Style13" w:customStyle="1">
    <w:name w:val="Цветовое выделение"/>
    <w:uiPriority w:val="99"/>
    <w:qFormat/>
    <w:rsid w:val="00a32ef7"/>
    <w:rPr>
      <w:b/>
      <w:bCs/>
      <w:color w:val="26282F"/>
    </w:rPr>
  </w:style>
  <w:style w:type="character" w:styleId="Style14" w:customStyle="1">
    <w:name w:val="Гипертекстовая ссылка"/>
    <w:basedOn w:val="Style13"/>
    <w:uiPriority w:val="99"/>
    <w:qFormat/>
    <w:rsid w:val="00a32ef7"/>
    <w:rPr>
      <w:b w:val="false"/>
      <w:bCs w:val="false"/>
      <w:color w:val="106BBE"/>
    </w:rPr>
  </w:style>
  <w:style w:type="character" w:styleId="Style15" w:customStyle="1">
    <w:name w:val="Не вступил в силу"/>
    <w:basedOn w:val="Style13"/>
    <w:uiPriority w:val="99"/>
    <w:qFormat/>
    <w:rsid w:val="00a32ef7"/>
    <w:rPr>
      <w:b w:val="false"/>
      <w:bCs w:val="false"/>
      <w:color w:val="000000"/>
    </w:rPr>
  </w:style>
  <w:style w:type="character" w:styleId="Style16" w:customStyle="1">
    <w:name w:val="Цветовое выделение для Текст"/>
    <w:uiPriority w:val="99"/>
    <w:qFormat/>
    <w:rsid w:val="00a32ef7"/>
    <w:rPr>
      <w:rFonts w:ascii="Times New Roman CYR" w:hAnsi="Times New Roman CYR" w:cs="Times New Roman CYR"/>
    </w:rPr>
  </w:style>
  <w:style w:type="character" w:styleId="Style17" w:customStyle="1">
    <w:name w:val="Верхний колонтитул Знак"/>
    <w:basedOn w:val="DefaultParagraphFont"/>
    <w:uiPriority w:val="99"/>
    <w:qFormat/>
    <w:rsid w:val="00a32ef7"/>
    <w:rPr>
      <w:rFonts w:ascii="Times New Roman CYR" w:hAnsi="Times New Roman CYR" w:eastAsia="" w:cs="Times New Roman CYR" w:eastAsiaTheme="minorEastAsia"/>
      <w:color w:val="auto"/>
      <w:lang w:eastAsia="ru-RU" w:bidi="ar-SA"/>
    </w:rPr>
  </w:style>
  <w:style w:type="character" w:styleId="Style18" w:customStyle="1">
    <w:name w:val="Нижний колонтитул Знак"/>
    <w:basedOn w:val="DefaultParagraphFont"/>
    <w:uiPriority w:val="99"/>
    <w:qFormat/>
    <w:rsid w:val="00a32ef7"/>
    <w:rPr>
      <w:rFonts w:ascii="Times New Roman CYR" w:hAnsi="Times New Roman CYR" w:eastAsia="" w:cs="Times New Roman CYR" w:eastAsiaTheme="minorEastAsia"/>
      <w:color w:val="auto"/>
      <w:lang w:eastAsia="ru-RU" w:bidi="ar-SA"/>
    </w:rPr>
  </w:style>
  <w:style w:type="character" w:styleId="2" w:customStyle="1">
    <w:name w:val="Нижний колонтитул Знак2"/>
    <w:basedOn w:val="DefaultParagraphFont"/>
    <w:uiPriority w:val="99"/>
    <w:qFormat/>
    <w:rsid w:val="000b2497"/>
    <w:rPr>
      <w:rFonts w:cs="Mangal"/>
      <w:szCs w:val="21"/>
    </w:rPr>
  </w:style>
  <w:style w:type="character" w:styleId="12" w:customStyle="1">
    <w:name w:val="Нижний колонтитул Знак1"/>
    <w:basedOn w:val="DefaultParagraphFont"/>
    <w:uiPriority w:val="99"/>
    <w:semiHidden/>
    <w:qFormat/>
    <w:rsid w:val="000b2497"/>
    <w:rPr>
      <w:rFonts w:cs="Mangal"/>
      <w:szCs w:val="21"/>
    </w:rPr>
  </w:style>
  <w:style w:type="character" w:styleId="Style19" w:customStyle="1">
    <w:name w:val="Основной текст_"/>
    <w:basedOn w:val="DefaultParagraphFont"/>
    <w:link w:val="17"/>
    <w:qFormat/>
    <w:rsid w:val="006478d2"/>
    <w:rPr>
      <w:rFonts w:ascii="Times New Roman" w:hAnsi="Times New Roman" w:eastAsia="Times New Roman" w:cs="Times New Roman"/>
      <w:sz w:val="27"/>
      <w:szCs w:val="27"/>
      <w:shd w:fill="FFFFFF" w:val="clear"/>
    </w:rPr>
  </w:style>
  <w:style w:type="character" w:styleId="Style20" w:customStyle="1">
    <w:name w:val="Сноска_"/>
    <w:basedOn w:val="DefaultParagraphFont"/>
    <w:link w:val="21"/>
    <w:qFormat/>
    <w:rsid w:val="00783f2c"/>
    <w:rPr>
      <w:rFonts w:ascii="Times New Roman" w:hAnsi="Times New Roman" w:eastAsia="Times New Roman" w:cs="Times New Roman"/>
      <w:sz w:val="18"/>
      <w:szCs w:val="18"/>
      <w:shd w:fill="FFFFFF" w:val="clear"/>
    </w:rPr>
  </w:style>
  <w:style w:type="character" w:styleId="13" w:customStyle="1">
    <w:name w:val="Заголовок 1 Знак"/>
    <w:basedOn w:val="DefaultParagraphFont"/>
    <w:uiPriority w:val="99"/>
    <w:qFormat/>
    <w:rsid w:val="00a70ace"/>
    <w:rPr>
      <w:rFonts w:ascii="Times New Roman CYR" w:hAnsi="Times New Roman CYR" w:eastAsia="" w:cs="Times New Roman CYR" w:eastAsiaTheme="minorEastAsia"/>
      <w:b/>
      <w:bCs/>
      <w:color w:val="26282F"/>
      <w:lang w:eastAsia="ru-RU" w:bidi="ar-SA"/>
    </w:rPr>
  </w:style>
  <w:style w:type="character" w:styleId="Style21">
    <w:name w:val="FollowedHyperlink"/>
    <w:rPr>
      <w:color w:val="800000"/>
      <w:u w:val="single"/>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rsid w:val="00c72123"/>
    <w:pPr>
      <w:spacing w:lineRule="atLeast" w:line="0" w:before="0" w:after="1020"/>
    </w:pPr>
    <w:rPr>
      <w:rFonts w:ascii="Times New Roman" w:hAnsi="Times New Roman"/>
      <w:sz w:val="27"/>
    </w:rPr>
  </w:style>
  <w:style w:type="paragraph" w:styleId="Style24">
    <w:name w:val="List"/>
    <w:basedOn w:val="Style23"/>
    <w:rsid w:val="00651aaf"/>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rsid w:val="00651aaf"/>
    <w:pPr>
      <w:suppressLineNumbers/>
    </w:pPr>
    <w:rPr>
      <w:rFonts w:cs="Arial"/>
    </w:rPr>
  </w:style>
  <w:style w:type="paragraph" w:styleId="111" w:customStyle="1">
    <w:name w:val="Заголовок 11"/>
    <w:basedOn w:val="Normal"/>
    <w:next w:val="Normal"/>
    <w:uiPriority w:val="99"/>
    <w:qFormat/>
    <w:rsid w:val="00a32ef7"/>
    <w:pPr>
      <w:suppressAutoHyphens w:val="false"/>
      <w:spacing w:before="108" w:after="108"/>
      <w:jc w:val="center"/>
      <w:outlineLvl w:val="0"/>
    </w:pPr>
    <w:rPr>
      <w:rFonts w:ascii="Times New Roman CYR" w:hAnsi="Times New Roman CYR" w:eastAsia="" w:cs="Times New Roman CYR" w:eastAsiaTheme="minorEastAsia"/>
      <w:b/>
      <w:bCs/>
      <w:color w:val="26282F"/>
      <w:lang w:eastAsia="ru-RU" w:bidi="ar-SA"/>
    </w:rPr>
  </w:style>
  <w:style w:type="paragraph" w:styleId="14" w:customStyle="1">
    <w:name w:val="Заголовок1"/>
    <w:basedOn w:val="Normal"/>
    <w:next w:val="Style23"/>
    <w:qFormat/>
    <w:rsid w:val="00651aaf"/>
    <w:pPr>
      <w:keepNext w:val="true"/>
      <w:spacing w:before="240" w:after="120"/>
    </w:pPr>
    <w:rPr>
      <w:rFonts w:ascii="Liberation Sans" w:hAnsi="Liberation Sans" w:eastAsia="Microsoft YaHei" w:cs="Arial"/>
      <w:sz w:val="28"/>
      <w:szCs w:val="28"/>
    </w:rPr>
  </w:style>
  <w:style w:type="paragraph" w:styleId="15" w:customStyle="1">
    <w:name w:val="Название объекта1"/>
    <w:basedOn w:val="Normal"/>
    <w:qFormat/>
    <w:rsid w:val="00651aaf"/>
    <w:pPr>
      <w:suppressLineNumbers/>
      <w:spacing w:before="120" w:after="120"/>
    </w:pPr>
    <w:rPr>
      <w:rFonts w:cs="Arial"/>
      <w:i/>
      <w:iCs/>
    </w:rPr>
  </w:style>
  <w:style w:type="paragraph" w:styleId="Style28" w:customStyle="1">
    <w:name w:val="Текст (справка)"/>
    <w:basedOn w:val="Normal"/>
    <w:next w:val="Normal"/>
    <w:uiPriority w:val="99"/>
    <w:qFormat/>
    <w:rsid w:val="00a32ef7"/>
    <w:pPr>
      <w:suppressAutoHyphens w:val="false"/>
      <w:ind w:left="170" w:right="170" w:hanging="0"/>
    </w:pPr>
    <w:rPr>
      <w:rFonts w:ascii="Times New Roman CYR" w:hAnsi="Times New Roman CYR" w:eastAsia="" w:cs="Times New Roman CYR" w:eastAsiaTheme="minorEastAsia"/>
      <w:color w:val="auto"/>
      <w:lang w:eastAsia="ru-RU" w:bidi="ar-SA"/>
    </w:rPr>
  </w:style>
  <w:style w:type="paragraph" w:styleId="Style29" w:customStyle="1">
    <w:name w:val="Комментарий"/>
    <w:basedOn w:val="Style28"/>
    <w:next w:val="Normal"/>
    <w:uiPriority w:val="99"/>
    <w:qFormat/>
    <w:rsid w:val="00a32ef7"/>
    <w:pPr>
      <w:spacing w:before="75" w:after="0"/>
      <w:ind w:left="170" w:right="0" w:hanging="0"/>
      <w:jc w:val="both"/>
    </w:pPr>
    <w:rPr>
      <w:color w:val="353842"/>
    </w:rPr>
  </w:style>
  <w:style w:type="paragraph" w:styleId="Style30" w:customStyle="1">
    <w:name w:val="Нормальный (таблица)"/>
    <w:basedOn w:val="Normal"/>
    <w:next w:val="Normal"/>
    <w:uiPriority w:val="99"/>
    <w:qFormat/>
    <w:rsid w:val="00a32ef7"/>
    <w:pPr>
      <w:suppressAutoHyphens w:val="false"/>
      <w:jc w:val="both"/>
    </w:pPr>
    <w:rPr>
      <w:rFonts w:ascii="Times New Roman CYR" w:hAnsi="Times New Roman CYR" w:eastAsia="" w:cs="Times New Roman CYR" w:eastAsiaTheme="minorEastAsia"/>
      <w:color w:val="auto"/>
      <w:lang w:eastAsia="ru-RU" w:bidi="ar-SA"/>
    </w:rPr>
  </w:style>
  <w:style w:type="paragraph" w:styleId="Style31" w:customStyle="1">
    <w:name w:val="Таблицы (моноширинный)"/>
    <w:basedOn w:val="Normal"/>
    <w:next w:val="Normal"/>
    <w:uiPriority w:val="99"/>
    <w:qFormat/>
    <w:rsid w:val="00a32ef7"/>
    <w:pPr>
      <w:suppressAutoHyphens w:val="false"/>
    </w:pPr>
    <w:rPr>
      <w:rFonts w:ascii="Courier New" w:hAnsi="Courier New" w:eastAsia="" w:cs="Courier New" w:eastAsiaTheme="minorEastAsia"/>
      <w:color w:val="auto"/>
      <w:lang w:eastAsia="ru-RU" w:bidi="ar-SA"/>
    </w:rPr>
  </w:style>
  <w:style w:type="paragraph" w:styleId="Style32" w:customStyle="1">
    <w:name w:val="Прижатый влево"/>
    <w:basedOn w:val="Normal"/>
    <w:next w:val="Normal"/>
    <w:uiPriority w:val="99"/>
    <w:qFormat/>
    <w:rsid w:val="00a32ef7"/>
    <w:pPr>
      <w:suppressAutoHyphens w:val="false"/>
    </w:pPr>
    <w:rPr>
      <w:rFonts w:ascii="Times New Roman CYR" w:hAnsi="Times New Roman CYR" w:eastAsia="" w:cs="Times New Roman CYR" w:eastAsiaTheme="minorEastAsia"/>
      <w:color w:val="auto"/>
      <w:lang w:eastAsia="ru-RU" w:bidi="ar-SA"/>
    </w:rPr>
  </w:style>
  <w:style w:type="paragraph" w:styleId="16" w:customStyle="1">
    <w:name w:val="Текст сноски1"/>
    <w:basedOn w:val="Normal"/>
    <w:next w:val="Normal"/>
    <w:uiPriority w:val="99"/>
    <w:qFormat/>
    <w:rsid w:val="00a32ef7"/>
    <w:pPr>
      <w:suppressAutoHyphens w:val="false"/>
      <w:ind w:firstLine="720"/>
      <w:jc w:val="both"/>
    </w:pPr>
    <w:rPr>
      <w:rFonts w:ascii="Times New Roman CYR" w:hAnsi="Times New Roman CYR" w:eastAsia="" w:cs="Times New Roman CYR" w:eastAsiaTheme="minorEastAsia"/>
      <w:color w:val="auto"/>
      <w:sz w:val="20"/>
      <w:szCs w:val="20"/>
      <w:lang w:eastAsia="ru-RU" w:bidi="ar-SA"/>
    </w:rPr>
  </w:style>
  <w:style w:type="paragraph" w:styleId="Style33" w:customStyle="1">
    <w:name w:val="Колонтитул"/>
    <w:basedOn w:val="Normal"/>
    <w:qFormat/>
    <w:rsid w:val="00651aaf"/>
    <w:pPr/>
    <w:rPr/>
  </w:style>
  <w:style w:type="paragraph" w:styleId="Style34">
    <w:name w:val="Header"/>
    <w:basedOn w:val="Normal"/>
    <w:link w:val="11"/>
    <w:uiPriority w:val="99"/>
    <w:unhideWhenUsed/>
    <w:rsid w:val="000b2497"/>
    <w:pPr>
      <w:tabs>
        <w:tab w:val="clear" w:pos="1134"/>
        <w:tab w:val="center" w:pos="4677" w:leader="none"/>
        <w:tab w:val="right" w:pos="9355" w:leader="none"/>
      </w:tabs>
    </w:pPr>
    <w:rPr>
      <w:rFonts w:cs="Mangal"/>
      <w:szCs w:val="21"/>
    </w:rPr>
  </w:style>
  <w:style w:type="paragraph" w:styleId="Style35">
    <w:name w:val="Footer"/>
    <w:basedOn w:val="Normal"/>
    <w:link w:val="2"/>
    <w:uiPriority w:val="99"/>
    <w:unhideWhenUsed/>
    <w:rsid w:val="000b2497"/>
    <w:pPr>
      <w:tabs>
        <w:tab w:val="clear" w:pos="1134"/>
        <w:tab w:val="center" w:pos="4677" w:leader="none"/>
        <w:tab w:val="right" w:pos="9355" w:leader="none"/>
      </w:tabs>
    </w:pPr>
    <w:rPr>
      <w:rFonts w:cs="Mangal"/>
      <w:szCs w:val="21"/>
    </w:rPr>
  </w:style>
  <w:style w:type="paragraph" w:styleId="17" w:customStyle="1">
    <w:name w:val="Основной текст1"/>
    <w:basedOn w:val="Normal"/>
    <w:link w:val="Style19"/>
    <w:qFormat/>
    <w:rsid w:val="006478d2"/>
    <w:pPr>
      <w:widowControl/>
      <w:shd w:val="clear" w:color="auto" w:fill="FFFFFF"/>
      <w:suppressAutoHyphens w:val="false"/>
      <w:spacing w:lineRule="atLeast" w:line="0" w:before="0" w:after="1020"/>
    </w:pPr>
    <w:rPr>
      <w:rFonts w:ascii="Times New Roman" w:hAnsi="Times New Roman" w:eastAsia="Times New Roman" w:cs="Times New Roman"/>
      <w:sz w:val="27"/>
      <w:szCs w:val="27"/>
    </w:rPr>
  </w:style>
  <w:style w:type="paragraph" w:styleId="21" w:customStyle="1">
    <w:name w:val="Текст сноски2"/>
    <w:basedOn w:val="Normal"/>
    <w:link w:val="Style20"/>
    <w:qFormat/>
    <w:rsid w:val="00783f2c"/>
    <w:pPr>
      <w:widowControl/>
      <w:shd w:val="clear" w:color="auto" w:fill="FFFFFF"/>
      <w:suppressAutoHyphens w:val="false"/>
      <w:spacing w:lineRule="exact" w:line="211"/>
    </w:pPr>
    <w:rPr>
      <w:rFonts w:ascii="Times New Roman" w:hAnsi="Times New Roman" w:eastAsia="Times New Roman" w:cs="Times New Roman"/>
      <w:sz w:val="18"/>
      <w:szCs w:val="18"/>
    </w:rPr>
  </w:style>
  <w:style w:type="paragraph" w:styleId="3" w:customStyle="1">
    <w:name w:val="Текст сноски3"/>
    <w:basedOn w:val="Normal"/>
    <w:next w:val="Normal"/>
    <w:uiPriority w:val="99"/>
    <w:qFormat/>
    <w:rsid w:val="00a70ace"/>
    <w:pPr>
      <w:suppressAutoHyphens w:val="false"/>
      <w:ind w:firstLine="720"/>
      <w:jc w:val="both"/>
    </w:pPr>
    <w:rPr>
      <w:rFonts w:ascii="Times New Roman CYR" w:hAnsi="Times New Roman CYR" w:eastAsia="" w:cs="Times New Roman CYR" w:eastAsiaTheme="minorEastAsia"/>
      <w:color w:val="auto"/>
      <w:sz w:val="20"/>
      <w:szCs w:val="20"/>
      <w:lang w:eastAsia="ru-RU" w:bidi="ar-SA"/>
    </w:rPr>
  </w:style>
  <w:style w:type="paragraph" w:styleId="Style36">
    <w:name w:val="Содержимое таблицы"/>
    <w:basedOn w:val="Normal"/>
    <w:qFormat/>
    <w:pPr>
      <w:widowControl w:val="false"/>
      <w:suppressLineNumbers/>
    </w:pPr>
    <w:rPr/>
  </w:style>
  <w:style w:type="paragraph" w:styleId="Style37">
    <w:name w:val="Заголовок таблицы"/>
    <w:basedOn w:val="Style36"/>
    <w:qFormat/>
    <w:pPr>
      <w:suppressLineNumbers/>
      <w:jc w:val="center"/>
    </w:pPr>
    <w:rPr>
      <w:b/>
      <w:bCs/>
    </w:rPr>
  </w:style>
  <w:style w:type="numbering" w:styleId="NoList" w:default="1">
    <w:name w:val="No List"/>
    <w:uiPriority w:val="99"/>
    <w:semiHidden/>
    <w:unhideWhenUsed/>
    <w:qFormat/>
  </w:style>
  <w:style w:type="numbering" w:styleId="18" w:customStyle="1">
    <w:name w:val="Нет списка1"/>
    <w:uiPriority w:val="99"/>
    <w:semiHidden/>
    <w:unhideWhenUsed/>
    <w:qFormat/>
    <w:rsid w:val="00a32ef7"/>
  </w:style>
  <w:style w:type="numbering" w:styleId="22" w:customStyle="1">
    <w:name w:val="Нет списка2"/>
    <w:uiPriority w:val="99"/>
    <w:semiHidden/>
    <w:unhideWhenUsed/>
    <w:qFormat/>
    <w:rsid w:val="00a70ace"/>
  </w:style>
  <w:style w:type="table" w:default="1" w:styleId="a1">
    <w:name w:val="Normal Table"/>
    <w:uiPriority w:val="99"/>
    <w:semiHidden/>
    <w:unhideWhenUsed/>
    <w:tblPr>
      <w:tblCellMar>
        <w:top w:w="0" w:type="dxa"/>
        <w:left w:w="108" w:type="dxa"/>
        <w:bottom w:w="0" w:type="dxa"/>
        <w:right w:w="108" w:type="dxa"/>
      </w:tblCellMar>
    </w:tblPr>
  </w:style>
  <w:style w:type="table" w:styleId="af9">
    <w:name w:val="Table Grid"/>
    <w:basedOn w:val="a1"/>
    <w:uiPriority w:val="39"/>
    <w:rsid w:val="000b2497"/>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grams.gov.ru/" TargetMode="External"/><Relationship Id="rId3" Type="http://schemas.openxmlformats.org/officeDocument/2006/relationships/hyperlink" Target="https://internet.garant.ru/document/redirect/402701751/1000" TargetMode="External"/><Relationship Id="rId4" Type="http://schemas.openxmlformats.org/officeDocument/2006/relationships/hyperlink" Target="https://internet.garant.ru/document/redirect/179222/0" TargetMode="External"/><Relationship Id="rId5" Type="http://schemas.openxmlformats.org/officeDocument/2006/relationships/hyperlink" Target="https://internet.garant.ru/document/redirect/12112604/179" TargetMode="External"/><Relationship Id="rId6" Type="http://schemas.openxmlformats.org/officeDocument/2006/relationships/hyperlink" Target="https://internet.garant.ru/document/redirect/20704751/326"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s://internet.garant.ru/document/redirect/990941/3145" TargetMode="External"/><Relationship Id="rId11" Type="http://schemas.openxmlformats.org/officeDocument/2006/relationships/header" Target="header1.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hyperlink" Target="https://internet.garant.ru/document/redirect/179222/0" TargetMode="External"/><Relationship Id="rId19" Type="http://schemas.openxmlformats.org/officeDocument/2006/relationships/hyperlink" Target="https://internet.garant.ru/document/redirect/179222/0" TargetMode="Externa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8.xml"/><Relationship Id="rId23" Type="http://schemas.openxmlformats.org/officeDocument/2006/relationships/footer" Target="footer9.xml"/><Relationship Id="rId24" Type="http://schemas.openxmlformats.org/officeDocument/2006/relationships/hyperlink" Target="https://internet.garant.ru/document/redirect/400820533/1000" TargetMode="External"/><Relationship Id="rId25" Type="http://schemas.openxmlformats.org/officeDocument/2006/relationships/header" Target="header6.xml"/><Relationship Id="rId26" Type="http://schemas.openxmlformats.org/officeDocument/2006/relationships/header" Target="header7.xml"/><Relationship Id="rId27" Type="http://schemas.openxmlformats.org/officeDocument/2006/relationships/footer" Target="footer10.xml"/><Relationship Id="rId28" Type="http://schemas.openxmlformats.org/officeDocument/2006/relationships/footer" Target="footer11.xml"/><Relationship Id="rId29" Type="http://schemas.openxmlformats.org/officeDocument/2006/relationships/hyperlink" Target="https://internet.garant.ru/document/redirect/179222/0" TargetMode="External"/><Relationship Id="rId30" Type="http://schemas.openxmlformats.org/officeDocument/2006/relationships/hyperlink" Target="https://internet.garant.ru/document/redirect/179222/0" TargetMode="External"/><Relationship Id="rId31" Type="http://schemas.openxmlformats.org/officeDocument/2006/relationships/hyperlink" Target="https://internet.garant.ru/document/redirect/179222/0" TargetMode="External"/><Relationship Id="rId32" Type="http://schemas.openxmlformats.org/officeDocument/2006/relationships/hyperlink" Target="https://internet.garant.ru/document/redirect/179222/0" TargetMode="External"/><Relationship Id="rId33" Type="http://schemas.openxmlformats.org/officeDocument/2006/relationships/header" Target="header8.xml"/><Relationship Id="rId34" Type="http://schemas.openxmlformats.org/officeDocument/2006/relationships/header" Target="header9.xml"/><Relationship Id="rId35" Type="http://schemas.openxmlformats.org/officeDocument/2006/relationships/footer" Target="footer12.xml"/><Relationship Id="rId36" Type="http://schemas.openxmlformats.org/officeDocument/2006/relationships/footer" Target="footer13.xml"/><Relationship Id="rId37" Type="http://schemas.openxmlformats.org/officeDocument/2006/relationships/header" Target="header10.xml"/><Relationship Id="rId38" Type="http://schemas.openxmlformats.org/officeDocument/2006/relationships/header" Target="header11.xml"/><Relationship Id="rId39" Type="http://schemas.openxmlformats.org/officeDocument/2006/relationships/footer" Target="footer14.xml"/><Relationship Id="rId40" Type="http://schemas.openxmlformats.org/officeDocument/2006/relationships/footer" Target="footer15.xml"/><Relationship Id="rId41" Type="http://schemas.openxmlformats.org/officeDocument/2006/relationships/header" Target="header12.xml"/><Relationship Id="rId42" Type="http://schemas.openxmlformats.org/officeDocument/2006/relationships/header" Target="header13.xml"/><Relationship Id="rId43" Type="http://schemas.openxmlformats.org/officeDocument/2006/relationships/footer" Target="footer16.xml"/><Relationship Id="rId44" Type="http://schemas.openxmlformats.org/officeDocument/2006/relationships/footer" Target="footer17.xml"/><Relationship Id="rId45" Type="http://schemas.openxmlformats.org/officeDocument/2006/relationships/header" Target="header14.xml"/><Relationship Id="rId46" Type="http://schemas.openxmlformats.org/officeDocument/2006/relationships/header" Target="header15.xml"/><Relationship Id="rId47" Type="http://schemas.openxmlformats.org/officeDocument/2006/relationships/footer" Target="footer18.xml"/><Relationship Id="rId48" Type="http://schemas.openxmlformats.org/officeDocument/2006/relationships/footer" Target="footer19.xml"/><Relationship Id="rId49" Type="http://schemas.openxmlformats.org/officeDocument/2006/relationships/hyperlink" Target="https://internet.garant.ru/document/redirect/179222/0" TargetMode="External"/><Relationship Id="rId50" Type="http://schemas.openxmlformats.org/officeDocument/2006/relationships/header" Target="header16.xml"/><Relationship Id="rId51" Type="http://schemas.openxmlformats.org/officeDocument/2006/relationships/header" Target="header17.xml"/><Relationship Id="rId52" Type="http://schemas.openxmlformats.org/officeDocument/2006/relationships/footer" Target="footer20.xml"/><Relationship Id="rId53" Type="http://schemas.openxmlformats.org/officeDocument/2006/relationships/footer" Target="footer21.xml"/><Relationship Id="rId54" Type="http://schemas.openxmlformats.org/officeDocument/2006/relationships/hyperlink" Target="https://internet.garant.ru/document/redirect/179222/0" TargetMode="External"/><Relationship Id="rId55" Type="http://schemas.openxmlformats.org/officeDocument/2006/relationships/hyperlink" Target="https://internet.garant.ru/document/redirect/179222/0" TargetMode="External"/><Relationship Id="rId56" Type="http://schemas.openxmlformats.org/officeDocument/2006/relationships/header" Target="header18.xml"/><Relationship Id="rId57" Type="http://schemas.openxmlformats.org/officeDocument/2006/relationships/header" Target="header19.xml"/><Relationship Id="rId58" Type="http://schemas.openxmlformats.org/officeDocument/2006/relationships/footer" Target="footer22.xml"/><Relationship Id="rId59" Type="http://schemas.openxmlformats.org/officeDocument/2006/relationships/footer" Target="footer23.xml"/><Relationship Id="rId60" Type="http://schemas.openxmlformats.org/officeDocument/2006/relationships/hyperlink" Target="https://internet.garant.ru/document/redirect/179222/0" TargetMode="External"/><Relationship Id="rId61" Type="http://schemas.openxmlformats.org/officeDocument/2006/relationships/header" Target="header20.xml"/><Relationship Id="rId62" Type="http://schemas.openxmlformats.org/officeDocument/2006/relationships/header" Target="header21.xml"/><Relationship Id="rId63" Type="http://schemas.openxmlformats.org/officeDocument/2006/relationships/footer" Target="footer24.xml"/><Relationship Id="rId64" Type="http://schemas.openxmlformats.org/officeDocument/2006/relationships/footer" Target="footer25.xml"/><Relationship Id="rId65" Type="http://schemas.openxmlformats.org/officeDocument/2006/relationships/hyperlink" Target="https://internet.garant.ru/document/redirect/179222/0" TargetMode="External"/><Relationship Id="rId66" Type="http://schemas.openxmlformats.org/officeDocument/2006/relationships/header" Target="header22.xml"/><Relationship Id="rId67" Type="http://schemas.openxmlformats.org/officeDocument/2006/relationships/header" Target="header23.xml"/><Relationship Id="rId68" Type="http://schemas.openxmlformats.org/officeDocument/2006/relationships/footer" Target="footer26.xml"/><Relationship Id="rId69" Type="http://schemas.openxmlformats.org/officeDocument/2006/relationships/footer" Target="footer27.xml"/><Relationship Id="rId70" Type="http://schemas.openxmlformats.org/officeDocument/2006/relationships/hyperlink" Target="https://internet.garant.ru/document/redirect/179222/0" TargetMode="External"/><Relationship Id="rId71" Type="http://schemas.openxmlformats.org/officeDocument/2006/relationships/hyperlink" Target="https://internet.garant.ru/document/redirect/179222/0" TargetMode="External"/><Relationship Id="rId72" Type="http://schemas.openxmlformats.org/officeDocument/2006/relationships/header" Target="header24.xml"/><Relationship Id="rId73" Type="http://schemas.openxmlformats.org/officeDocument/2006/relationships/header" Target="header25.xml"/><Relationship Id="rId74" Type="http://schemas.openxmlformats.org/officeDocument/2006/relationships/footer" Target="footer28.xml"/><Relationship Id="rId75" Type="http://schemas.openxmlformats.org/officeDocument/2006/relationships/footer" Target="footer29.xml"/><Relationship Id="rId76" Type="http://schemas.openxmlformats.org/officeDocument/2006/relationships/header" Target="header26.xml"/><Relationship Id="rId77" Type="http://schemas.openxmlformats.org/officeDocument/2006/relationships/header" Target="header27.xml"/><Relationship Id="rId78" Type="http://schemas.openxmlformats.org/officeDocument/2006/relationships/footer" Target="footer30.xml"/><Relationship Id="rId79" Type="http://schemas.openxmlformats.org/officeDocument/2006/relationships/footer" Target="footer31.xml"/><Relationship Id="rId80" Type="http://schemas.openxmlformats.org/officeDocument/2006/relationships/header" Target="header28.xml"/><Relationship Id="rId81" Type="http://schemas.openxmlformats.org/officeDocument/2006/relationships/header" Target="header29.xml"/><Relationship Id="rId82" Type="http://schemas.openxmlformats.org/officeDocument/2006/relationships/footer" Target="footer32.xml"/><Relationship Id="rId83" Type="http://schemas.openxmlformats.org/officeDocument/2006/relationships/footer" Target="footer33.xml"/><Relationship Id="rId84" Type="http://schemas.openxmlformats.org/officeDocument/2006/relationships/header" Target="header30.xml"/><Relationship Id="rId85" Type="http://schemas.openxmlformats.org/officeDocument/2006/relationships/header" Target="header31.xml"/><Relationship Id="rId86" Type="http://schemas.openxmlformats.org/officeDocument/2006/relationships/footer" Target="footer34.xml"/><Relationship Id="rId87" Type="http://schemas.openxmlformats.org/officeDocument/2006/relationships/footer" Target="footer35.xml"/><Relationship Id="rId88" Type="http://schemas.openxmlformats.org/officeDocument/2006/relationships/hyperlink" Target="https://internet.garant.ru/document/redirect/179222/0" TargetMode="External"/><Relationship Id="rId89" Type="http://schemas.openxmlformats.org/officeDocument/2006/relationships/header" Target="header32.xml"/><Relationship Id="rId90" Type="http://schemas.openxmlformats.org/officeDocument/2006/relationships/header" Target="header33.xml"/><Relationship Id="rId91" Type="http://schemas.openxmlformats.org/officeDocument/2006/relationships/footer" Target="footer36.xml"/><Relationship Id="rId92" Type="http://schemas.openxmlformats.org/officeDocument/2006/relationships/footer" Target="footer37.xml"/><Relationship Id="rId93" Type="http://schemas.openxmlformats.org/officeDocument/2006/relationships/hyperlink" Target="https://internet.garant.ru/document/redirect/179222/0" TargetMode="External"/><Relationship Id="rId94" Type="http://schemas.openxmlformats.org/officeDocument/2006/relationships/header" Target="header34.xml"/><Relationship Id="rId95" Type="http://schemas.openxmlformats.org/officeDocument/2006/relationships/header" Target="header35.xml"/><Relationship Id="rId96" Type="http://schemas.openxmlformats.org/officeDocument/2006/relationships/footer" Target="footer38.xml"/><Relationship Id="rId97" Type="http://schemas.openxmlformats.org/officeDocument/2006/relationships/footer" Target="footer39.xml"/><Relationship Id="rId98" Type="http://schemas.openxmlformats.org/officeDocument/2006/relationships/hyperlink" Target="https://internet.garant.ru/document/redirect/179222/0" TargetMode="External"/><Relationship Id="rId99" Type="http://schemas.openxmlformats.org/officeDocument/2006/relationships/header" Target="header36.xml"/><Relationship Id="rId100" Type="http://schemas.openxmlformats.org/officeDocument/2006/relationships/header" Target="header37.xml"/><Relationship Id="rId101" Type="http://schemas.openxmlformats.org/officeDocument/2006/relationships/footer" Target="footer40.xml"/><Relationship Id="rId102" Type="http://schemas.openxmlformats.org/officeDocument/2006/relationships/footer" Target="footer41.xml"/><Relationship Id="rId103" Type="http://schemas.openxmlformats.org/officeDocument/2006/relationships/header" Target="header38.xml"/><Relationship Id="rId104" Type="http://schemas.openxmlformats.org/officeDocument/2006/relationships/header" Target="header39.xml"/><Relationship Id="rId105" Type="http://schemas.openxmlformats.org/officeDocument/2006/relationships/footer" Target="footer42.xml"/><Relationship Id="rId106" Type="http://schemas.openxmlformats.org/officeDocument/2006/relationships/footer" Target="footer43.xml"/><Relationship Id="rId107" Type="http://schemas.openxmlformats.org/officeDocument/2006/relationships/numbering" Target="numbering.xml"/><Relationship Id="rId108" Type="http://schemas.openxmlformats.org/officeDocument/2006/relationships/fontTable" Target="fontTable.xml"/><Relationship Id="rId109" Type="http://schemas.openxmlformats.org/officeDocument/2006/relationships/settings" Target="settings.xml"/><Relationship Id="rId110" Type="http://schemas.openxmlformats.org/officeDocument/2006/relationships/theme" Target="theme/theme1.xml"/><Relationship Id="rId1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03C7-0EA9-4AB4-919B-0299A452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2558</TotalTime>
  <Application>LibreOffice/7.5.7.1$Windows_X86_64 LibreOffice_project/47eb0cf7efbacdee9b19ae25d6752381ede23126</Application>
  <AppVersion>15.0000</AppVersion>
  <Pages>68</Pages>
  <Words>13759</Words>
  <Characters>108542</Characters>
  <CharactersWithSpaces>121422</CharactersWithSpaces>
  <Paragraphs>1473</Paragraphs>
  <Company>WolfishLair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2023-08-30T08:50:00Z</dcterms:created>
  <dc:creator>User</dc:creator>
  <dc:description/>
  <dc:language>ru-RU</dc:language>
  <cp:lastModifiedBy/>
  <cp:lastPrinted>2024-02-07T11:58:54Z</cp:lastPrinted>
  <dcterms:modified xsi:type="dcterms:W3CDTF">2024-02-07T15:16:47Z</dcterms:modified>
  <cp:revision>184</cp:revision>
  <dc:subject/>
  <dc:title/>
</cp:coreProperties>
</file>

<file path=docProps/custom.xml><?xml version="1.0" encoding="utf-8"?>
<Properties xmlns="http://schemas.openxmlformats.org/officeDocument/2006/custom-properties" xmlns:vt="http://schemas.openxmlformats.org/officeDocument/2006/docPropsVTypes"/>
</file>