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113"/>
      </w:tblGrid>
      <w:tr w:rsidR="00BA6D5F" w:rsidRPr="00C83847" w:rsidTr="00B467D0">
        <w:trPr>
          <w:trHeight w:val="1615"/>
        </w:trPr>
        <w:tc>
          <w:tcPr>
            <w:tcW w:w="4291" w:type="dxa"/>
          </w:tcPr>
          <w:p w:rsidR="00BA6D5F" w:rsidRPr="00C83847" w:rsidRDefault="00BA6D5F" w:rsidP="00B467D0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C83847">
              <w:rPr>
                <w:color w:val="0000FF"/>
                <w:sz w:val="28"/>
                <w:szCs w:val="28"/>
              </w:rPr>
              <w:t>РОССИЙ ФЕДЕРАЦИЙ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Марий Эл Республикысе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Морко муниципал районын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Кокласола ял кундем 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06" w:type="dxa"/>
          </w:tcPr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BA6D5F" w:rsidRPr="00C83847" w:rsidRDefault="00BA6D5F" w:rsidP="00B467D0">
            <w:pPr>
              <w:jc w:val="center"/>
              <w:rPr>
                <w:color w:val="0000FF"/>
                <w:sz w:val="28"/>
                <w:szCs w:val="28"/>
              </w:rPr>
            </w:pPr>
            <w:r w:rsidRPr="00C83847"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Коркатовская сельская 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администрация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 xml:space="preserve">Моркинского муниципального </w:t>
            </w: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района Республики Марий Эл</w:t>
            </w:r>
          </w:p>
        </w:tc>
      </w:tr>
      <w:tr w:rsidR="00BA6D5F" w:rsidRPr="00C83847" w:rsidTr="00B467D0">
        <w:trPr>
          <w:trHeight w:val="80"/>
        </w:trPr>
        <w:tc>
          <w:tcPr>
            <w:tcW w:w="4291" w:type="dxa"/>
          </w:tcPr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BA6D5F" w:rsidRPr="00C83847" w:rsidRDefault="00BA6D5F" w:rsidP="00B467D0">
            <w:pPr>
              <w:jc w:val="center"/>
              <w:rPr>
                <w:color w:val="0000FF"/>
              </w:rPr>
            </w:pPr>
          </w:p>
        </w:tc>
        <w:tc>
          <w:tcPr>
            <w:tcW w:w="4113" w:type="dxa"/>
          </w:tcPr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BA6D5F" w:rsidRPr="00C83847" w:rsidRDefault="00BA6D5F" w:rsidP="00B467D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C8384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BA6D5F" w:rsidRPr="00C83847" w:rsidRDefault="00BA6D5F" w:rsidP="00B467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0A08" w:rsidRDefault="00B40A08" w:rsidP="00405209">
      <w:pPr>
        <w:jc w:val="center"/>
        <w:rPr>
          <w:sz w:val="28"/>
          <w:szCs w:val="28"/>
        </w:rPr>
      </w:pPr>
    </w:p>
    <w:p w:rsidR="00405209" w:rsidRPr="000B6B85" w:rsidRDefault="00B40A08" w:rsidP="0040520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 xml:space="preserve"> </w:t>
      </w:r>
      <w:r w:rsidR="00DC368F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DC368F">
        <w:rPr>
          <w:sz w:val="28"/>
          <w:szCs w:val="28"/>
        </w:rPr>
        <w:t>56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A08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73754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органами местного самоуправления </w:t>
      </w:r>
      <w:r w:rsidR="00863599">
        <w:rPr>
          <w:rFonts w:ascii="Times New Roman" w:hAnsi="Times New Roman" w:cs="Times New Roman"/>
          <w:b/>
          <w:bCs/>
          <w:sz w:val="28"/>
          <w:szCs w:val="28"/>
        </w:rPr>
        <w:t>Коркатовского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 и (или) находящимися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2F5E">
        <w:rPr>
          <w:rFonts w:ascii="Times New Roman" w:hAnsi="Times New Roman" w:cs="Times New Roman"/>
          <w:b/>
          <w:bCs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  <w:r w:rsidR="001E63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863599">
        <w:rPr>
          <w:rFonts w:ascii="Times New Roman" w:hAnsi="Times New Roman" w:cs="Times New Roman"/>
          <w:b/>
          <w:bCs/>
          <w:sz w:val="28"/>
          <w:szCs w:val="28"/>
        </w:rPr>
        <w:t>Коркатовского</w:t>
      </w:r>
      <w:r w:rsidR="00B40A0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Моркинского </w:t>
      </w:r>
    </w:p>
    <w:p w:rsidR="001A2807" w:rsidRDefault="00B40A08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муниципиального района Республики Марий Эл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200044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232F5E">
        <w:rPr>
          <w:rFonts w:ascii="Times New Roman" w:hAnsi="Times New Roman" w:cs="Times New Roman"/>
          <w:sz w:val="28"/>
          <w:szCs w:val="28"/>
        </w:rPr>
        <w:t xml:space="preserve">160.1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="00232F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232F5E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т</w:t>
      </w:r>
      <w:r w:rsidR="00C57ADA" w:rsidRPr="00200044">
        <w:rPr>
          <w:rFonts w:ascii="Times New Roman" w:hAnsi="Times New Roman" w:cs="Times New Roman"/>
          <w:sz w:val="28"/>
          <w:szCs w:val="28"/>
        </w:rPr>
        <w:t>:</w:t>
      </w:r>
    </w:p>
    <w:p w:rsidR="00612159" w:rsidRPr="00863599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>
        <w:r w:rsidRPr="001924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232F5E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</w:t>
      </w:r>
      <w:r w:rsidR="00863599" w:rsidRPr="00863599">
        <w:rPr>
          <w:rFonts w:ascii="Times New Roman" w:hAnsi="Times New Roman" w:cs="Times New Roman"/>
          <w:bCs/>
          <w:sz w:val="28"/>
          <w:szCs w:val="28"/>
        </w:rPr>
        <w:t>Коркатовского</w:t>
      </w:r>
      <w:r w:rsidR="00B40A08" w:rsidRPr="00863599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232F5E" w:rsidRPr="00863599">
        <w:rPr>
          <w:rFonts w:ascii="Times New Roman" w:hAnsi="Times New Roman" w:cs="Times New Roman"/>
          <w:sz w:val="28"/>
          <w:szCs w:val="28"/>
        </w:rPr>
        <w:t xml:space="preserve"> (или) находящимися в их ведении казенными учреждениями бюджетных полномочий главных администр</w:t>
      </w:r>
      <w:r w:rsidR="00673B45" w:rsidRPr="00863599">
        <w:rPr>
          <w:rFonts w:ascii="Times New Roman" w:hAnsi="Times New Roman" w:cs="Times New Roman"/>
          <w:sz w:val="28"/>
          <w:szCs w:val="28"/>
        </w:rPr>
        <w:t xml:space="preserve">аторов доходов бюджета </w:t>
      </w:r>
      <w:r w:rsidR="00863599" w:rsidRPr="00863599">
        <w:rPr>
          <w:rFonts w:ascii="Times New Roman" w:hAnsi="Times New Roman" w:cs="Times New Roman"/>
          <w:bCs/>
          <w:sz w:val="28"/>
          <w:szCs w:val="28"/>
        </w:rPr>
        <w:t>Коркатовского</w:t>
      </w:r>
      <w:r w:rsidR="00B40A08" w:rsidRPr="00863599">
        <w:rPr>
          <w:rFonts w:ascii="Times New Roman" w:hAnsi="Times New Roman" w:cs="Times New Roman"/>
          <w:sz w:val="28"/>
          <w:szCs w:val="28"/>
        </w:rPr>
        <w:t xml:space="preserve"> сельского поселения  Моркинского муници</w:t>
      </w:r>
      <w:r w:rsidR="00673B45" w:rsidRPr="00863599">
        <w:rPr>
          <w:rFonts w:ascii="Times New Roman" w:hAnsi="Times New Roman" w:cs="Times New Roman"/>
          <w:sz w:val="28"/>
          <w:szCs w:val="28"/>
        </w:rPr>
        <w:t>пального района Республики Марий Эл</w:t>
      </w:r>
      <w:r w:rsidR="00612159" w:rsidRPr="00863599">
        <w:rPr>
          <w:rFonts w:ascii="Times New Roman" w:hAnsi="Times New Roman" w:cs="Times New Roman"/>
          <w:sz w:val="28"/>
          <w:szCs w:val="28"/>
        </w:rPr>
        <w:t>.</w:t>
      </w:r>
    </w:p>
    <w:p w:rsidR="00193062" w:rsidRDefault="00426D17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599">
        <w:rPr>
          <w:rFonts w:ascii="Times New Roman" w:hAnsi="Times New Roman" w:cs="Times New Roman"/>
          <w:sz w:val="28"/>
          <w:szCs w:val="28"/>
        </w:rPr>
        <w:t>2</w:t>
      </w:r>
      <w:r w:rsidR="00193062" w:rsidRPr="00863599">
        <w:rPr>
          <w:rFonts w:ascii="Times New Roman" w:hAnsi="Times New Roman" w:cs="Times New Roman"/>
          <w:sz w:val="28"/>
          <w:szCs w:val="28"/>
        </w:rPr>
        <w:t xml:space="preserve">. </w:t>
      </w:r>
      <w:r w:rsidRPr="00863599">
        <w:rPr>
          <w:rFonts w:ascii="Times New Roman" w:hAnsi="Times New Roman" w:cs="Times New Roman"/>
          <w:sz w:val="28"/>
          <w:szCs w:val="28"/>
        </w:rPr>
        <w:t>Г</w:t>
      </w:r>
      <w:r w:rsidR="00193062" w:rsidRPr="00863599">
        <w:rPr>
          <w:rFonts w:ascii="Times New Roman" w:hAnsi="Times New Roman" w:cs="Times New Roman"/>
          <w:sz w:val="28"/>
          <w:szCs w:val="28"/>
        </w:rPr>
        <w:t xml:space="preserve">лавным администраторам доходов разработать и утвердить Регламенты для реализации полномочий администратора доходов бюджета </w:t>
      </w:r>
      <w:r w:rsidR="00863599" w:rsidRPr="00863599">
        <w:rPr>
          <w:rFonts w:ascii="Times New Roman" w:hAnsi="Times New Roman" w:cs="Times New Roman"/>
          <w:bCs/>
          <w:sz w:val="28"/>
          <w:szCs w:val="28"/>
        </w:rPr>
        <w:t>Коркатовского</w:t>
      </w:r>
      <w:r w:rsidRPr="00863599">
        <w:rPr>
          <w:rFonts w:ascii="Times New Roman" w:hAnsi="Times New Roman" w:cs="Times New Roman"/>
          <w:sz w:val="28"/>
          <w:szCs w:val="28"/>
        </w:rPr>
        <w:t xml:space="preserve"> сельского поселения М</w:t>
      </w:r>
      <w:r w:rsidR="00193062" w:rsidRPr="00863599">
        <w:rPr>
          <w:rFonts w:ascii="Times New Roman" w:hAnsi="Times New Roman" w:cs="Times New Roman"/>
          <w:sz w:val="28"/>
          <w:szCs w:val="28"/>
        </w:rPr>
        <w:t>оркинского</w:t>
      </w:r>
      <w:r w:rsidR="0019306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3062">
        <w:rPr>
          <w:rFonts w:ascii="Times New Roman" w:hAnsi="Times New Roman" w:cs="Times New Roman"/>
          <w:sz w:val="28"/>
          <w:szCs w:val="28"/>
        </w:rPr>
        <w:t>по платежам в бюджет, пеням и штрафам</w:t>
      </w:r>
      <w:r w:rsidR="00C92E75">
        <w:rPr>
          <w:rFonts w:ascii="Times New Roman" w:hAnsi="Times New Roman" w:cs="Times New Roman"/>
          <w:sz w:val="28"/>
          <w:szCs w:val="28"/>
        </w:rPr>
        <w:t xml:space="preserve"> </w:t>
      </w:r>
      <w:r w:rsidR="00193062">
        <w:rPr>
          <w:rFonts w:ascii="Times New Roman" w:hAnsi="Times New Roman" w:cs="Times New Roman"/>
          <w:sz w:val="28"/>
          <w:szCs w:val="28"/>
        </w:rPr>
        <w:t>по ним.</w:t>
      </w:r>
    </w:p>
    <w:p w:rsidR="00673B45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r w:rsid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73B4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D47592">
        <w:rPr>
          <w:rFonts w:ascii="Times New Roman" w:hAnsi="Times New Roman" w:cs="Times New Roman"/>
          <w:sz w:val="28"/>
          <w:szCs w:val="28"/>
        </w:rPr>
        <w:t>обнародования</w:t>
      </w:r>
      <w:r w:rsidR="00673B45">
        <w:rPr>
          <w:rFonts w:ascii="Times New Roman" w:hAnsi="Times New Roman" w:cs="Times New Roman"/>
          <w:sz w:val="28"/>
          <w:szCs w:val="28"/>
        </w:rPr>
        <w:t>.</w:t>
      </w:r>
    </w:p>
    <w:p w:rsidR="00844E6C" w:rsidRPr="004157E9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E9">
        <w:rPr>
          <w:rFonts w:ascii="Times New Roman" w:hAnsi="Times New Roman" w:cs="Times New Roman"/>
          <w:sz w:val="28"/>
          <w:szCs w:val="28"/>
        </w:rPr>
        <w:t>4</w:t>
      </w:r>
      <w:r w:rsidR="0019241E" w:rsidRPr="004157E9">
        <w:rPr>
          <w:rFonts w:ascii="Times New Roman" w:hAnsi="Times New Roman" w:cs="Times New Roman"/>
          <w:sz w:val="28"/>
          <w:szCs w:val="28"/>
        </w:rPr>
        <w:t xml:space="preserve">. </w:t>
      </w:r>
      <w:r w:rsidR="004157E9" w:rsidRPr="004157E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Коркатовской сельской администрации в информационно-телекоммуникационной сети Интернет.</w:t>
      </w:r>
    </w:p>
    <w:p w:rsidR="0019241E" w:rsidRPr="0019241E" w:rsidRDefault="007747AC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</w:t>
      </w:r>
      <w:r w:rsidR="008635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8478E" w:rsidRDefault="00C8478E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7AC" w:rsidRDefault="001A2807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044">
        <w:rPr>
          <w:rFonts w:ascii="Times New Roman" w:hAnsi="Times New Roman" w:cs="Times New Roman"/>
          <w:sz w:val="28"/>
          <w:szCs w:val="28"/>
        </w:rPr>
        <w:t xml:space="preserve"> </w:t>
      </w:r>
      <w:r w:rsidR="007747AC">
        <w:rPr>
          <w:rFonts w:ascii="Times New Roman" w:hAnsi="Times New Roman" w:cs="Times New Roman"/>
          <w:sz w:val="28"/>
          <w:szCs w:val="28"/>
        </w:rPr>
        <w:t xml:space="preserve">      </w:t>
      </w:r>
      <w:r w:rsidR="004157E9">
        <w:rPr>
          <w:rFonts w:ascii="Times New Roman" w:hAnsi="Times New Roman" w:cs="Times New Roman"/>
          <w:sz w:val="28"/>
          <w:szCs w:val="28"/>
        </w:rPr>
        <w:t xml:space="preserve"> </w:t>
      </w:r>
      <w:r w:rsidRPr="002000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57E9" w:rsidRPr="00863599">
        <w:rPr>
          <w:rFonts w:ascii="Times New Roman" w:hAnsi="Times New Roman" w:cs="Times New Roman"/>
          <w:bCs/>
          <w:sz w:val="28"/>
          <w:szCs w:val="28"/>
        </w:rPr>
        <w:t>Коркатовско</w:t>
      </w:r>
      <w:r w:rsidR="004157E9">
        <w:rPr>
          <w:rFonts w:ascii="Times New Roman" w:hAnsi="Times New Roman" w:cs="Times New Roman"/>
          <w:bCs/>
          <w:sz w:val="28"/>
          <w:szCs w:val="28"/>
        </w:rPr>
        <w:t>й</w:t>
      </w:r>
    </w:p>
    <w:p w:rsidR="007747AC" w:rsidRDefault="004157E9" w:rsidP="001A2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7747AC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>й администрации</w:t>
      </w:r>
      <w:r w:rsidR="007747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47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47AC">
        <w:rPr>
          <w:rFonts w:ascii="Times New Roman" w:hAnsi="Times New Roman" w:cs="Times New Roman"/>
          <w:sz w:val="28"/>
          <w:szCs w:val="28"/>
        </w:rPr>
        <w:t xml:space="preserve">    </w:t>
      </w:r>
      <w:r w:rsidR="008635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47AC">
        <w:rPr>
          <w:rFonts w:ascii="Times New Roman" w:hAnsi="Times New Roman" w:cs="Times New Roman"/>
          <w:sz w:val="28"/>
          <w:szCs w:val="28"/>
        </w:rPr>
        <w:t xml:space="preserve">   </w:t>
      </w:r>
      <w:r w:rsidR="00863599">
        <w:rPr>
          <w:rFonts w:ascii="Times New Roman" w:hAnsi="Times New Roman" w:cs="Times New Roman"/>
          <w:sz w:val="28"/>
          <w:szCs w:val="28"/>
        </w:rPr>
        <w:t>В.Павлов</w:t>
      </w:r>
    </w:p>
    <w:p w:rsidR="00DC368F" w:rsidRDefault="007747AC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B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157A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C368F" w:rsidRDefault="00DC368F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C368F" w:rsidRDefault="00DC368F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D4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68F" w:rsidRDefault="00DC368F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57AE" w:rsidRDefault="00DC368F" w:rsidP="0067181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bookmarkStart w:id="0" w:name="_GoBack"/>
      <w:bookmarkEnd w:id="0"/>
      <w:r w:rsidR="001D4BB3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671815">
        <w:rPr>
          <w:rFonts w:ascii="Times New Roman" w:hAnsi="Times New Roman" w:cs="Times New Roman"/>
          <w:sz w:val="28"/>
          <w:szCs w:val="28"/>
        </w:rPr>
        <w:t>Утвержден</w:t>
      </w:r>
      <w:r w:rsidR="00385195" w:rsidRPr="0038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AC" w:rsidRDefault="00F157AE" w:rsidP="00F157A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85195" w:rsidRPr="00671815">
        <w:rPr>
          <w:rFonts w:ascii="Times New Roman" w:hAnsi="Times New Roman" w:cs="Times New Roman"/>
          <w:sz w:val="28"/>
          <w:szCs w:val="28"/>
        </w:rPr>
        <w:t>постановлением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9624EE" w:rsidRPr="009624EE">
        <w:rPr>
          <w:rFonts w:ascii="Times New Roman" w:hAnsi="Times New Roman" w:cs="Times New Roman"/>
          <w:bCs/>
          <w:sz w:val="28"/>
          <w:szCs w:val="28"/>
        </w:rPr>
        <w:t>Коркатовск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</w:p>
    <w:p w:rsidR="00F157AE" w:rsidRDefault="007747AC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157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</w:t>
      </w:r>
      <w:r w:rsidR="00F157AE">
        <w:rPr>
          <w:rFonts w:ascii="Times New Roman" w:hAnsi="Times New Roman" w:cs="Times New Roman"/>
          <w:sz w:val="28"/>
          <w:szCs w:val="28"/>
        </w:rPr>
        <w:t>й администрации</w:t>
      </w:r>
      <w:r w:rsidR="006718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5195">
        <w:rPr>
          <w:rFonts w:ascii="Times New Roman" w:hAnsi="Times New Roman" w:cs="Times New Roman"/>
          <w:sz w:val="28"/>
          <w:szCs w:val="28"/>
        </w:rPr>
        <w:t xml:space="preserve">        </w:t>
      </w:r>
      <w:r w:rsidR="00F157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от</w:t>
      </w:r>
      <w:r w:rsidR="007919A2">
        <w:rPr>
          <w:rFonts w:ascii="Times New Roman" w:hAnsi="Times New Roman" w:cs="Times New Roman"/>
          <w:sz w:val="28"/>
          <w:szCs w:val="28"/>
        </w:rPr>
        <w:t xml:space="preserve"> </w:t>
      </w:r>
      <w:r w:rsidR="00DC368F">
        <w:rPr>
          <w:rFonts w:ascii="Times New Roman" w:hAnsi="Times New Roman" w:cs="Times New Roman"/>
          <w:sz w:val="28"/>
          <w:szCs w:val="28"/>
        </w:rPr>
        <w:t>12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385195">
        <w:rPr>
          <w:rFonts w:ascii="Times New Roman" w:hAnsi="Times New Roman" w:cs="Times New Roman"/>
          <w:sz w:val="28"/>
          <w:szCs w:val="28"/>
        </w:rPr>
        <w:t>ию</w:t>
      </w:r>
      <w:r w:rsidR="007747AC">
        <w:rPr>
          <w:rFonts w:ascii="Times New Roman" w:hAnsi="Times New Roman" w:cs="Times New Roman"/>
          <w:sz w:val="28"/>
          <w:szCs w:val="28"/>
        </w:rPr>
        <w:t>л</w:t>
      </w:r>
      <w:r w:rsidR="003851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1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815">
        <w:rPr>
          <w:rFonts w:ascii="Times New Roman" w:hAnsi="Times New Roman" w:cs="Times New Roman"/>
          <w:sz w:val="28"/>
          <w:szCs w:val="28"/>
        </w:rPr>
        <w:t>г. N</w:t>
      </w:r>
      <w:r w:rsidR="007747AC">
        <w:rPr>
          <w:rFonts w:ascii="Times New Roman" w:hAnsi="Times New Roman" w:cs="Times New Roman"/>
          <w:sz w:val="28"/>
          <w:szCs w:val="28"/>
        </w:rPr>
        <w:t xml:space="preserve"> </w:t>
      </w:r>
      <w:r w:rsidR="00DC368F">
        <w:rPr>
          <w:rFonts w:ascii="Times New Roman" w:hAnsi="Times New Roman" w:cs="Times New Roman"/>
          <w:sz w:val="28"/>
          <w:szCs w:val="28"/>
        </w:rPr>
        <w:t>56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Pr="00863599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599"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r w:rsidR="00863599" w:rsidRPr="00863599">
        <w:rPr>
          <w:rFonts w:ascii="Times New Roman" w:hAnsi="Times New Roman" w:cs="Times New Roman"/>
          <w:bCs/>
          <w:sz w:val="28"/>
          <w:szCs w:val="28"/>
        </w:rPr>
        <w:t>Коркатовского</w:t>
      </w:r>
      <w:r w:rsidR="00863599" w:rsidRPr="00863599">
        <w:rPr>
          <w:rFonts w:ascii="Times New Roman" w:hAnsi="Times New Roman" w:cs="Times New Roman"/>
          <w:sz w:val="28"/>
          <w:szCs w:val="28"/>
        </w:rPr>
        <w:t xml:space="preserve"> </w:t>
      </w:r>
      <w:r w:rsidR="007747AC" w:rsidRPr="008635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747AC" w:rsidRPr="00863599">
        <w:rPr>
          <w:rFonts w:ascii="Times New Roman" w:hAnsi="Times New Roman" w:cs="Times New Roman"/>
          <w:sz w:val="28"/>
          <w:szCs w:val="28"/>
        </w:rPr>
        <w:t xml:space="preserve">и </w:t>
      </w:r>
      <w:r w:rsidRPr="008635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63599">
        <w:rPr>
          <w:rFonts w:ascii="Times New Roman" w:hAnsi="Times New Roman" w:cs="Times New Roman"/>
          <w:sz w:val="28"/>
          <w:szCs w:val="28"/>
        </w:rPr>
        <w:t xml:space="preserve">или) находящимися </w:t>
      </w:r>
    </w:p>
    <w:p w:rsidR="00671815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599"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полномочий главных администраторов доходов бюджета </w:t>
      </w:r>
      <w:r w:rsidR="00863599" w:rsidRPr="00863599">
        <w:rPr>
          <w:rFonts w:ascii="Times New Roman" w:hAnsi="Times New Roman" w:cs="Times New Roman"/>
          <w:bCs/>
          <w:sz w:val="28"/>
          <w:szCs w:val="28"/>
        </w:rPr>
        <w:t>Коркатовского</w:t>
      </w:r>
      <w:r w:rsidR="007747AC" w:rsidRPr="008635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71815" w:rsidRPr="00863599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7747AC" w:rsidRPr="00863599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86359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1815" w:rsidRPr="008635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1815" w:rsidRPr="0067181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Настоящий Порядок регулирует </w:t>
      </w:r>
      <w:r>
        <w:rPr>
          <w:sz w:val="28"/>
          <w:szCs w:val="28"/>
        </w:rPr>
        <w:t xml:space="preserve">правоотношения по </w:t>
      </w:r>
      <w:proofErr w:type="gramStart"/>
      <w:r>
        <w:rPr>
          <w:sz w:val="28"/>
          <w:szCs w:val="28"/>
        </w:rPr>
        <w:t>о</w:t>
      </w:r>
      <w:r w:rsidR="00DB4DB4" w:rsidRPr="00381B23">
        <w:rPr>
          <w:sz w:val="28"/>
          <w:szCs w:val="28"/>
        </w:rPr>
        <w:t>существлени</w:t>
      </w:r>
      <w:r>
        <w:rPr>
          <w:sz w:val="28"/>
          <w:szCs w:val="28"/>
        </w:rPr>
        <w:t xml:space="preserve">ю </w:t>
      </w:r>
      <w:r w:rsidR="00DB4DB4" w:rsidRPr="00381B23">
        <w:rPr>
          <w:sz w:val="28"/>
          <w:szCs w:val="28"/>
        </w:rPr>
        <w:t xml:space="preserve"> органами</w:t>
      </w:r>
      <w:proofErr w:type="gramEnd"/>
      <w:r w:rsidR="00DB4DB4" w:rsidRPr="00381B23">
        <w:rPr>
          <w:sz w:val="28"/>
          <w:szCs w:val="28"/>
        </w:rPr>
        <w:t xml:space="preserve"> местного самоуправления </w:t>
      </w:r>
      <w:r w:rsidR="00863599" w:rsidRPr="00863599">
        <w:rPr>
          <w:bCs/>
          <w:sz w:val="28"/>
          <w:szCs w:val="28"/>
        </w:rPr>
        <w:t>Коркатовского</w:t>
      </w:r>
      <w:r w:rsidR="007747AC" w:rsidRPr="00863599">
        <w:rPr>
          <w:sz w:val="28"/>
          <w:szCs w:val="28"/>
        </w:rPr>
        <w:t xml:space="preserve"> сельского поселения </w:t>
      </w:r>
      <w:r w:rsidR="00DB4DB4" w:rsidRPr="00863599">
        <w:rPr>
          <w:sz w:val="28"/>
          <w:szCs w:val="28"/>
        </w:rPr>
        <w:t>Моркинск</w:t>
      </w:r>
      <w:r w:rsidR="00954FCF" w:rsidRPr="00863599">
        <w:rPr>
          <w:sz w:val="28"/>
          <w:szCs w:val="28"/>
        </w:rPr>
        <w:t>ого</w:t>
      </w:r>
      <w:r w:rsidR="00DB4DB4" w:rsidRPr="00863599">
        <w:rPr>
          <w:sz w:val="28"/>
          <w:szCs w:val="28"/>
        </w:rPr>
        <w:t xml:space="preserve"> муниципальн</w:t>
      </w:r>
      <w:r w:rsidR="00954FCF" w:rsidRPr="00863599">
        <w:rPr>
          <w:sz w:val="28"/>
          <w:szCs w:val="28"/>
        </w:rPr>
        <w:t>ого</w:t>
      </w:r>
      <w:r w:rsidR="00DB4DB4" w:rsidRPr="00863599">
        <w:rPr>
          <w:sz w:val="28"/>
          <w:szCs w:val="28"/>
        </w:rPr>
        <w:t xml:space="preserve"> район</w:t>
      </w:r>
      <w:r w:rsidR="00954FCF" w:rsidRPr="00863599">
        <w:rPr>
          <w:sz w:val="28"/>
          <w:szCs w:val="28"/>
        </w:rPr>
        <w:t xml:space="preserve">а </w:t>
      </w:r>
      <w:r w:rsidR="00DB4DB4" w:rsidRPr="00863599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863599" w:rsidRPr="00863599">
        <w:rPr>
          <w:bCs/>
          <w:sz w:val="28"/>
          <w:szCs w:val="28"/>
        </w:rPr>
        <w:t>Коркатовского</w:t>
      </w:r>
      <w:r w:rsidR="007747AC" w:rsidRPr="00863599">
        <w:rPr>
          <w:sz w:val="28"/>
          <w:szCs w:val="28"/>
        </w:rPr>
        <w:t xml:space="preserve"> сельского</w:t>
      </w:r>
      <w:r w:rsidR="007747AC">
        <w:rPr>
          <w:sz w:val="28"/>
          <w:szCs w:val="28"/>
        </w:rPr>
        <w:t xml:space="preserve"> поселения </w:t>
      </w:r>
      <w:r w:rsidR="00DB4DB4">
        <w:rPr>
          <w:sz w:val="28"/>
          <w:szCs w:val="28"/>
        </w:rPr>
        <w:t>М</w:t>
      </w:r>
      <w:r w:rsidR="00DB4DB4" w:rsidRPr="00381B23">
        <w:rPr>
          <w:sz w:val="28"/>
          <w:szCs w:val="28"/>
        </w:rPr>
        <w:t>оркинск</w:t>
      </w:r>
      <w:r w:rsidR="00DB4DB4">
        <w:rPr>
          <w:sz w:val="28"/>
          <w:szCs w:val="28"/>
        </w:rPr>
        <w:t>ого</w:t>
      </w:r>
      <w:r w:rsidR="00DB4DB4" w:rsidRPr="00381B23">
        <w:rPr>
          <w:sz w:val="28"/>
          <w:szCs w:val="28"/>
        </w:rPr>
        <w:t xml:space="preserve"> муниципальн</w:t>
      </w:r>
      <w:r w:rsidR="00DB4DB4">
        <w:rPr>
          <w:sz w:val="28"/>
          <w:szCs w:val="28"/>
        </w:rPr>
        <w:t xml:space="preserve">ого </w:t>
      </w:r>
      <w:r w:rsidR="00DB4DB4" w:rsidRPr="00381B23">
        <w:rPr>
          <w:sz w:val="28"/>
          <w:szCs w:val="28"/>
        </w:rPr>
        <w:t>район</w:t>
      </w:r>
      <w:r w:rsidR="00DB4DB4">
        <w:rPr>
          <w:sz w:val="28"/>
          <w:szCs w:val="28"/>
        </w:rPr>
        <w:t>а Республики Марий Эл</w:t>
      </w:r>
      <w:r w:rsidR="007747AC">
        <w:rPr>
          <w:sz w:val="28"/>
          <w:szCs w:val="28"/>
        </w:rPr>
        <w:t xml:space="preserve"> (далее</w:t>
      </w:r>
      <w:r w:rsidR="00DB4DB4">
        <w:rPr>
          <w:sz w:val="28"/>
          <w:szCs w:val="28"/>
        </w:rPr>
        <w:t xml:space="preserve"> –</w:t>
      </w:r>
      <w:r w:rsidR="00E13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главные администраторы доходов </w:t>
      </w:r>
      <w:r w:rsidR="00DB4DB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DB4DB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>ое управление Администрации Моркинского</w:t>
      </w:r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863599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863599" w:rsidRPr="00863599">
        <w:rPr>
          <w:bCs/>
          <w:sz w:val="28"/>
          <w:szCs w:val="28"/>
        </w:rPr>
        <w:t>Коркатовского</w:t>
      </w:r>
      <w:r w:rsidR="00025F2A" w:rsidRPr="00863599">
        <w:rPr>
          <w:sz w:val="28"/>
          <w:szCs w:val="28"/>
        </w:rPr>
        <w:t xml:space="preserve"> сельского поселения </w:t>
      </w:r>
      <w:r w:rsidRPr="00863599">
        <w:rPr>
          <w:sz w:val="28"/>
          <w:szCs w:val="28"/>
        </w:rPr>
        <w:t>Моркинского муниципального района Республики Марий Эл на очередной финансовый год и плановый период</w:t>
      </w:r>
      <w:r w:rsidR="004521D4" w:rsidRPr="00863599">
        <w:rPr>
          <w:sz w:val="28"/>
          <w:szCs w:val="28"/>
        </w:rPr>
        <w:t xml:space="preserve"> (далее – </w:t>
      </w:r>
      <w:proofErr w:type="gramStart"/>
      <w:r w:rsidR="004521D4" w:rsidRPr="00863599">
        <w:rPr>
          <w:sz w:val="28"/>
          <w:szCs w:val="28"/>
        </w:rPr>
        <w:t xml:space="preserve">бюджет </w:t>
      </w:r>
      <w:r w:rsidR="00863599">
        <w:rPr>
          <w:sz w:val="28"/>
          <w:szCs w:val="28"/>
        </w:rPr>
        <w:t xml:space="preserve"> </w:t>
      </w:r>
      <w:r w:rsidR="00863599" w:rsidRPr="00863599">
        <w:rPr>
          <w:bCs/>
          <w:sz w:val="28"/>
          <w:szCs w:val="28"/>
        </w:rPr>
        <w:t>Коркатовского</w:t>
      </w:r>
      <w:proofErr w:type="gramEnd"/>
      <w:r w:rsidR="00863599" w:rsidRPr="00863599">
        <w:rPr>
          <w:bCs/>
          <w:sz w:val="28"/>
          <w:szCs w:val="28"/>
        </w:rPr>
        <w:t xml:space="preserve"> </w:t>
      </w:r>
      <w:r w:rsidR="00025F2A" w:rsidRPr="00863599">
        <w:rPr>
          <w:sz w:val="28"/>
          <w:szCs w:val="28"/>
        </w:rPr>
        <w:t>сельского поселения)</w:t>
      </w:r>
      <w:r w:rsidRPr="00863599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и ведения кассового плана</w:t>
      </w:r>
      <w:r w:rsidR="00B057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 исполнении бюджета </w:t>
      </w:r>
      <w:r w:rsidR="00863599" w:rsidRPr="00863599">
        <w:rPr>
          <w:bCs/>
          <w:sz w:val="28"/>
          <w:szCs w:val="28"/>
        </w:rPr>
        <w:t>Коркатовского</w:t>
      </w:r>
      <w:r w:rsidR="00025F2A" w:rsidRPr="00863599">
        <w:rPr>
          <w:sz w:val="28"/>
          <w:szCs w:val="28"/>
        </w:rPr>
        <w:t xml:space="preserve"> </w:t>
      </w:r>
      <w:r w:rsidR="00025F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части доходов бюджета</w:t>
      </w:r>
      <w:r w:rsidR="009F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и сроки, </w:t>
      </w:r>
      <w:r>
        <w:rPr>
          <w:sz w:val="28"/>
          <w:szCs w:val="28"/>
        </w:rPr>
        <w:lastRenderedPageBreak/>
        <w:t xml:space="preserve">установленные муниципальными правыми актами, </w:t>
      </w:r>
      <w:r w:rsidR="009F187F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по отдельным запросам Финансового управления</w:t>
      </w:r>
      <w:r w:rsidR="00DB4DB4">
        <w:rPr>
          <w:sz w:val="28"/>
          <w:szCs w:val="28"/>
        </w:rPr>
        <w:t>;</w:t>
      </w:r>
    </w:p>
    <w:p w:rsidR="00577727" w:rsidRDefault="0057772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 w:rsidR="00863599" w:rsidRPr="00863599">
        <w:rPr>
          <w:bCs/>
          <w:sz w:val="28"/>
          <w:szCs w:val="28"/>
        </w:rPr>
        <w:t xml:space="preserve">Коркатовского </w:t>
      </w:r>
      <w:r w:rsidR="00025F2A" w:rsidRPr="00863599">
        <w:rPr>
          <w:sz w:val="28"/>
          <w:szCs w:val="28"/>
        </w:rPr>
        <w:t xml:space="preserve">сельского поселения </w:t>
      </w:r>
      <w:r w:rsidR="00660BF3" w:rsidRPr="00863599">
        <w:rPr>
          <w:sz w:val="28"/>
          <w:szCs w:val="28"/>
        </w:rPr>
        <w:t>п</w:t>
      </w:r>
      <w:r w:rsidRPr="00863599">
        <w:rPr>
          <w:sz w:val="28"/>
          <w:szCs w:val="28"/>
        </w:rPr>
        <w:t>о администрируемым доходным источникам на текущий</w:t>
      </w:r>
      <w:r>
        <w:rPr>
          <w:sz w:val="28"/>
          <w:szCs w:val="28"/>
        </w:rPr>
        <w:t xml:space="preserve"> финансовый год и плановый период;</w:t>
      </w:r>
    </w:p>
    <w:p w:rsidR="00660BF3" w:rsidRDefault="0028588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3(трех) рабочих </w:t>
      </w:r>
      <w:r w:rsidR="00CF3925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Default="00CF392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CF3925" w:rsidRDefault="00CF392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Формирует и представляет бюджетную отчетность </w:t>
      </w:r>
      <w:proofErr w:type="gramStart"/>
      <w:r>
        <w:rPr>
          <w:sz w:val="28"/>
          <w:szCs w:val="28"/>
        </w:rPr>
        <w:t xml:space="preserve">главного </w:t>
      </w:r>
      <w:r w:rsidR="00DB4DB4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атора</w:t>
      </w:r>
      <w:proofErr w:type="gramEnd"/>
      <w:r w:rsidR="00DB4DB4">
        <w:rPr>
          <w:sz w:val="28"/>
          <w:szCs w:val="28"/>
        </w:rPr>
        <w:t xml:space="preserve"> доходов бюджет</w:t>
      </w:r>
      <w:r>
        <w:rPr>
          <w:sz w:val="28"/>
          <w:szCs w:val="28"/>
        </w:rPr>
        <w:t>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Утверждает методику прогнозирования поступлений </w:t>
      </w:r>
      <w:r w:rsidR="00DB4DB4">
        <w:rPr>
          <w:sz w:val="28"/>
          <w:szCs w:val="28"/>
        </w:rPr>
        <w:t>доходов</w:t>
      </w:r>
      <w:r w:rsidR="00DE5B1D">
        <w:rPr>
          <w:sz w:val="28"/>
          <w:szCs w:val="28"/>
        </w:rPr>
        <w:t xml:space="preserve">               </w:t>
      </w:r>
      <w:r w:rsidR="00DB4DB4">
        <w:rPr>
          <w:sz w:val="28"/>
          <w:szCs w:val="28"/>
        </w:rPr>
        <w:t xml:space="preserve"> </w:t>
      </w:r>
      <w:r w:rsidR="00DE5B1D">
        <w:rPr>
          <w:sz w:val="28"/>
          <w:szCs w:val="28"/>
        </w:rPr>
        <w:t xml:space="preserve">в </w:t>
      </w:r>
      <w:r w:rsidR="00DE5B1D" w:rsidRPr="00863599">
        <w:rPr>
          <w:sz w:val="28"/>
          <w:szCs w:val="28"/>
        </w:rPr>
        <w:t xml:space="preserve">бюджет </w:t>
      </w:r>
      <w:r w:rsidR="00863599" w:rsidRPr="00863599">
        <w:rPr>
          <w:bCs/>
          <w:sz w:val="28"/>
          <w:szCs w:val="28"/>
        </w:rPr>
        <w:t>Коркатовского</w:t>
      </w:r>
      <w:r w:rsidR="00025F2A">
        <w:rPr>
          <w:sz w:val="28"/>
          <w:szCs w:val="28"/>
        </w:rPr>
        <w:t xml:space="preserve"> сельского поселения </w:t>
      </w:r>
      <w:r w:rsidR="00DE5B1D">
        <w:rPr>
          <w:sz w:val="28"/>
          <w:szCs w:val="28"/>
        </w:rPr>
        <w:t xml:space="preserve">в соответствии с общими </w:t>
      </w:r>
      <w:proofErr w:type="gramStart"/>
      <w:r w:rsidR="00DE5B1D">
        <w:rPr>
          <w:sz w:val="28"/>
          <w:szCs w:val="28"/>
        </w:rPr>
        <w:t xml:space="preserve">требованиями </w:t>
      </w:r>
      <w:r w:rsidR="00DB4DB4">
        <w:rPr>
          <w:sz w:val="28"/>
          <w:szCs w:val="28"/>
        </w:rPr>
        <w:t xml:space="preserve"> </w:t>
      </w:r>
      <w:r w:rsidR="00DE5B1D">
        <w:rPr>
          <w:sz w:val="28"/>
          <w:szCs w:val="28"/>
        </w:rPr>
        <w:t>к</w:t>
      </w:r>
      <w:proofErr w:type="gramEnd"/>
      <w:r w:rsidR="00DE5B1D">
        <w:rPr>
          <w:sz w:val="28"/>
          <w:szCs w:val="28"/>
        </w:rPr>
        <w:t xml:space="preserve"> такой методике, установленными Правительством Российской Федерации.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Направляет в Финансовое управление обращение о внесении изменений и дополнений в перечень кодов подвидов по видам доходов бюджета в соответствии с осуществляемыми бюджетными полномочиями в целях организации учета и упорядочения отдельных платежей.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>, полномочия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определение порядка заполнения (составления) и </w:t>
      </w:r>
      <w:proofErr w:type="gramStart"/>
      <w:r>
        <w:rPr>
          <w:sz w:val="28"/>
          <w:szCs w:val="28"/>
        </w:rPr>
        <w:t>отражения  в</w:t>
      </w:r>
      <w:proofErr w:type="gramEnd"/>
      <w:r>
        <w:rPr>
          <w:sz w:val="28"/>
          <w:szCs w:val="28"/>
        </w:rPr>
        <w:t xml:space="preserve">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бюджета сведений                     и бюджетной отчетности, необходимых для осуществления полномочий главного администратора доходов бюджета;</w:t>
      </w:r>
    </w:p>
    <w:p w:rsidR="008E2023" w:rsidRPr="00863599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порядка действий администраторов доходов бюджета при принятии решения о возврате излишне уплаченных (взысканных) платежей в </w:t>
      </w:r>
      <w:r w:rsidR="00863599" w:rsidRPr="00863599">
        <w:rPr>
          <w:bCs/>
          <w:sz w:val="28"/>
          <w:szCs w:val="28"/>
        </w:rPr>
        <w:t xml:space="preserve">Коркатовского </w:t>
      </w:r>
      <w:r w:rsidR="00025F2A" w:rsidRPr="00863599">
        <w:rPr>
          <w:sz w:val="28"/>
          <w:szCs w:val="28"/>
        </w:rPr>
        <w:t>сельского поселения</w:t>
      </w:r>
      <w:r w:rsidR="00E72167" w:rsidRPr="00863599">
        <w:rPr>
          <w:sz w:val="28"/>
          <w:szCs w:val="28"/>
        </w:rPr>
        <w:t>;</w:t>
      </w:r>
    </w:p>
    <w:p w:rsidR="008E2023" w:rsidRDefault="008E2023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E64B5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4DB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>
        <w:rPr>
          <w:sz w:val="28"/>
          <w:szCs w:val="28"/>
        </w:rPr>
        <w:t>а</w:t>
      </w:r>
      <w:r w:rsidR="00DB4DB4">
        <w:rPr>
          <w:sz w:val="28"/>
          <w:szCs w:val="28"/>
        </w:rPr>
        <w:t>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</w:t>
      </w:r>
      <w:proofErr w:type="gramStart"/>
      <w:r>
        <w:rPr>
          <w:sz w:val="28"/>
          <w:szCs w:val="28"/>
        </w:rPr>
        <w:t>принимаемыми</w:t>
      </w:r>
      <w:r w:rsidR="002B143A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BB5599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бюджета бюджетных полномочий администратора </w:t>
      </w:r>
    </w:p>
    <w:p w:rsidR="00367DDD" w:rsidRPr="00BB5599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бюджета </w:t>
      </w:r>
      <w:r w:rsidR="00863599">
        <w:rPr>
          <w:b/>
          <w:bCs/>
          <w:sz w:val="28"/>
          <w:szCs w:val="28"/>
        </w:rPr>
        <w:t>Коркатовского</w:t>
      </w:r>
      <w:r w:rsidR="00E64B56">
        <w:rPr>
          <w:b/>
          <w:sz w:val="28"/>
          <w:szCs w:val="28"/>
        </w:rPr>
        <w:t xml:space="preserve"> сельского поселения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863599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B4DB4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="00DB4DB4">
        <w:rPr>
          <w:sz w:val="28"/>
          <w:szCs w:val="28"/>
        </w:rPr>
        <w:t xml:space="preserve"> администратор доходов бюджет</w:t>
      </w:r>
      <w:r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r w:rsidR="00863599" w:rsidRPr="00863599">
        <w:rPr>
          <w:bCs/>
          <w:sz w:val="28"/>
          <w:szCs w:val="28"/>
        </w:rPr>
        <w:t xml:space="preserve">Коркатовского </w:t>
      </w:r>
      <w:r w:rsidR="00E64B56" w:rsidRPr="00863599">
        <w:rPr>
          <w:sz w:val="28"/>
          <w:szCs w:val="28"/>
        </w:rPr>
        <w:t>сельского поселения</w:t>
      </w:r>
      <w:r w:rsidRPr="00863599">
        <w:rPr>
          <w:sz w:val="28"/>
          <w:szCs w:val="28"/>
        </w:rPr>
        <w:t>:</w:t>
      </w:r>
    </w:p>
    <w:p w:rsidR="00BB5599" w:rsidRPr="00863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863599" w:rsidRDefault="00367DDD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3.1.1. 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EC2C01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>, пеней и штрафов по ним.</w:t>
      </w:r>
    </w:p>
    <w:p w:rsidR="00BB5599" w:rsidRPr="00863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Pr="00863599" w:rsidRDefault="00367DDD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3.1.2. Осуществляет взыскание задолженности по платежам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9918B1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>, пеней и штрафов.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863599" w:rsidRDefault="00B47FFC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возврате излишне уплаченных (взысканных) платежей в бюджет Моркинского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плательщика о возврате излишне уплаченных (взысканных) платежей, зачисленных в </w:t>
      </w:r>
      <w:r w:rsidR="00B623D4" w:rsidRPr="00863599">
        <w:rPr>
          <w:sz w:val="28"/>
          <w:szCs w:val="28"/>
        </w:rPr>
        <w:t xml:space="preserve">бюджет </w:t>
      </w:r>
      <w:r w:rsidR="00863599" w:rsidRPr="00863599">
        <w:rPr>
          <w:bCs/>
          <w:sz w:val="28"/>
          <w:szCs w:val="28"/>
        </w:rPr>
        <w:t>Коркатовского</w:t>
      </w:r>
      <w:r w:rsidR="009918B1" w:rsidRPr="00863599">
        <w:rPr>
          <w:sz w:val="28"/>
          <w:szCs w:val="28"/>
        </w:rPr>
        <w:t xml:space="preserve"> сельского поселения</w:t>
      </w:r>
      <w:r w:rsidR="00B623D4" w:rsidRPr="00863599">
        <w:rPr>
          <w:sz w:val="28"/>
          <w:szCs w:val="28"/>
        </w:rPr>
        <w:t xml:space="preserve"> (далее – заявление плательщика о возврате платежей), представленного в адрес главного администратора доходов бюджета.</w:t>
      </w:r>
    </w:p>
    <w:p w:rsidR="00367DDD" w:rsidRPr="00863599" w:rsidRDefault="003B108A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9918B1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 xml:space="preserve"> сумм, указанных в заявлении плательщика о возврате платежей.</w:t>
      </w:r>
    </w:p>
    <w:p w:rsidR="003B108A" w:rsidRPr="00863599" w:rsidRDefault="003B108A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В случае отсутствия переплаты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863599">
        <w:rPr>
          <w:bCs/>
          <w:sz w:val="28"/>
          <w:szCs w:val="28"/>
        </w:rPr>
        <w:t xml:space="preserve"> </w:t>
      </w:r>
      <w:r w:rsidR="009918B1" w:rsidRPr="00863599">
        <w:rPr>
          <w:sz w:val="28"/>
          <w:szCs w:val="28"/>
        </w:rPr>
        <w:t>сельского поселения</w:t>
      </w:r>
      <w:r w:rsidRPr="00863599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платежей по истечении 3 (трех) лет 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863599" w:rsidRDefault="003B108A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Возврат излишне уплаченных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 </w:t>
      </w:r>
      <w:r w:rsidRPr="00863599">
        <w:rPr>
          <w:sz w:val="28"/>
          <w:szCs w:val="28"/>
        </w:rPr>
        <w:t>сумм государственной пошлины осуществляется в порядке, установленном Налоговым кодексом Российской Федерации.</w:t>
      </w:r>
    </w:p>
    <w:p w:rsidR="00BB5599" w:rsidRPr="00863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3B108A" w:rsidRPr="00863599" w:rsidRDefault="003B108A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863599">
        <w:rPr>
          <w:sz w:val="28"/>
          <w:szCs w:val="28"/>
        </w:rPr>
        <w:t xml:space="preserve">                   </w:t>
      </w:r>
      <w:r w:rsidRPr="00863599">
        <w:rPr>
          <w:sz w:val="28"/>
          <w:szCs w:val="28"/>
        </w:rPr>
        <w:t xml:space="preserve"> </w:t>
      </w:r>
      <w:r w:rsidR="00E31490" w:rsidRPr="00863599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863599" w:rsidRDefault="00E31490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 xml:space="preserve">, осуществляется на основании письменного заявления плательщика о зачете (уточнении) платежа, поступившего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863599" w:rsidRDefault="00E31490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В случае неверно указанных в заявлении плательщика о зачете (уточнении) платежа, поступившего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 </w:t>
      </w:r>
      <w:r w:rsidRPr="00863599">
        <w:rPr>
          <w:sz w:val="28"/>
          <w:szCs w:val="28"/>
        </w:rPr>
        <w:t xml:space="preserve">реквизитов главный администратор доходов бюджета готовит заявителю мотивированный отказ в зачете (уточнении) платежа, поступившего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863599">
        <w:rPr>
          <w:bCs/>
          <w:sz w:val="28"/>
          <w:szCs w:val="28"/>
        </w:rPr>
        <w:t xml:space="preserve"> </w:t>
      </w:r>
      <w:r w:rsidR="00AD0A54" w:rsidRPr="00863599">
        <w:rPr>
          <w:sz w:val="28"/>
          <w:szCs w:val="28"/>
        </w:rPr>
        <w:t>сельского поселения</w:t>
      </w:r>
      <w:r w:rsidRPr="00863599">
        <w:rPr>
          <w:sz w:val="28"/>
          <w:szCs w:val="28"/>
        </w:rPr>
        <w:t>.</w:t>
      </w:r>
    </w:p>
    <w:p w:rsidR="00367DDD" w:rsidRDefault="00F00362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Главный администратор доходов бюджета вправе </w:t>
      </w:r>
      <w:proofErr w:type="gramStart"/>
      <w:r w:rsidRPr="00863599">
        <w:rPr>
          <w:sz w:val="28"/>
          <w:szCs w:val="28"/>
        </w:rPr>
        <w:t xml:space="preserve">самостоятельно, </w:t>
      </w:r>
      <w:r w:rsidR="00ED2C72" w:rsidRPr="00863599">
        <w:rPr>
          <w:sz w:val="28"/>
          <w:szCs w:val="28"/>
        </w:rPr>
        <w:t xml:space="preserve">  </w:t>
      </w:r>
      <w:proofErr w:type="gramEnd"/>
      <w:r w:rsidR="00ED2C72" w:rsidRPr="00863599">
        <w:rPr>
          <w:sz w:val="28"/>
          <w:szCs w:val="28"/>
        </w:rPr>
        <w:t xml:space="preserve">           </w:t>
      </w:r>
      <w:r w:rsidRPr="00863599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863599">
        <w:rPr>
          <w:sz w:val="28"/>
          <w:szCs w:val="28"/>
        </w:rPr>
        <w:t xml:space="preserve">                  </w:t>
      </w:r>
      <w:r w:rsidRPr="00863599">
        <w:rPr>
          <w:sz w:val="28"/>
          <w:szCs w:val="28"/>
        </w:rPr>
        <w:t xml:space="preserve">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>, осуществлять уточнение</w:t>
      </w:r>
      <w:r>
        <w:rPr>
          <w:sz w:val="28"/>
          <w:szCs w:val="28"/>
        </w:rPr>
        <w:t xml:space="preserve"> платежа на код бюджетной классификации, администрируемый  главным администратором доходов бюджета.</w:t>
      </w:r>
    </w:p>
    <w:p w:rsidR="00BB5599" w:rsidRPr="00F00362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F00362" w:rsidRDefault="00F00362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Осуществляет заполнение (составление) и отражение в бюджетном учете первичных документов по администрируемым доходам бюджета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</w:t>
      </w:r>
      <w:r w:rsidR="00AD0A5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Default="00BC109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</w:t>
      </w:r>
      <w:proofErr w:type="gramStart"/>
      <w:r>
        <w:rPr>
          <w:sz w:val="28"/>
          <w:szCs w:val="28"/>
        </w:rPr>
        <w:t xml:space="preserve">необходимые </w:t>
      </w:r>
      <w:r w:rsidR="00ED2C7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осуществления полномочий главного администратора доходов бюджета.</w:t>
      </w:r>
    </w:p>
    <w:p w:rsidR="00BB5599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Default="00BC109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3.1.7. Пред</w:t>
      </w:r>
      <w:r w:rsidR="005E345D">
        <w:rPr>
          <w:sz w:val="28"/>
          <w:szCs w:val="28"/>
        </w:rPr>
        <w:t>о</w:t>
      </w:r>
      <w:r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BB5599" w:rsidRPr="00F00362" w:rsidRDefault="00BB5599" w:rsidP="00DB4DB4">
      <w:pPr>
        <w:ind w:right="-144" w:firstLine="708"/>
        <w:jc w:val="both"/>
        <w:rPr>
          <w:sz w:val="28"/>
          <w:szCs w:val="28"/>
        </w:rPr>
      </w:pPr>
    </w:p>
    <w:p w:rsidR="00BC1095" w:rsidRPr="00863599" w:rsidRDefault="00BC1095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>.</w:t>
      </w:r>
    </w:p>
    <w:p w:rsidR="0037433E" w:rsidRPr="00863599" w:rsidRDefault="0037433E" w:rsidP="00DB4DB4">
      <w:pPr>
        <w:ind w:right="-144" w:firstLine="708"/>
        <w:jc w:val="both"/>
        <w:rPr>
          <w:sz w:val="28"/>
          <w:szCs w:val="28"/>
        </w:rPr>
      </w:pPr>
    </w:p>
    <w:p w:rsidR="004E72A2" w:rsidRPr="00863599" w:rsidRDefault="00BC1095" w:rsidP="004E72A2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3.1.9. Доводит до </w:t>
      </w:r>
      <w:r w:rsidR="00DB4DB4" w:rsidRPr="00863599">
        <w:rPr>
          <w:sz w:val="28"/>
          <w:szCs w:val="28"/>
        </w:rPr>
        <w:t xml:space="preserve">плательщиков </w:t>
      </w:r>
      <w:r w:rsidR="004E72A2" w:rsidRPr="00863599">
        <w:rPr>
          <w:sz w:val="28"/>
          <w:szCs w:val="28"/>
        </w:rPr>
        <w:t xml:space="preserve">сведения о </w:t>
      </w:r>
      <w:r w:rsidR="00DB4DB4" w:rsidRPr="00863599">
        <w:rPr>
          <w:sz w:val="28"/>
          <w:szCs w:val="28"/>
        </w:rPr>
        <w:t>реквизит</w:t>
      </w:r>
      <w:r w:rsidR="004E72A2" w:rsidRPr="00863599">
        <w:rPr>
          <w:sz w:val="28"/>
          <w:szCs w:val="28"/>
        </w:rPr>
        <w:t xml:space="preserve">ах </w:t>
      </w:r>
      <w:proofErr w:type="gramStart"/>
      <w:r w:rsidR="004E72A2" w:rsidRPr="00863599">
        <w:rPr>
          <w:sz w:val="28"/>
          <w:szCs w:val="28"/>
        </w:rPr>
        <w:t xml:space="preserve">счетов,   </w:t>
      </w:r>
      <w:proofErr w:type="gramEnd"/>
      <w:r w:rsidR="004E72A2" w:rsidRPr="00863599">
        <w:rPr>
          <w:sz w:val="28"/>
          <w:szCs w:val="28"/>
        </w:rPr>
        <w:t xml:space="preserve">                  ИНН и КПП</w:t>
      </w:r>
      <w:r w:rsidR="00DB4DB4" w:rsidRPr="00863599">
        <w:rPr>
          <w:sz w:val="28"/>
          <w:szCs w:val="28"/>
        </w:rPr>
        <w:t xml:space="preserve"> </w:t>
      </w:r>
      <w:r w:rsidR="004E72A2" w:rsidRPr="00863599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863599">
        <w:rPr>
          <w:sz w:val="28"/>
          <w:szCs w:val="28"/>
        </w:rPr>
        <w:t>код</w:t>
      </w:r>
      <w:r w:rsidR="004E72A2" w:rsidRPr="00863599">
        <w:rPr>
          <w:sz w:val="28"/>
          <w:szCs w:val="28"/>
        </w:rPr>
        <w:t xml:space="preserve"> бюджетной </w:t>
      </w:r>
      <w:r w:rsidR="00DB4DB4" w:rsidRPr="00863599">
        <w:rPr>
          <w:sz w:val="28"/>
          <w:szCs w:val="28"/>
        </w:rPr>
        <w:t xml:space="preserve">классификации </w:t>
      </w:r>
      <w:r w:rsidR="004E72A2" w:rsidRPr="00863599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863599">
        <w:rPr>
          <w:sz w:val="28"/>
          <w:szCs w:val="28"/>
        </w:rPr>
        <w:t>расчетных документов</w:t>
      </w:r>
      <w:r w:rsidR="004E72A2" w:rsidRPr="00863599">
        <w:rPr>
          <w:sz w:val="28"/>
          <w:szCs w:val="28"/>
        </w:rPr>
        <w:t xml:space="preserve"> или распоряжений о совершении казначейских платежей в уплату платежей в бюджет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</w:t>
      </w:r>
      <w:r w:rsidR="004E72A2" w:rsidRPr="00863599">
        <w:rPr>
          <w:sz w:val="28"/>
          <w:szCs w:val="28"/>
        </w:rPr>
        <w:t>.</w:t>
      </w:r>
    </w:p>
    <w:p w:rsidR="0037433E" w:rsidRPr="00863599" w:rsidRDefault="0037433E" w:rsidP="004E72A2">
      <w:pPr>
        <w:ind w:right="-144" w:firstLine="708"/>
        <w:jc w:val="both"/>
        <w:rPr>
          <w:sz w:val="28"/>
          <w:szCs w:val="28"/>
        </w:rPr>
      </w:pP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863599">
        <w:rPr>
          <w:sz w:val="28"/>
          <w:szCs w:val="28"/>
        </w:rPr>
        <w:t xml:space="preserve">3.1.10. В соответствии с приказом Министерства финансов </w:t>
      </w:r>
      <w:r w:rsidR="00E72167" w:rsidRPr="00863599">
        <w:rPr>
          <w:sz w:val="28"/>
          <w:szCs w:val="28"/>
        </w:rPr>
        <w:t>Р</w:t>
      </w:r>
      <w:r w:rsidRPr="00863599"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 w:rsidRPr="00863599">
        <w:rPr>
          <w:sz w:val="28"/>
          <w:szCs w:val="28"/>
        </w:rPr>
        <w:t>ы</w:t>
      </w:r>
      <w:r w:rsidRPr="00863599">
        <w:rPr>
          <w:sz w:val="28"/>
          <w:szCs w:val="28"/>
        </w:rPr>
        <w:t xml:space="preserve"> доходов бюджета </w:t>
      </w:r>
      <w:r w:rsidR="00863599" w:rsidRPr="00863599">
        <w:rPr>
          <w:bCs/>
          <w:sz w:val="28"/>
          <w:szCs w:val="28"/>
        </w:rPr>
        <w:t>Коркатовского</w:t>
      </w:r>
      <w:r w:rsidR="00AD0A54" w:rsidRPr="00863599">
        <w:rPr>
          <w:sz w:val="28"/>
          <w:szCs w:val="28"/>
        </w:rPr>
        <w:t xml:space="preserve"> сельского поселения</w:t>
      </w:r>
      <w:r w:rsidRPr="00863599">
        <w:rPr>
          <w:sz w:val="28"/>
          <w:szCs w:val="28"/>
        </w:rPr>
        <w:t xml:space="preserve"> разрабатывают</w:t>
      </w:r>
      <w:r w:rsidR="008B7AFF" w:rsidRPr="00863599">
        <w:rPr>
          <w:sz w:val="28"/>
          <w:szCs w:val="28"/>
        </w:rPr>
        <w:t xml:space="preserve"> и утверждают, по согласованию с соответствующими главными администраторами доходов бюджета</w:t>
      </w:r>
      <w:r w:rsidR="008B7AFF">
        <w:rPr>
          <w:sz w:val="28"/>
          <w:szCs w:val="28"/>
        </w:rPr>
        <w:t>, регламенты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A2BB2" w:rsidRDefault="007A2BB2" w:rsidP="00DB4DB4">
      <w:pPr>
        <w:ind w:right="-144" w:firstLine="708"/>
        <w:jc w:val="both"/>
        <w:rPr>
          <w:sz w:val="28"/>
          <w:szCs w:val="28"/>
        </w:rPr>
      </w:pP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091236" w:rsidSect="00DC368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A"/>
    <w:rsid w:val="00011FE2"/>
    <w:rsid w:val="00017219"/>
    <w:rsid w:val="00020DE7"/>
    <w:rsid w:val="00024771"/>
    <w:rsid w:val="00025F2A"/>
    <w:rsid w:val="0007472F"/>
    <w:rsid w:val="00091236"/>
    <w:rsid w:val="000B3A1A"/>
    <w:rsid w:val="000C619A"/>
    <w:rsid w:val="000E4270"/>
    <w:rsid w:val="000E51D5"/>
    <w:rsid w:val="001067AA"/>
    <w:rsid w:val="001314D3"/>
    <w:rsid w:val="00135FDF"/>
    <w:rsid w:val="00151D4C"/>
    <w:rsid w:val="00167D92"/>
    <w:rsid w:val="0019241E"/>
    <w:rsid w:val="00193062"/>
    <w:rsid w:val="00193FAF"/>
    <w:rsid w:val="00194630"/>
    <w:rsid w:val="001A2807"/>
    <w:rsid w:val="001A33CF"/>
    <w:rsid w:val="001D182B"/>
    <w:rsid w:val="001D4BB3"/>
    <w:rsid w:val="001E5402"/>
    <w:rsid w:val="001E633D"/>
    <w:rsid w:val="001F7F00"/>
    <w:rsid w:val="00200044"/>
    <w:rsid w:val="00232F5E"/>
    <w:rsid w:val="0028208C"/>
    <w:rsid w:val="00282957"/>
    <w:rsid w:val="00285888"/>
    <w:rsid w:val="002B143A"/>
    <w:rsid w:val="002E3EA8"/>
    <w:rsid w:val="00347193"/>
    <w:rsid w:val="00351C59"/>
    <w:rsid w:val="00363F30"/>
    <w:rsid w:val="00367DDD"/>
    <w:rsid w:val="0037433E"/>
    <w:rsid w:val="00385195"/>
    <w:rsid w:val="0038658F"/>
    <w:rsid w:val="003B108A"/>
    <w:rsid w:val="00405209"/>
    <w:rsid w:val="004157E9"/>
    <w:rsid w:val="00426618"/>
    <w:rsid w:val="00426D17"/>
    <w:rsid w:val="004521D4"/>
    <w:rsid w:val="00472A4B"/>
    <w:rsid w:val="004907CA"/>
    <w:rsid w:val="004A5533"/>
    <w:rsid w:val="004E72A2"/>
    <w:rsid w:val="0052050B"/>
    <w:rsid w:val="00523E99"/>
    <w:rsid w:val="00537F2E"/>
    <w:rsid w:val="0054324A"/>
    <w:rsid w:val="005603F4"/>
    <w:rsid w:val="005607A2"/>
    <w:rsid w:val="00577727"/>
    <w:rsid w:val="00583FCA"/>
    <w:rsid w:val="005C6061"/>
    <w:rsid w:val="005E345D"/>
    <w:rsid w:val="00602E3A"/>
    <w:rsid w:val="00612159"/>
    <w:rsid w:val="0064038F"/>
    <w:rsid w:val="00641CE1"/>
    <w:rsid w:val="00660BF3"/>
    <w:rsid w:val="00671815"/>
    <w:rsid w:val="00673B45"/>
    <w:rsid w:val="006763F0"/>
    <w:rsid w:val="006833D3"/>
    <w:rsid w:val="00702484"/>
    <w:rsid w:val="007067F7"/>
    <w:rsid w:val="00711D41"/>
    <w:rsid w:val="00737542"/>
    <w:rsid w:val="00740B82"/>
    <w:rsid w:val="0076277F"/>
    <w:rsid w:val="007747AC"/>
    <w:rsid w:val="007919A2"/>
    <w:rsid w:val="0079320A"/>
    <w:rsid w:val="007A2BB2"/>
    <w:rsid w:val="007B34C2"/>
    <w:rsid w:val="007C60D3"/>
    <w:rsid w:val="007F0BE0"/>
    <w:rsid w:val="008067EF"/>
    <w:rsid w:val="00844E6C"/>
    <w:rsid w:val="0084682F"/>
    <w:rsid w:val="00863599"/>
    <w:rsid w:val="008658E4"/>
    <w:rsid w:val="00867552"/>
    <w:rsid w:val="00870C1C"/>
    <w:rsid w:val="00882A0A"/>
    <w:rsid w:val="008B4309"/>
    <w:rsid w:val="008B55B1"/>
    <w:rsid w:val="008B7AFF"/>
    <w:rsid w:val="008C1D2B"/>
    <w:rsid w:val="008E2023"/>
    <w:rsid w:val="008E590D"/>
    <w:rsid w:val="00904B51"/>
    <w:rsid w:val="00904DFB"/>
    <w:rsid w:val="009122F6"/>
    <w:rsid w:val="0092291F"/>
    <w:rsid w:val="00931037"/>
    <w:rsid w:val="00954FCF"/>
    <w:rsid w:val="00956F93"/>
    <w:rsid w:val="009624EE"/>
    <w:rsid w:val="0098720E"/>
    <w:rsid w:val="009918B1"/>
    <w:rsid w:val="00992ED7"/>
    <w:rsid w:val="009F004F"/>
    <w:rsid w:val="009F039B"/>
    <w:rsid w:val="009F187F"/>
    <w:rsid w:val="009F6F1D"/>
    <w:rsid w:val="00A11D94"/>
    <w:rsid w:val="00A13C0D"/>
    <w:rsid w:val="00A30031"/>
    <w:rsid w:val="00A33B2F"/>
    <w:rsid w:val="00A61774"/>
    <w:rsid w:val="00A63B9D"/>
    <w:rsid w:val="00AA1650"/>
    <w:rsid w:val="00AA1A0F"/>
    <w:rsid w:val="00AA7499"/>
    <w:rsid w:val="00AC03A5"/>
    <w:rsid w:val="00AD0A54"/>
    <w:rsid w:val="00AF3DC4"/>
    <w:rsid w:val="00B057F8"/>
    <w:rsid w:val="00B278C3"/>
    <w:rsid w:val="00B40A08"/>
    <w:rsid w:val="00B47FFC"/>
    <w:rsid w:val="00B5615E"/>
    <w:rsid w:val="00B623D4"/>
    <w:rsid w:val="00BA08CA"/>
    <w:rsid w:val="00BA6D5F"/>
    <w:rsid w:val="00BB5599"/>
    <w:rsid w:val="00BC1095"/>
    <w:rsid w:val="00BC6149"/>
    <w:rsid w:val="00BD4066"/>
    <w:rsid w:val="00BE4850"/>
    <w:rsid w:val="00BF180F"/>
    <w:rsid w:val="00BF6F0E"/>
    <w:rsid w:val="00C14825"/>
    <w:rsid w:val="00C2744B"/>
    <w:rsid w:val="00C43DA7"/>
    <w:rsid w:val="00C57ADA"/>
    <w:rsid w:val="00C62C00"/>
    <w:rsid w:val="00C77C7A"/>
    <w:rsid w:val="00C8478E"/>
    <w:rsid w:val="00C92E75"/>
    <w:rsid w:val="00C94867"/>
    <w:rsid w:val="00CF3925"/>
    <w:rsid w:val="00D2534D"/>
    <w:rsid w:val="00D26CF3"/>
    <w:rsid w:val="00D37ED8"/>
    <w:rsid w:val="00D47592"/>
    <w:rsid w:val="00D8685D"/>
    <w:rsid w:val="00DB4DB4"/>
    <w:rsid w:val="00DC2669"/>
    <w:rsid w:val="00DC368F"/>
    <w:rsid w:val="00DE3C3B"/>
    <w:rsid w:val="00DE5B1D"/>
    <w:rsid w:val="00E0744C"/>
    <w:rsid w:val="00E13E78"/>
    <w:rsid w:val="00E31490"/>
    <w:rsid w:val="00E424BD"/>
    <w:rsid w:val="00E60CC9"/>
    <w:rsid w:val="00E64B56"/>
    <w:rsid w:val="00E72167"/>
    <w:rsid w:val="00EC2C01"/>
    <w:rsid w:val="00ED2C72"/>
    <w:rsid w:val="00F00362"/>
    <w:rsid w:val="00F100B1"/>
    <w:rsid w:val="00F157AE"/>
    <w:rsid w:val="00F1773B"/>
    <w:rsid w:val="00F5334E"/>
    <w:rsid w:val="00F655AE"/>
    <w:rsid w:val="00F979EE"/>
    <w:rsid w:val="00FA7E2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A50"/>
  <w15:docId w15:val="{53B411F8-FDB2-4D2C-9781-F4AF996C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39B7-3D17-4F35-9C22-4A771381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2023-07-13T05:44:00Z</cp:lastPrinted>
  <dcterms:created xsi:type="dcterms:W3CDTF">2023-07-12T13:50:00Z</dcterms:created>
  <dcterms:modified xsi:type="dcterms:W3CDTF">2023-07-13T05:44:00Z</dcterms:modified>
</cp:coreProperties>
</file>