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3F6E8E" w:rsidTr="00D70353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ШЕРНУР МУНИЦИПАЛЬНЫЙ РАЙОН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 ЯЛ ШОТАН ИЛЕМ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</w:p>
          <w:p w:rsidR="00172E84" w:rsidRDefault="00172E84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СЕРНУРСКИЙ МУНИЦИПАЛЬНЫЙ РАЙОН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КУКНУРСКАЯ СЕЛЬСКАЯ</w:t>
            </w:r>
          </w:p>
          <w:p w:rsidR="003F6E8E" w:rsidRDefault="003F6E8E" w:rsidP="00172E84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3F6E8E" w:rsidRDefault="003F6E8E" w:rsidP="003F6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E8E" w:rsidRPr="0057597E" w:rsidRDefault="003F6E8E" w:rsidP="003F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1066B">
        <w:rPr>
          <w:rFonts w:ascii="Times New Roman" w:hAnsi="Times New Roman" w:cs="Times New Roman"/>
          <w:b/>
          <w:sz w:val="28"/>
          <w:szCs w:val="28"/>
        </w:rPr>
        <w:t>24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A1A">
        <w:rPr>
          <w:rFonts w:ascii="Times New Roman" w:hAnsi="Times New Roman" w:cs="Times New Roman"/>
          <w:b/>
          <w:sz w:val="28"/>
          <w:szCs w:val="28"/>
        </w:rPr>
        <w:t>марта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3C22">
        <w:rPr>
          <w:rFonts w:ascii="Times New Roman" w:hAnsi="Times New Roman" w:cs="Times New Roman"/>
          <w:b/>
          <w:sz w:val="28"/>
          <w:szCs w:val="28"/>
        </w:rPr>
        <w:t>2</w:t>
      </w:r>
      <w:r w:rsidR="002E7A1A">
        <w:rPr>
          <w:rFonts w:ascii="Times New Roman" w:hAnsi="Times New Roman" w:cs="Times New Roman"/>
          <w:b/>
          <w:sz w:val="28"/>
          <w:szCs w:val="28"/>
        </w:rPr>
        <w:t>3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1066B">
        <w:rPr>
          <w:rFonts w:ascii="Times New Roman" w:hAnsi="Times New Roman" w:cs="Times New Roman"/>
          <w:b/>
          <w:sz w:val="28"/>
          <w:szCs w:val="28"/>
        </w:rPr>
        <w:t>18</w:t>
      </w:r>
    </w:p>
    <w:p w:rsidR="0000281B" w:rsidRPr="003F6E8E" w:rsidRDefault="0000281B" w:rsidP="0000281B">
      <w:pPr>
        <w:rPr>
          <w:rFonts w:ascii="Times New Roman" w:hAnsi="Times New Roman" w:cs="Times New Roman"/>
          <w:sz w:val="28"/>
          <w:szCs w:val="28"/>
        </w:rPr>
      </w:pPr>
    </w:p>
    <w:p w:rsidR="0000281B" w:rsidRDefault="0000281B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35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Постановление №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г «Об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программы комплексного развития социальной инфраструктуры </w:t>
      </w:r>
      <w:proofErr w:type="spellStart"/>
      <w:r w:rsidR="003F6E8E">
        <w:rPr>
          <w:rFonts w:ascii="Times New Roman" w:hAnsi="Times New Roman" w:cs="Times New Roman"/>
          <w:b/>
          <w:bCs/>
          <w:sz w:val="28"/>
          <w:szCs w:val="28"/>
        </w:rPr>
        <w:t>Кукнурского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D20358"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Респуб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лики Марий Эл на 2016-20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7B2679" w:rsidRPr="00D20358" w:rsidRDefault="007B2679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1B" w:rsidRDefault="00D20358" w:rsidP="00D203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8E5EA7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Марий Эл от 12.03.2019</w:t>
      </w:r>
      <w:r w:rsidR="00124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г</w:t>
      </w:r>
      <w:r w:rsidR="00124940">
        <w:rPr>
          <w:rFonts w:ascii="Times New Roman" w:hAnsi="Times New Roman" w:cs="Times New Roman"/>
          <w:bCs/>
          <w:sz w:val="28"/>
          <w:szCs w:val="28"/>
        </w:rPr>
        <w:t>.</w:t>
      </w:r>
      <w:r w:rsidR="008E5E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24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64 «О поддержке местных инициатив на территории Республики Марий Эл в 2019</w:t>
      </w:r>
      <w:r w:rsidR="003F6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г»</w:t>
      </w:r>
      <w:r w:rsidR="00124940">
        <w:rPr>
          <w:rFonts w:ascii="Times New Roman" w:hAnsi="Times New Roman" w:cs="Times New Roman"/>
          <w:bCs/>
          <w:sz w:val="28"/>
          <w:szCs w:val="28"/>
        </w:rPr>
        <w:t>,</w:t>
      </w:r>
      <w:r w:rsidR="008E5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Генеральным планом </w:t>
      </w:r>
      <w:proofErr w:type="spellStart"/>
      <w:r w:rsidR="003F6E8E">
        <w:rPr>
          <w:rFonts w:ascii="Times New Roman" w:hAnsi="Times New Roman" w:cs="Times New Roman"/>
          <w:bCs/>
          <w:sz w:val="28"/>
          <w:szCs w:val="28"/>
        </w:rPr>
        <w:t>Кукнурского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0281B" w:rsidRPr="00D20358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в л я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2679" w:rsidRDefault="007B2679" w:rsidP="007B267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и дополнения в Постановление № 22 от 26 апреля 2016 г «Об  утверждении программы 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                                                                  Республики Марий Эл на 2016-2031 годы».</w:t>
      </w:r>
    </w:p>
    <w:p w:rsidR="0076742C" w:rsidRPr="00D90809" w:rsidRDefault="0076742C" w:rsidP="0076742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080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9080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6742C" w:rsidRPr="00D20358" w:rsidRDefault="0076742C" w:rsidP="0076742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обнародования.</w:t>
      </w:r>
    </w:p>
    <w:p w:rsidR="0076742C" w:rsidRPr="00D20358" w:rsidRDefault="0076742C" w:rsidP="0076742C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FE50BD" w:rsidRDefault="0076742C" w:rsidP="00EF3C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EF3C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742C" w:rsidRPr="00EF3C22" w:rsidRDefault="00EF3C22" w:rsidP="00EF3C2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Кукнурской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сельской </w:t>
      </w:r>
      <w:r w:rsidR="0076742C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6742C" w:rsidRPr="00EF3C22">
        <w:rPr>
          <w:rFonts w:ascii="Times New Roman" w:hAnsi="Times New Roman" w:cs="Times New Roman"/>
          <w:bCs/>
          <w:sz w:val="28"/>
          <w:szCs w:val="28"/>
        </w:rPr>
        <w:t>Л.С.</w:t>
      </w:r>
      <w:r w:rsidRPr="00EF3C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42C" w:rsidRPr="00EF3C22">
        <w:rPr>
          <w:rFonts w:ascii="Times New Roman" w:hAnsi="Times New Roman" w:cs="Times New Roman"/>
          <w:bCs/>
          <w:sz w:val="28"/>
          <w:szCs w:val="28"/>
        </w:rPr>
        <w:t>Долгушев</w:t>
      </w:r>
      <w:proofErr w:type="spellEnd"/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42C" w:rsidRPr="00FE50BD" w:rsidRDefault="00FE50BD" w:rsidP="00FE50BD">
      <w:pPr>
        <w:pStyle w:val="a7"/>
        <w:jc w:val="center"/>
      </w:pPr>
      <w:r>
        <w:t xml:space="preserve">                                                                         </w:t>
      </w:r>
      <w:r w:rsidR="0076742C" w:rsidRPr="00FE50BD">
        <w:t>Утверждена</w:t>
      </w:r>
    </w:p>
    <w:p w:rsidR="00FE50BD" w:rsidRDefault="00FE50BD" w:rsidP="00FE50BD">
      <w:pPr>
        <w:pStyle w:val="a7"/>
        <w:jc w:val="center"/>
      </w:pPr>
      <w:r>
        <w:t xml:space="preserve">                                                                   </w:t>
      </w:r>
      <w:r w:rsidR="0076742C">
        <w:t xml:space="preserve">постановлением </w:t>
      </w:r>
      <w:proofErr w:type="spellStart"/>
      <w:r w:rsidR="00EF3C22">
        <w:t>Кукнурской</w:t>
      </w:r>
      <w:proofErr w:type="spellEnd"/>
      <w:r w:rsidR="00EF3C22">
        <w:t xml:space="preserve"> </w:t>
      </w:r>
    </w:p>
    <w:p w:rsidR="00FE50BD" w:rsidRDefault="00FE50BD" w:rsidP="00FE50BD">
      <w:pPr>
        <w:pStyle w:val="a7"/>
        <w:jc w:val="center"/>
      </w:pPr>
      <w:r>
        <w:t xml:space="preserve">                                                                    сельской</w:t>
      </w:r>
      <w:r w:rsidR="00EF3C22">
        <w:t xml:space="preserve"> </w:t>
      </w:r>
      <w:r w:rsidR="0076742C">
        <w:t>администрации</w:t>
      </w:r>
    </w:p>
    <w:p w:rsidR="0076742C" w:rsidRPr="00EF3C22" w:rsidRDefault="00FE50BD" w:rsidP="00FE50BD">
      <w:pPr>
        <w:pStyle w:val="a7"/>
        <w:jc w:val="center"/>
      </w:pPr>
      <w:r>
        <w:t xml:space="preserve">                                                                 </w:t>
      </w:r>
      <w:r w:rsidR="00EF3C22">
        <w:t xml:space="preserve"> </w:t>
      </w:r>
      <w:r w:rsidR="0076742C">
        <w:t xml:space="preserve">от </w:t>
      </w:r>
      <w:r w:rsidR="0021066B">
        <w:t>24</w:t>
      </w:r>
      <w:r w:rsidR="0076742C">
        <w:t xml:space="preserve"> </w:t>
      </w:r>
      <w:r w:rsidR="002E7A1A">
        <w:t>марта</w:t>
      </w:r>
      <w:r w:rsidR="0076742C">
        <w:t xml:space="preserve"> 20</w:t>
      </w:r>
      <w:r w:rsidR="00EF3C22">
        <w:t>2</w:t>
      </w:r>
      <w:r w:rsidR="002E7A1A">
        <w:t>3</w:t>
      </w:r>
      <w:r w:rsidR="0076742C">
        <w:t xml:space="preserve"> года № </w:t>
      </w:r>
      <w:r>
        <w:t>1</w:t>
      </w:r>
      <w:r w:rsidR="0021066B">
        <w:t>8</w:t>
      </w:r>
    </w:p>
    <w:p w:rsidR="0076742C" w:rsidRDefault="0076742C" w:rsidP="00FE50BD">
      <w:pPr>
        <w:pStyle w:val="a7"/>
        <w:jc w:val="center"/>
        <w:rPr>
          <w:b/>
          <w:sz w:val="28"/>
          <w:szCs w:val="28"/>
        </w:rPr>
      </w:pPr>
    </w:p>
    <w:p w:rsidR="0076742C" w:rsidRDefault="0076742C" w:rsidP="00FE50BD">
      <w:pPr>
        <w:pStyle w:val="a7"/>
        <w:jc w:val="center"/>
        <w:rPr>
          <w:b/>
          <w:sz w:val="28"/>
          <w:szCs w:val="28"/>
        </w:rPr>
      </w:pPr>
    </w:p>
    <w:p w:rsidR="0076742C" w:rsidRDefault="0076742C" w:rsidP="00FE50BD">
      <w:pPr>
        <w:pStyle w:val="a7"/>
        <w:jc w:val="center"/>
        <w:rPr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КОМПЛЕКСНОГО РАЗВИТИЯ </w:t>
      </w:r>
      <w:proofErr w:type="gramStart"/>
      <w:r>
        <w:rPr>
          <w:rFonts w:ascii="Times New Roman" w:hAnsi="Times New Roman"/>
          <w:b/>
          <w:sz w:val="28"/>
          <w:szCs w:val="28"/>
        </w:rPr>
        <w:t>СОЦИАЛЬНОЙ</w:t>
      </w:r>
      <w:proofErr w:type="gramEnd"/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ИНФРАСТРУКТУРЫ 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КУКНУРСКО</w:t>
      </w:r>
      <w:r w:rsidR="00ED30AF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СЕЛЬСКО</w:t>
      </w:r>
      <w:r w:rsidR="00ED30AF">
        <w:rPr>
          <w:rFonts w:ascii="Times New Roman" w:hAnsi="Times New Roman"/>
          <w:b/>
          <w:sz w:val="28"/>
          <w:szCs w:val="28"/>
        </w:rPr>
        <w:t>ГО ПОСЕЛЕНИЯ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ED30AF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-2031 ГОДЫ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F3C22">
        <w:rPr>
          <w:rFonts w:ascii="Times New Roman" w:hAnsi="Times New Roman"/>
          <w:sz w:val="28"/>
          <w:szCs w:val="28"/>
        </w:rPr>
        <w:t>2</w:t>
      </w:r>
      <w:r w:rsidR="002E7A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F3C22" w:rsidRDefault="00EF3C22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C22" w:rsidRDefault="00EF3C22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C22" w:rsidRDefault="00EF3C22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1.Паспорт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245"/>
      </w:tblGrid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830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</w:t>
            </w:r>
            <w:r w:rsidR="008305E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8305E8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8305E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2016 -2031 годы;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Основания для разработки</w:t>
            </w:r>
          </w:p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BE08F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30.12. 2012 № 289-ФЗ 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и исполнитель программы</w:t>
            </w:r>
          </w:p>
          <w:p w:rsidR="0076742C" w:rsidRDefault="0076742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8305E8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Кукнурск</w:t>
            </w:r>
            <w:r w:rsidR="00EF3C22"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сельск</w:t>
            </w:r>
            <w:r w:rsidR="00EF3C22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</w:t>
            </w:r>
            <w:r w:rsidR="00EF3C22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>, расположенная</w:t>
            </w:r>
            <w:r w:rsidR="00830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адресу: 425467, Республика Марий Эл, </w:t>
            </w:r>
            <w:proofErr w:type="spellStart"/>
            <w:r>
              <w:rPr>
                <w:sz w:val="28"/>
                <w:szCs w:val="28"/>
              </w:rPr>
              <w:t>Сернурский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Кукнур</w:t>
            </w:r>
            <w:proofErr w:type="spellEnd"/>
            <w:r>
              <w:rPr>
                <w:sz w:val="28"/>
                <w:szCs w:val="28"/>
              </w:rPr>
              <w:t>, ул. Кооперативная, д.</w:t>
            </w:r>
            <w:r w:rsidR="00830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Кукнурск</w:t>
            </w:r>
            <w:r w:rsidR="00EF3C22"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сельск</w:t>
            </w:r>
            <w:r w:rsidR="00EF3C22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</w:t>
            </w:r>
            <w:r w:rsidR="00EF3C22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расположенная по адресу: 425467, Республика Марий Эл, </w:t>
            </w:r>
            <w:proofErr w:type="spellStart"/>
            <w:r>
              <w:rPr>
                <w:sz w:val="28"/>
                <w:szCs w:val="28"/>
              </w:rPr>
              <w:t>Сернурский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Кукнур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EF3C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Кооперативная, д.</w:t>
            </w:r>
            <w:r w:rsidR="00830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 программы</w:t>
            </w:r>
          </w:p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повышения уровня жизни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</w:t>
            </w:r>
            <w:r w:rsidR="00EF3C2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EF3C22"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безопасного, качественного и эффективного использования населением объектов социальной инфраструктуры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сбалансированного, перспективного развития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объектов социальной инфраструктуры поселения для населения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населения.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показатели</w:t>
            </w:r>
          </w:p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программы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построенных и отремонтированных объектов социальной инфраструктуры; 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улучшение качества услуг,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предоставляемых учреждениями культуры;</w:t>
            </w:r>
          </w:p>
          <w:p w:rsidR="0076742C" w:rsidRDefault="00767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Описания 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включает первоочередные мероприятия по созданию и развитию социальной инфраструктуры, повышению надежности, функционирования этой сферы и обеспечивающие комфортные и безопасные условия для проживания людей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Кукнурском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Сернурского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района;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742C" w:rsidRP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74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Участие в программах поддержки местных инициатив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42C" w:rsidTr="0076742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 2016-2031 годы, в 2 этапа</w:t>
            </w:r>
          </w:p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с 2016 по 2021 годы</w:t>
            </w:r>
          </w:p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– с 2022 по 2031 годы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D24D6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общий объем финансирования Программы на период 2016 – 2031 годов составляет:  </w:t>
            </w:r>
            <w:r w:rsidR="00D24D61">
              <w:rPr>
                <w:rFonts w:ascii="Times New Roman" w:hAnsi="Times New Roman"/>
                <w:sz w:val="28"/>
                <w:szCs w:val="28"/>
              </w:rPr>
              <w:t>2</w:t>
            </w:r>
            <w:r w:rsidR="00CF5EF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24D61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Pr="00E0536E" w:rsidRDefault="0076742C" w:rsidP="0076742C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республиканского бюджета;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бюджета </w:t>
            </w:r>
            <w:proofErr w:type="spellStart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Сернурск</w:t>
            </w:r>
            <w:r w:rsidR="008305E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305E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30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</w:t>
            </w:r>
            <w:r w:rsidR="00EF3C2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EF3C2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EF3C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6742C" w:rsidRDefault="0076742C" w:rsidP="00767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источники.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76742C">
            <w:pPr>
              <w:pStyle w:val="a7"/>
              <w:jc w:val="both"/>
              <w:rPr>
                <w:sz w:val="26"/>
                <w:szCs w:val="26"/>
              </w:rPr>
            </w:pPr>
            <w:r w:rsidRPr="00E0536E">
              <w:rPr>
                <w:sz w:val="28"/>
                <w:szCs w:val="28"/>
              </w:rPr>
              <w:t>Повышение уровня жи</w:t>
            </w:r>
            <w:r>
              <w:rPr>
                <w:sz w:val="28"/>
                <w:szCs w:val="28"/>
              </w:rPr>
              <w:t xml:space="preserve">зни населения на территории </w:t>
            </w:r>
            <w:proofErr w:type="spellStart"/>
            <w:r>
              <w:rPr>
                <w:sz w:val="28"/>
                <w:szCs w:val="28"/>
              </w:rPr>
              <w:t>Кукнурского</w:t>
            </w:r>
            <w:proofErr w:type="spellEnd"/>
            <w:r w:rsidRPr="00E0536E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76742C" w:rsidRDefault="0076742C" w:rsidP="007674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pStyle w:val="a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Общая часть</w:t>
      </w:r>
    </w:p>
    <w:p w:rsidR="0076742C" w:rsidRDefault="0076742C" w:rsidP="0076742C">
      <w:pPr>
        <w:pStyle w:val="a7"/>
        <w:jc w:val="center"/>
        <w:rPr>
          <w:b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расположено в северо-восточной части Республики Марий Эл. 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входит в состав </w:t>
      </w:r>
      <w:proofErr w:type="spellStart"/>
      <w:r>
        <w:rPr>
          <w:rFonts w:ascii="Times New Roman" w:hAnsi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Граничит с Кировским районом,  с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районом.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включает в себя 27 населенных пунктов. Территория – 16923,26 га. Население </w:t>
      </w:r>
      <w:r w:rsidR="008305E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по состоянию на 01.01.20</w:t>
      </w:r>
      <w:r w:rsidR="007F22C7">
        <w:rPr>
          <w:rFonts w:ascii="Times New Roman" w:hAnsi="Times New Roman"/>
          <w:sz w:val="28"/>
          <w:szCs w:val="28"/>
        </w:rPr>
        <w:t>2</w:t>
      </w:r>
      <w:r w:rsidR="002E7A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составляет 2,</w:t>
      </w:r>
      <w:r w:rsidR="007F22C7">
        <w:rPr>
          <w:rFonts w:ascii="Times New Roman" w:hAnsi="Times New Roman"/>
          <w:sz w:val="28"/>
          <w:szCs w:val="28"/>
        </w:rPr>
        <w:t>132</w:t>
      </w:r>
      <w:r>
        <w:rPr>
          <w:rFonts w:ascii="Times New Roman" w:hAnsi="Times New Roman"/>
          <w:sz w:val="28"/>
          <w:szCs w:val="28"/>
        </w:rPr>
        <w:t xml:space="preserve"> тыс. человек. Численность населения из года в год незначительно колеблется, в общей тенденции находится на одном уровне. 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spellStart"/>
      <w:r>
        <w:rPr>
          <w:rFonts w:ascii="Times New Roman" w:hAnsi="Times New Roman"/>
          <w:sz w:val="28"/>
          <w:szCs w:val="28"/>
        </w:rPr>
        <w:t>Кукнурском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сложилась следующая демографическая ситуация: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детей школьного возраста – </w:t>
      </w:r>
      <w:r w:rsidR="00A5758D">
        <w:rPr>
          <w:rFonts w:ascii="Times New Roman" w:hAnsi="Times New Roman"/>
          <w:sz w:val="28"/>
          <w:szCs w:val="28"/>
        </w:rPr>
        <w:t>172</w:t>
      </w:r>
      <w:r>
        <w:rPr>
          <w:rFonts w:ascii="Times New Roman" w:hAnsi="Times New Roman"/>
          <w:sz w:val="28"/>
          <w:szCs w:val="28"/>
        </w:rPr>
        <w:t>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детей дошкольного возраста – 67;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пенсионного возраста – 470;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население трудоспособного возраста – 1955.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(3-4 года) в деревнях возросло количество застройщиков.</w:t>
      </w:r>
    </w:p>
    <w:p w:rsidR="0076742C" w:rsidRDefault="0076742C" w:rsidP="0076742C">
      <w:pPr>
        <w:pStyle w:val="a7"/>
        <w:tabs>
          <w:tab w:val="left" w:pos="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развития поселения предусматривает ежегодное строительство и ввод не менее 100 кв. м. благоустроенного жилья. 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доходов населения при введении эффективной программы ипотечного кредитования позволит обеспечить реализацию программы строительства нового благоустроенного жилья. 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</w:p>
    <w:p w:rsidR="0076742C" w:rsidRDefault="0076742C" w:rsidP="0076742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перспективного развития отраслей социальной сферы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социальной инфраструктурой и услугами были положены:</w:t>
      </w:r>
    </w:p>
    <w:p w:rsidR="0076742C" w:rsidRDefault="0076742C" w:rsidP="0076742C">
      <w:pPr>
        <w:numPr>
          <w:ilvl w:val="0"/>
          <w:numId w:val="6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показатели, изложенные в распоряжении Правительства Российской Федерации от 03.07.1996 г. № 1063-р «О социальных нормативах и нормах», распоряжение Правительства РФ от 19.10.1999 г. № 1683-р «Методика </w:t>
      </w:r>
      <w:r>
        <w:rPr>
          <w:rFonts w:ascii="Times New Roman" w:hAnsi="Times New Roman"/>
          <w:sz w:val="28"/>
          <w:szCs w:val="28"/>
        </w:rPr>
        <w:lastRenderedPageBreak/>
        <w:t>определения нормативной потребности субъектов Российской Федерации в объектах социальной инфраструктуры»;</w:t>
      </w:r>
    </w:p>
    <w:p w:rsidR="0076742C" w:rsidRDefault="0076742C" w:rsidP="0076742C">
      <w:pPr>
        <w:numPr>
          <w:ilvl w:val="0"/>
          <w:numId w:val="6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СП 42.13330.2011.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t>2.1. С</w:t>
      </w:r>
      <w:r>
        <w:rPr>
          <w:rFonts w:ascii="Times New Roman" w:hAnsi="Times New Roman"/>
          <w:b/>
          <w:sz w:val="28"/>
          <w:szCs w:val="28"/>
        </w:rPr>
        <w:t>уществующие объекты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76742C" w:rsidRDefault="0076742C" w:rsidP="007674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Образование. </w:t>
      </w:r>
      <w:r>
        <w:rPr>
          <w:rFonts w:ascii="Times New Roman" w:hAnsi="Times New Roman"/>
          <w:sz w:val="28"/>
          <w:szCs w:val="28"/>
        </w:rPr>
        <w:t xml:space="preserve">Сеть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представлена 3-мя образовательными учреждениями: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МОУ «</w:t>
      </w:r>
      <w:proofErr w:type="spellStart"/>
      <w:r>
        <w:rPr>
          <w:rFonts w:ascii="Times New Roman" w:hAnsi="Times New Roman"/>
          <w:sz w:val="28"/>
          <w:szCs w:val="28"/>
        </w:rPr>
        <w:t>Кукнурская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школа», в настоящее время обучается </w:t>
      </w:r>
      <w:r w:rsidR="00A5758D">
        <w:rPr>
          <w:rFonts w:ascii="Times New Roman" w:hAnsi="Times New Roman"/>
          <w:sz w:val="28"/>
          <w:szCs w:val="28"/>
        </w:rPr>
        <w:t>172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Кукнурский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сад, расположенный в здании МОУ «</w:t>
      </w:r>
      <w:proofErr w:type="spellStart"/>
      <w:r>
        <w:rPr>
          <w:rFonts w:ascii="Times New Roman" w:hAnsi="Times New Roman"/>
          <w:sz w:val="28"/>
          <w:szCs w:val="28"/>
        </w:rPr>
        <w:t>Кукнурская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(полная) общеобразовательная школа», в настоящее время воспитывается </w:t>
      </w:r>
      <w:r w:rsidR="00A5758D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детей;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МДОУ «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«Вис-Вис», в настоящее время воспитывается 20 детей.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Здравоохранение.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функционирует одна врачебная амбулатория и 3 ФАП.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Спортивные объекты. 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площадки при школе.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Учреждения культуры и искусства. </w:t>
      </w:r>
      <w:r>
        <w:rPr>
          <w:rFonts w:ascii="Times New Roman" w:hAnsi="Times New Roman"/>
          <w:sz w:val="28"/>
          <w:szCs w:val="28"/>
        </w:rPr>
        <w:t>Учреждения культуры на территории поселения представлены: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Кукнурским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домом культуры;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домом культуры;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Купсольским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Эшполдинским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Читовским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с. </w:t>
      </w:r>
      <w:proofErr w:type="spellStart"/>
      <w:r>
        <w:rPr>
          <w:rFonts w:ascii="Times New Roman" w:hAnsi="Times New Roman"/>
          <w:sz w:val="28"/>
          <w:szCs w:val="28"/>
        </w:rPr>
        <w:t>Кукнур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gramStart"/>
      <w:r>
        <w:rPr>
          <w:rFonts w:ascii="Times New Roman" w:hAnsi="Times New Roman"/>
          <w:sz w:val="28"/>
          <w:szCs w:val="28"/>
        </w:rPr>
        <w:t>Нижний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Рушенер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расположенной в здании 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spellStart"/>
      <w:r>
        <w:rPr>
          <w:rFonts w:ascii="Times New Roman" w:hAnsi="Times New Roman"/>
          <w:sz w:val="28"/>
          <w:szCs w:val="28"/>
        </w:rPr>
        <w:t>Купсола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spellStart"/>
      <w:r>
        <w:rPr>
          <w:rFonts w:ascii="Times New Roman" w:hAnsi="Times New Roman"/>
          <w:sz w:val="28"/>
          <w:szCs w:val="28"/>
        </w:rPr>
        <w:t>Эшполдино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расположенной в здании </w:t>
      </w:r>
      <w:proofErr w:type="spellStart"/>
      <w:r>
        <w:rPr>
          <w:rFonts w:ascii="Times New Roman" w:hAnsi="Times New Roman"/>
          <w:sz w:val="28"/>
          <w:szCs w:val="28"/>
        </w:rPr>
        <w:t>Эшполдинского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t xml:space="preserve">3. 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  <w:t>Развитие объектов социальной инфраструктуры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Потребность в учреждениях обслуживания рассчитана на</w:t>
      </w:r>
      <w:r>
        <w:rPr>
          <w:rFonts w:ascii="Times New Roman" w:hAnsi="Times New Roman"/>
          <w:bCs/>
          <w:sz w:val="28"/>
          <w:szCs w:val="28"/>
        </w:rPr>
        <w:t xml:space="preserve"> 2,8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чел. В настоящее время, при достаточно развитой сети учреждений обслуживания, их мощность достаточна для проживающего населения.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t>4. Планируемые мероприятия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Программой комплексного развития социальной инфраструктуры предлагаются следующие принципы развития отдельных видов направлений.</w:t>
      </w:r>
    </w:p>
    <w:p w:rsidR="0076742C" w:rsidRDefault="0076742C" w:rsidP="007674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ED30AF" w:rsidRDefault="00ED30AF" w:rsidP="00ED30AF">
      <w:pPr>
        <w:pStyle w:val="a5"/>
        <w:ind w:firstLine="709"/>
        <w:jc w:val="left"/>
        <w:rPr>
          <w:b/>
          <w:szCs w:val="28"/>
        </w:rPr>
      </w:pPr>
      <w:r>
        <w:rPr>
          <w:b/>
          <w:szCs w:val="28"/>
        </w:rPr>
        <w:t>Благоустройство</w:t>
      </w:r>
      <w:r w:rsidRPr="0076742C">
        <w:rPr>
          <w:b/>
          <w:szCs w:val="28"/>
        </w:rPr>
        <w:t>:</w:t>
      </w:r>
    </w:p>
    <w:p w:rsidR="00ED30AF" w:rsidRPr="0076742C" w:rsidRDefault="00ED30AF" w:rsidP="00ED30AF">
      <w:pPr>
        <w:pStyle w:val="a5"/>
        <w:ind w:firstLine="709"/>
        <w:jc w:val="left"/>
        <w:rPr>
          <w:b/>
          <w:szCs w:val="28"/>
        </w:rPr>
      </w:pP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ED30AF" w:rsidTr="00832C1B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Затраты на строительство т. руб</w:t>
            </w:r>
            <w:r w:rsidR="002E7A1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AF" w:rsidRDefault="00ED30AF" w:rsidP="00832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2E7A1A" w:rsidTr="00832C1B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AD55D1" w:rsidRDefault="002E7A1A" w:rsidP="00F26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A1A">
              <w:rPr>
                <w:rFonts w:ascii="Times New Roman" w:hAnsi="Times New Roman" w:cs="Times New Roman"/>
                <w:sz w:val="20"/>
                <w:szCs w:val="20"/>
              </w:rPr>
              <w:t>«Устройство уличного освещения на опорах ВЛ-0,4 кВ в населенн</w:t>
            </w:r>
            <w:r w:rsidR="00F26D3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E7A1A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F26D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7A1A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Читово</w:t>
            </w:r>
            <w:proofErr w:type="spellEnd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>Кукнурского</w:t>
            </w:r>
            <w:proofErr w:type="spellEnd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>Сернурского</w:t>
            </w:r>
            <w:proofErr w:type="spellEnd"/>
            <w:r w:rsidRPr="002E7A1A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Марий Эл»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AD55D1" w:rsidRDefault="002E7A1A" w:rsidP="002E7A1A">
            <w:pPr>
              <w:pStyle w:val="a7"/>
              <w:jc w:val="center"/>
            </w:pPr>
            <w:r w:rsidRPr="00AD55D1">
              <w:t>Улучшение жизни 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AD55D1" w:rsidRDefault="002E7A1A" w:rsidP="002E7A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D1">
              <w:rPr>
                <w:rFonts w:ascii="Times New Roman" w:hAnsi="Times New Roman"/>
                <w:sz w:val="24"/>
                <w:szCs w:val="24"/>
              </w:rPr>
              <w:t xml:space="preserve">Ухудшение качества жизни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AD55D1" w:rsidRDefault="002E7A1A" w:rsidP="002E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D1">
              <w:rPr>
                <w:rFonts w:ascii="Times New Roman" w:hAnsi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D24D61" w:rsidRDefault="002E7A1A" w:rsidP="00F26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26D3F">
              <w:rPr>
                <w:rFonts w:ascii="Times New Roman" w:hAnsi="Times New Roman"/>
              </w:rPr>
              <w:t>97</w:t>
            </w:r>
            <w:r w:rsidRPr="00D24D61">
              <w:rPr>
                <w:rFonts w:ascii="Times New Roman" w:hAnsi="Times New Roman"/>
              </w:rPr>
              <w:t>,</w:t>
            </w:r>
            <w:r w:rsidR="00F26D3F">
              <w:rPr>
                <w:rFonts w:ascii="Times New Roman" w:hAnsi="Times New Roman"/>
              </w:rPr>
              <w:t>4060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1A" w:rsidRPr="00AD55D1" w:rsidRDefault="002E7A1A" w:rsidP="002E7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55D1">
              <w:rPr>
                <w:rFonts w:ascii="Times New Roman" w:hAnsi="Times New Roman"/>
              </w:rPr>
              <w:t>Кукнурская</w:t>
            </w:r>
            <w:proofErr w:type="spellEnd"/>
            <w:r w:rsidRPr="00AD55D1">
              <w:rPr>
                <w:rFonts w:ascii="Times New Roman" w:hAnsi="Times New Roman"/>
              </w:rPr>
              <w:t xml:space="preserve"> сельская администрация</w:t>
            </w:r>
          </w:p>
        </w:tc>
      </w:tr>
    </w:tbl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172E84" w:rsidRDefault="00172E84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5. Ресурсное обеспечение программы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предполагается осуществлять за счет средств из федерального бюджета, республиканского бюджета Республики Марий Эл, бюджета </w:t>
      </w:r>
      <w:proofErr w:type="spellStart"/>
      <w:r>
        <w:rPr>
          <w:sz w:val="28"/>
          <w:szCs w:val="28"/>
        </w:rPr>
        <w:t>Сернурск</w:t>
      </w:r>
      <w:r w:rsidR="0060411E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60411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0411E">
        <w:rPr>
          <w:sz w:val="28"/>
          <w:szCs w:val="28"/>
        </w:rPr>
        <w:t>а</w:t>
      </w:r>
      <w:r>
        <w:rPr>
          <w:sz w:val="28"/>
          <w:szCs w:val="28"/>
        </w:rPr>
        <w:t xml:space="preserve">», </w:t>
      </w:r>
    </w:p>
    <w:p w:rsidR="00EF3C22" w:rsidRDefault="00EF3C22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6.</w:t>
      </w:r>
      <w:bookmarkStart w:id="0" w:name="sub_10812"/>
      <w:r>
        <w:rPr>
          <w:b/>
          <w:szCs w:val="28"/>
          <w:u w:val="single"/>
        </w:rPr>
        <w:t xml:space="preserve"> Оценка планируемой эффективности реализации Муниципальной программы</w:t>
      </w:r>
      <w:bookmarkEnd w:id="0"/>
    </w:p>
    <w:p w:rsidR="0076742C" w:rsidRDefault="0076742C" w:rsidP="00767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качественными результатами программы станут: рост основных экономических показателей развития </w:t>
      </w:r>
      <w:proofErr w:type="spellStart"/>
      <w:r w:rsidR="00EF3C22">
        <w:rPr>
          <w:rFonts w:ascii="Times New Roman" w:hAnsi="Times New Roman"/>
          <w:sz w:val="28"/>
          <w:szCs w:val="28"/>
        </w:rPr>
        <w:t>Кукнур</w:t>
      </w:r>
      <w:r>
        <w:rPr>
          <w:rFonts w:ascii="Times New Roman" w:hAnsi="Times New Roman"/>
          <w:sz w:val="28"/>
          <w:szCs w:val="28"/>
        </w:rPr>
        <w:t>ско</w:t>
      </w:r>
      <w:r w:rsidR="00EF3C22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EF3C2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F3C2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привлечение значительных инвестиционных ресурсов.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показателями реализации программы комплексного развития социальной инфраструктуры являются: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и реконструкция объектов социальной сферы</w:t>
      </w:r>
      <w:r>
        <w:rPr>
          <w:rFonts w:ascii="Times New Roman" w:hAnsi="Times New Roman"/>
          <w:bCs/>
          <w:sz w:val="28"/>
          <w:szCs w:val="28"/>
        </w:rPr>
        <w:t xml:space="preserve"> в муниципальном образовании;</w:t>
      </w:r>
    </w:p>
    <w:p w:rsidR="0076742C" w:rsidRDefault="0076742C" w:rsidP="0076742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уровня жизни населения.</w:t>
      </w:r>
    </w:p>
    <w:p w:rsidR="0076742C" w:rsidRDefault="0076742C" w:rsidP="0076742C">
      <w:pPr>
        <w:pStyle w:val="a5"/>
        <w:ind w:firstLine="709"/>
        <w:rPr>
          <w:szCs w:val="28"/>
        </w:rPr>
      </w:pPr>
    </w:p>
    <w:p w:rsidR="00EF3C22" w:rsidRDefault="00EF3C22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0729AE" w:rsidRDefault="000729AE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0729AE" w:rsidRDefault="000729AE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7. </w:t>
      </w:r>
      <w:proofErr w:type="gramStart"/>
      <w:r>
        <w:rPr>
          <w:b/>
          <w:szCs w:val="28"/>
          <w:u w:val="single"/>
        </w:rPr>
        <w:t>Контроль за</w:t>
      </w:r>
      <w:proofErr w:type="gramEnd"/>
      <w:r>
        <w:rPr>
          <w:b/>
          <w:szCs w:val="28"/>
          <w:u w:val="single"/>
        </w:rPr>
        <w:t xml:space="preserve"> ходом реализации программы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  <w:proofErr w:type="spellStart"/>
      <w:r>
        <w:rPr>
          <w:szCs w:val="28"/>
        </w:rPr>
        <w:t>Кукнурск</w:t>
      </w:r>
      <w:r w:rsidR="00EF3C22">
        <w:rPr>
          <w:szCs w:val="28"/>
        </w:rPr>
        <w:t>ая</w:t>
      </w:r>
      <w:proofErr w:type="spellEnd"/>
      <w:r>
        <w:rPr>
          <w:szCs w:val="28"/>
        </w:rPr>
        <w:t xml:space="preserve"> сельск</w:t>
      </w:r>
      <w:r w:rsidR="00EF3C22">
        <w:rPr>
          <w:szCs w:val="28"/>
        </w:rPr>
        <w:t>ая</w:t>
      </w:r>
      <w:r>
        <w:rPr>
          <w:szCs w:val="28"/>
        </w:rPr>
        <w:t xml:space="preserve"> </w:t>
      </w:r>
      <w:r w:rsidR="00EF3C22">
        <w:rPr>
          <w:szCs w:val="28"/>
        </w:rPr>
        <w:t>администрация</w:t>
      </w:r>
      <w:r>
        <w:rPr>
          <w:szCs w:val="28"/>
        </w:rPr>
        <w:t xml:space="preserve"> ежегодно представляет в Собрание депутатов </w:t>
      </w:r>
      <w:proofErr w:type="spellStart"/>
      <w:r>
        <w:rPr>
          <w:szCs w:val="28"/>
        </w:rPr>
        <w:t>Кукнурско</w:t>
      </w:r>
      <w:r w:rsidR="00EF3C22">
        <w:rPr>
          <w:szCs w:val="28"/>
        </w:rPr>
        <w:t>е</w:t>
      </w:r>
      <w:proofErr w:type="spellEnd"/>
      <w:r>
        <w:rPr>
          <w:szCs w:val="28"/>
        </w:rPr>
        <w:t xml:space="preserve"> сельско</w:t>
      </w:r>
      <w:r w:rsidR="00EF3C22">
        <w:rPr>
          <w:szCs w:val="28"/>
        </w:rPr>
        <w:t>е</w:t>
      </w:r>
      <w:r>
        <w:rPr>
          <w:szCs w:val="28"/>
        </w:rPr>
        <w:t xml:space="preserve"> поселение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E0536E" w:rsidRDefault="00E0536E" w:rsidP="00E0536E">
      <w:pPr>
        <w:ind w:left="4819" w:hanging="57"/>
        <w:jc w:val="center"/>
        <w:rPr>
          <w:sz w:val="28"/>
          <w:szCs w:val="28"/>
        </w:rPr>
      </w:pPr>
    </w:p>
    <w:sectPr w:rsidR="00E0536E" w:rsidSect="000F63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6F"/>
    <w:multiLevelType w:val="hybridMultilevel"/>
    <w:tmpl w:val="9AA4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1F92C22"/>
    <w:multiLevelType w:val="multilevel"/>
    <w:tmpl w:val="430C9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B674B5E"/>
    <w:multiLevelType w:val="hybridMultilevel"/>
    <w:tmpl w:val="25FC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536E"/>
    <w:rsid w:val="0000281B"/>
    <w:rsid w:val="00002B5B"/>
    <w:rsid w:val="0005356D"/>
    <w:rsid w:val="000729AE"/>
    <w:rsid w:val="000A4163"/>
    <w:rsid w:val="000F1731"/>
    <w:rsid w:val="000F63CF"/>
    <w:rsid w:val="00106C14"/>
    <w:rsid w:val="00124940"/>
    <w:rsid w:val="00126431"/>
    <w:rsid w:val="00143516"/>
    <w:rsid w:val="00157B88"/>
    <w:rsid w:val="00160862"/>
    <w:rsid w:val="001638F9"/>
    <w:rsid w:val="0017167E"/>
    <w:rsid w:val="00172E84"/>
    <w:rsid w:val="0019627B"/>
    <w:rsid w:val="001C4F7B"/>
    <w:rsid w:val="001C7693"/>
    <w:rsid w:val="0021066B"/>
    <w:rsid w:val="00250089"/>
    <w:rsid w:val="00251249"/>
    <w:rsid w:val="00254603"/>
    <w:rsid w:val="002E7A1A"/>
    <w:rsid w:val="00306404"/>
    <w:rsid w:val="003419C6"/>
    <w:rsid w:val="003446BE"/>
    <w:rsid w:val="00370FBF"/>
    <w:rsid w:val="003C1F74"/>
    <w:rsid w:val="003F6E8E"/>
    <w:rsid w:val="00404DB1"/>
    <w:rsid w:val="00437105"/>
    <w:rsid w:val="00463331"/>
    <w:rsid w:val="0046597E"/>
    <w:rsid w:val="00487921"/>
    <w:rsid w:val="004921FE"/>
    <w:rsid w:val="004B3EBA"/>
    <w:rsid w:val="004C5833"/>
    <w:rsid w:val="0052590A"/>
    <w:rsid w:val="00574139"/>
    <w:rsid w:val="005827BD"/>
    <w:rsid w:val="005F7445"/>
    <w:rsid w:val="0060411E"/>
    <w:rsid w:val="006118AD"/>
    <w:rsid w:val="006A6A73"/>
    <w:rsid w:val="00742695"/>
    <w:rsid w:val="0076742C"/>
    <w:rsid w:val="007A0295"/>
    <w:rsid w:val="007B2679"/>
    <w:rsid w:val="007B45BD"/>
    <w:rsid w:val="007F22C7"/>
    <w:rsid w:val="00800FEB"/>
    <w:rsid w:val="008305E8"/>
    <w:rsid w:val="0083365E"/>
    <w:rsid w:val="008610D3"/>
    <w:rsid w:val="008824F9"/>
    <w:rsid w:val="008A5BDF"/>
    <w:rsid w:val="008E30B8"/>
    <w:rsid w:val="008E5EA7"/>
    <w:rsid w:val="00937CB5"/>
    <w:rsid w:val="009515F5"/>
    <w:rsid w:val="00953CE3"/>
    <w:rsid w:val="00956AC5"/>
    <w:rsid w:val="00A04C6E"/>
    <w:rsid w:val="00A26638"/>
    <w:rsid w:val="00A55B22"/>
    <w:rsid w:val="00A5758D"/>
    <w:rsid w:val="00A82E4A"/>
    <w:rsid w:val="00AC3243"/>
    <w:rsid w:val="00AD55D1"/>
    <w:rsid w:val="00B345E7"/>
    <w:rsid w:val="00BD58F7"/>
    <w:rsid w:val="00BE08F9"/>
    <w:rsid w:val="00BF47FB"/>
    <w:rsid w:val="00C05322"/>
    <w:rsid w:val="00C05419"/>
    <w:rsid w:val="00C06680"/>
    <w:rsid w:val="00C16102"/>
    <w:rsid w:val="00C55D87"/>
    <w:rsid w:val="00CF5EF4"/>
    <w:rsid w:val="00D20358"/>
    <w:rsid w:val="00D24D61"/>
    <w:rsid w:val="00D33677"/>
    <w:rsid w:val="00DF20F2"/>
    <w:rsid w:val="00DF64DD"/>
    <w:rsid w:val="00E0536E"/>
    <w:rsid w:val="00E945A5"/>
    <w:rsid w:val="00ED30AF"/>
    <w:rsid w:val="00EF3C22"/>
    <w:rsid w:val="00EF43A5"/>
    <w:rsid w:val="00F00CB3"/>
    <w:rsid w:val="00F26D3F"/>
    <w:rsid w:val="00FB6EE2"/>
    <w:rsid w:val="00FE50BD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8"/>
  </w:style>
  <w:style w:type="paragraph" w:styleId="1">
    <w:name w:val="heading 1"/>
    <w:basedOn w:val="a"/>
    <w:next w:val="a"/>
    <w:link w:val="10"/>
    <w:qFormat/>
    <w:rsid w:val="0000281B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281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281B"/>
    <w:pPr>
      <w:keepNext/>
      <w:widowControl w:val="0"/>
      <w:numPr>
        <w:ilvl w:val="2"/>
        <w:numId w:val="2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281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281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281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0281B"/>
    <w:pPr>
      <w:keepNext/>
      <w:numPr>
        <w:ilvl w:val="6"/>
        <w:numId w:val="2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0281B"/>
    <w:pPr>
      <w:keepNext/>
      <w:widowControl w:val="0"/>
      <w:numPr>
        <w:ilvl w:val="7"/>
        <w:numId w:val="2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281B"/>
    <w:pPr>
      <w:keepNext/>
      <w:numPr>
        <w:ilvl w:val="8"/>
        <w:numId w:val="2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locked/>
    <w:rsid w:val="00E053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unhideWhenUsed/>
    <w:rsid w:val="00E0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E0536E"/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053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0536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E0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281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0281B"/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0281B"/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0028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00281B"/>
    <w:pPr>
      <w:ind w:left="720"/>
      <w:contextualSpacing/>
    </w:pPr>
  </w:style>
  <w:style w:type="paragraph" w:customStyle="1" w:styleId="ConsPlusNormal">
    <w:name w:val="ConsPlusNormal"/>
    <w:uiPriority w:val="99"/>
    <w:rsid w:val="006A6A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a">
    <w:name w:val="Normal (Web)"/>
    <w:basedOn w:val="a"/>
    <w:uiPriority w:val="99"/>
    <w:rsid w:val="006A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6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комплексного развития социальной инфраструктуры Марисолинского сельского поселения Сернурского муниципального района Республики Марий Эл на 2016-2025 годы.</_x041e__x043f__x0438__x0441__x0430__x043d__x0438__x0435_>
    <_x041f__x0430__x043f__x043a__x0430_ xmlns="59b92b89-dbd3-4a42-a5ec-ef6c6a392195">2016 год</_x041f__x0430__x043f__x043a__x0430_>
    <_dlc_DocId xmlns="57504d04-691e-4fc4-8f09-4f19fdbe90f6">XXJ7TYMEEKJ2-2361-169</_dlc_DocId>
    <_dlc_DocIdUrl xmlns="57504d04-691e-4fc4-8f09-4f19fdbe90f6">
      <Url>https://vip.gov.mari.ru/sernur/msp/_layouts/DocIdRedir.aspx?ID=XXJ7TYMEEKJ2-2361-169</Url>
      <Description>XXJ7TYMEEKJ2-2361-169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0bf96aef86800afd1ff80bab8d989da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c39825f8d04f3ed111867a91717127bd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D09C-A78B-4C10-95F8-807EC69ACE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F13353-BC21-4848-8191-E4C385F06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DC12F-1214-496C-87BF-E002E66AAF9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9b92b89-dbd3-4a42-a5ec-ef6c6a392195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41054A4-EFCD-4883-BAD2-918049D78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59b92b89-dbd3-4a42-a5ec-ef6c6a392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57A545-30F0-4788-9346-3876F2E3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30.03.2016 26-1</vt:lpstr>
    </vt:vector>
  </TitlesOfParts>
  <Company>Microsoft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30.03.2016 26-1</dc:title>
  <dc:subject/>
  <dc:creator>User</dc:creator>
  <cp:keywords/>
  <dc:description/>
  <cp:lastModifiedBy>USER</cp:lastModifiedBy>
  <cp:revision>45</cp:revision>
  <cp:lastPrinted>2023-03-24T11:52:00Z</cp:lastPrinted>
  <dcterms:created xsi:type="dcterms:W3CDTF">2016-05-25T11:52:00Z</dcterms:created>
  <dcterms:modified xsi:type="dcterms:W3CDTF">2023-03-24T11:52:00Z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42c374c0-16b6-4486-ba57-472743af14ba</vt:lpwstr>
  </property>
</Properties>
</file>